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50354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035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5035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50354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50354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50354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50354B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50354B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50354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50354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50354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50354B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50354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50354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50354B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50354B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50354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50354B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50354B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0354B" w:rsidRPr="0050354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5035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50354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5035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50354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50354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50354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50354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50354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50354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50354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50354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50354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50354B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50354B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50354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50354B" w:rsidRPr="0050354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50354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50354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50354B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50354B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50354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50354B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50354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50354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50354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50354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50354B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50354B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50354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50354B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50354B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50354B" w:rsidRPr="0050354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50354B" w:rsidRPr="0050354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50354B" w:rsidRPr="0050354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50354B" w:rsidRPr="0050354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50354B" w:rsidRPr="0050354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50354B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50354B" w:rsidRPr="0050354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50354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50354B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50354B" w:rsidRPr="0050354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50354B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50354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50354B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50354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50354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50354B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50354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50354B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0354B" w:rsidRPr="0050354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47214012" w:rsidR="00D63474" w:rsidRPr="0050354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46B92084" w:rsidR="00D63474" w:rsidRPr="0050354B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D03B164" w14:textId="77777777" w:rsidR="00D63474" w:rsidRPr="0050354B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50354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0354B" w:rsidRPr="0050354B" w14:paraId="63410699" w14:textId="77777777" w:rsidTr="009D1B7C">
        <w:tc>
          <w:tcPr>
            <w:tcW w:w="568" w:type="dxa"/>
          </w:tcPr>
          <w:p w14:paraId="143673E7" w14:textId="6B2A7EC5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50354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50354B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8"/>
            </w:r>
          </w:p>
        </w:tc>
      </w:tr>
      <w:tr w:rsidR="0050354B" w:rsidRPr="0050354B" w14:paraId="0B85A99E" w14:textId="77777777" w:rsidTr="009D1B7C">
        <w:tc>
          <w:tcPr>
            <w:tcW w:w="568" w:type="dxa"/>
          </w:tcPr>
          <w:p w14:paraId="7DBC06BA" w14:textId="584E2973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50354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50354B" w:rsidRPr="0050354B" w14:paraId="50EF97CB" w14:textId="77777777" w:rsidTr="009D1B7C">
        <w:tc>
          <w:tcPr>
            <w:tcW w:w="568" w:type="dxa"/>
          </w:tcPr>
          <w:p w14:paraId="5D993446" w14:textId="507E5683" w:rsidR="00CB773C" w:rsidRPr="0050354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0354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50354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50354B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50354B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9"/>
            </w:r>
          </w:p>
        </w:tc>
      </w:tr>
    </w:tbl>
    <w:p w14:paraId="5BC00198" w14:textId="77777777" w:rsidR="00CC42C1" w:rsidRPr="0050354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50354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50354B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50354B" w:rsidRPr="0050354B" w14:paraId="4C7C1090" w14:textId="77777777" w:rsidTr="00DC00D6">
        <w:tc>
          <w:tcPr>
            <w:tcW w:w="568" w:type="dxa"/>
          </w:tcPr>
          <w:p w14:paraId="08BA4027" w14:textId="77777777" w:rsidR="001E2FA2" w:rsidRPr="0050354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50354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0354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50354B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50354B" w:rsidRPr="0050354B" w14:paraId="4CD386D5" w14:textId="77777777" w:rsidTr="00CC42C1">
        <w:tc>
          <w:tcPr>
            <w:tcW w:w="568" w:type="dxa"/>
          </w:tcPr>
          <w:p w14:paraId="29E1DDB0" w14:textId="77777777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50354B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  <w:tr w:rsidR="0050354B" w:rsidRPr="0050354B" w14:paraId="5504FF08" w14:textId="77777777" w:rsidTr="002C2501">
        <w:tc>
          <w:tcPr>
            <w:tcW w:w="568" w:type="dxa"/>
          </w:tcPr>
          <w:p w14:paraId="624DF81F" w14:textId="77777777" w:rsidR="00731D15" w:rsidRPr="0050354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50354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Úředně ověřená kopie nebo </w:t>
            </w:r>
            <w:r w:rsidR="007F21FE" w:rsidRPr="0050354B">
              <w:rPr>
                <w:rFonts w:ascii="Times New Roman" w:hAnsi="Times New Roman" w:cs="Times New Roman"/>
                <w:color w:val="000000" w:themeColor="text1"/>
              </w:rPr>
              <w:t xml:space="preserve">prostá </w:t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50354B">
              <w:rPr>
                <w:rFonts w:ascii="Times New Roman" w:hAnsi="Times New Roman" w:cs="Times New Roman"/>
                <w:color w:val="000000" w:themeColor="text1"/>
              </w:rPr>
              <w:br/>
            </w:r>
            <w:r w:rsidRPr="0050354B">
              <w:rPr>
                <w:rFonts w:ascii="Times New Roman" w:hAnsi="Times New Roman" w:cs="Times New Roman"/>
                <w:color w:val="000000" w:themeColor="text1"/>
              </w:rPr>
              <w:t>(je-li žadatel/</w:t>
            </w:r>
            <w:proofErr w:type="spellStart"/>
            <w:r w:rsidRPr="0050354B">
              <w:rPr>
                <w:rFonts w:ascii="Times New Roman" w:hAnsi="Times New Roman" w:cs="Times New Roman"/>
                <w:color w:val="000000" w:themeColor="text1"/>
              </w:rPr>
              <w:t>ka</w:t>
            </w:r>
            <w:proofErr w:type="spellEnd"/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 její/m držitelem/</w:t>
            </w:r>
            <w:proofErr w:type="spellStart"/>
            <w:r w:rsidRPr="0050354B">
              <w:rPr>
                <w:rFonts w:ascii="Times New Roman" w:hAnsi="Times New Roman" w:cs="Times New Roman"/>
                <w:color w:val="000000" w:themeColor="text1"/>
              </w:rPr>
              <w:t>kou</w:t>
            </w:r>
            <w:proofErr w:type="spellEnd"/>
            <w:r w:rsidRPr="0050354B">
              <w:rPr>
                <w:rFonts w:ascii="Times New Roman" w:hAnsi="Times New Roman" w:cs="Times New Roman"/>
                <w:color w:val="000000" w:themeColor="text1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50354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873290F" w14:textId="77777777" w:rsidR="00415B54" w:rsidRPr="0050354B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0354B" w:rsidRPr="0050354B" w14:paraId="7F43311D" w14:textId="77777777" w:rsidTr="00CC42C1">
        <w:tc>
          <w:tcPr>
            <w:tcW w:w="9356" w:type="dxa"/>
          </w:tcPr>
          <w:p w14:paraId="6FD79BB1" w14:textId="77777777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50354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1"/>
            </w: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50354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5035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50354B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50354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50354B" w:rsidRPr="0050354B" w14:paraId="6933ACEE" w14:textId="77777777" w:rsidTr="004300CC">
        <w:tc>
          <w:tcPr>
            <w:tcW w:w="9356" w:type="dxa"/>
          </w:tcPr>
          <w:p w14:paraId="391DD5FF" w14:textId="77777777" w:rsidR="00415B54" w:rsidRPr="005035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50354B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50354B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2"/>
            </w:r>
          </w:p>
          <w:p w14:paraId="5AD305D4" w14:textId="77777777" w:rsidR="00415B54" w:rsidRPr="005035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50354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50354B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50354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50354B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50354B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50354B" w:rsidRPr="0050354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50354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50354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50354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50354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50354B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50354B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069FF483" w14:textId="77777777" w:rsidR="00192630" w:rsidRPr="0050354B" w:rsidRDefault="00192630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</w:p>
    <w:p w14:paraId="39908332" w14:textId="12314139" w:rsidR="004F5BC2" w:rsidRPr="0050354B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50354B">
        <w:rPr>
          <w:rFonts w:ascii="Times New Roman" w:hAnsi="Times New Roman" w:cs="Times New Roman"/>
          <w:b/>
          <w:bCs/>
          <w:i/>
          <w:iCs/>
          <w:color w:val="000000" w:themeColor="text1"/>
        </w:rPr>
        <w:lastRenderedPageBreak/>
        <w:t>Záznamy služebního orgánu</w:t>
      </w:r>
      <w:r w:rsidRPr="0050354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3"/>
      </w:r>
    </w:p>
    <w:p w14:paraId="7805F1B3" w14:textId="67AFF883" w:rsidR="004F5BC2" w:rsidRPr="0050354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0354B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50354B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50354B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4"/>
      </w:r>
      <w:r w:rsidRPr="0050354B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50354B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50354B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50354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50354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50354B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50354B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50354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50354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50354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50354B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50354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50354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50354B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0354B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50354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5FE55" w14:textId="77777777" w:rsidR="00944850" w:rsidRDefault="00944850" w:rsidP="00386203">
      <w:pPr>
        <w:spacing w:after="0" w:line="240" w:lineRule="auto"/>
      </w:pPr>
      <w:r>
        <w:separator/>
      </w:r>
    </w:p>
  </w:endnote>
  <w:endnote w:type="continuationSeparator" w:id="0">
    <w:p w14:paraId="4285FDA2" w14:textId="77777777" w:rsidR="00944850" w:rsidRDefault="0094485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81267" w14:textId="77777777" w:rsidR="00944850" w:rsidRDefault="00944850" w:rsidP="00386203">
      <w:pPr>
        <w:spacing w:after="0" w:line="240" w:lineRule="auto"/>
      </w:pPr>
      <w:r>
        <w:separator/>
      </w:r>
    </w:p>
  </w:footnote>
  <w:footnote w:type="continuationSeparator" w:id="0">
    <w:p w14:paraId="2E7242DC" w14:textId="77777777" w:rsidR="00944850" w:rsidRDefault="00944850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05612610">
    <w:abstractNumId w:val="1"/>
  </w:num>
  <w:num w:numId="2" w16cid:durableId="514274737">
    <w:abstractNumId w:val="3"/>
  </w:num>
  <w:num w:numId="3" w16cid:durableId="1027754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9670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630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354B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44850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47370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566</Words>
  <Characters>3345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Chlíbková Veronika, Mgr.</cp:lastModifiedBy>
  <cp:revision>39</cp:revision>
  <dcterms:created xsi:type="dcterms:W3CDTF">2025-01-30T19:57:00Z</dcterms:created>
  <dcterms:modified xsi:type="dcterms:W3CDTF">2026-04-13T12:29:00Z</dcterms:modified>
</cp:coreProperties>
</file>