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BE1EAE" w:rsidRPr="007E1E0D" w14:paraId="37621401" w14:textId="77777777" w:rsidTr="00CE3A19">
        <w:trPr>
          <w:trHeight w:val="464"/>
        </w:trPr>
        <w:tc>
          <w:tcPr>
            <w:tcW w:w="0" w:type="auto"/>
          </w:tcPr>
          <w:p w14:paraId="5B5718DF" w14:textId="77777777" w:rsidR="00BE1EAE" w:rsidRPr="007E1E0D" w:rsidRDefault="00BE1EAE" w:rsidP="00CE3A19">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QCK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MVCRX081QCK0</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E1EAE" w:rsidRPr="007E1E0D" w14:paraId="2D14D641" w14:textId="77777777" w:rsidTr="00CE3A19">
        <w:trPr>
          <w:trHeight w:val="114"/>
        </w:trPr>
        <w:tc>
          <w:tcPr>
            <w:tcW w:w="0" w:type="auto"/>
          </w:tcPr>
          <w:p w14:paraId="48A640E8" w14:textId="77777777" w:rsidR="00BE1EAE" w:rsidRPr="007E1E0D" w:rsidRDefault="00BE1EAE" w:rsidP="00CE3A19">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QCK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MVCRX081QCK0</w:t>
            </w:r>
            <w:r w:rsidRPr="007E1E0D">
              <w:rPr>
                <w:rFonts w:ascii="Arial" w:hAnsi="Arial"/>
                <w:bCs/>
                <w:sz w:val="20"/>
                <w:szCs w:val="20"/>
              </w:rPr>
              <w:fldChar w:fldCharType="end"/>
            </w:r>
            <w:bookmarkEnd w:id="1"/>
          </w:p>
        </w:tc>
      </w:tr>
      <w:tr w:rsidR="00BE1EAE" w:rsidRPr="007E1E0D" w14:paraId="3C7367B2" w14:textId="77777777" w:rsidTr="00CE3A19">
        <w:trPr>
          <w:trHeight w:val="122"/>
        </w:trPr>
        <w:tc>
          <w:tcPr>
            <w:tcW w:w="0" w:type="auto"/>
          </w:tcPr>
          <w:p w14:paraId="136C4A84" w14:textId="77777777" w:rsidR="00BE1EAE" w:rsidRPr="007E1E0D" w:rsidRDefault="00BE1EAE" w:rsidP="00CE3A19">
            <w:pPr>
              <w:pStyle w:val="Text"/>
              <w:jc w:val="center"/>
              <w:rPr>
                <w:sz w:val="20"/>
                <w:szCs w:val="20"/>
              </w:rPr>
            </w:pPr>
            <w:r w:rsidRPr="007E1E0D">
              <w:rPr>
                <w:sz w:val="20"/>
                <w:szCs w:val="20"/>
              </w:rPr>
              <w:t>prvotní identifikátor</w:t>
            </w:r>
          </w:p>
        </w:tc>
      </w:tr>
    </w:tbl>
    <w:p w14:paraId="325DE4EB" w14:textId="77777777" w:rsidR="003A613A" w:rsidRDefault="003A613A" w:rsidP="003A613A">
      <w:pPr>
        <w:spacing w:after="0" w:line="288" w:lineRule="auto"/>
        <w:ind w:left="5670"/>
        <w:jc w:val="center"/>
        <w:rPr>
          <w:rFonts w:ascii="Arial" w:hAnsi="Arial" w:cs="Arial"/>
          <w:b/>
          <w:sz w:val="24"/>
          <w:szCs w:val="24"/>
        </w:rPr>
      </w:pPr>
    </w:p>
    <w:p w14:paraId="5723C943" w14:textId="77777777" w:rsidR="003A613A" w:rsidRDefault="003A613A" w:rsidP="00311600">
      <w:pPr>
        <w:spacing w:after="0" w:line="288" w:lineRule="auto"/>
        <w:jc w:val="center"/>
        <w:rPr>
          <w:rFonts w:ascii="Arial" w:hAnsi="Arial" w:cs="Arial"/>
          <w:b/>
          <w:sz w:val="24"/>
          <w:szCs w:val="24"/>
        </w:rPr>
      </w:pPr>
    </w:p>
    <w:p w14:paraId="12ECEA88" w14:textId="77777777" w:rsidR="00215D68" w:rsidRDefault="00215D68" w:rsidP="00311600">
      <w:pPr>
        <w:spacing w:after="0" w:line="288" w:lineRule="auto"/>
        <w:jc w:val="center"/>
        <w:rPr>
          <w:rFonts w:ascii="Arial" w:hAnsi="Arial" w:cs="Arial"/>
          <w:b/>
          <w:sz w:val="24"/>
          <w:szCs w:val="24"/>
        </w:rPr>
      </w:pPr>
    </w:p>
    <w:p w14:paraId="25EE190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3A440A06"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F415D26" w14:textId="4E5D293E" w:rsidR="004153A9" w:rsidRDefault="00BE1EAE" w:rsidP="00311600">
      <w:pPr>
        <w:spacing w:after="0" w:line="288" w:lineRule="auto"/>
        <w:jc w:val="center"/>
        <w:rPr>
          <w:rFonts w:ascii="Arial" w:eastAsia="Times New Roman" w:hAnsi="Arial" w:cs="Arial"/>
          <w:b/>
          <w:sz w:val="24"/>
          <w:szCs w:val="24"/>
        </w:rPr>
      </w:pPr>
      <w:bookmarkStart w:id="2" w:name="_Hlk125989701"/>
      <w:r w:rsidRPr="00BE1EAE">
        <w:rPr>
          <w:rFonts w:ascii="Arial" w:eastAsia="Times New Roman" w:hAnsi="Arial" w:cs="Arial"/>
          <w:b/>
          <w:sz w:val="24"/>
          <w:szCs w:val="24"/>
        </w:rPr>
        <w:t>vedoucí</w:t>
      </w:r>
      <w:r w:rsidR="00F27A50">
        <w:rPr>
          <w:rFonts w:ascii="Arial" w:eastAsia="Times New Roman" w:hAnsi="Arial" w:cs="Arial"/>
          <w:b/>
          <w:sz w:val="24"/>
          <w:szCs w:val="24"/>
        </w:rPr>
        <w:t>/ho</w:t>
      </w:r>
      <w:r w:rsidRPr="00BE1EAE">
        <w:rPr>
          <w:rFonts w:ascii="Arial" w:eastAsia="Times New Roman" w:hAnsi="Arial" w:cs="Arial"/>
          <w:b/>
          <w:sz w:val="24"/>
          <w:szCs w:val="24"/>
        </w:rPr>
        <w:t xml:space="preserve"> odděl</w:t>
      </w:r>
      <w:r w:rsidR="00AA0A8E">
        <w:rPr>
          <w:rFonts w:ascii="Arial" w:eastAsia="Times New Roman" w:hAnsi="Arial" w:cs="Arial"/>
          <w:b/>
          <w:sz w:val="24"/>
          <w:szCs w:val="24"/>
        </w:rPr>
        <w:t xml:space="preserve">ení pobytu cizinců </w:t>
      </w:r>
      <w:r w:rsidR="002010B1">
        <w:rPr>
          <w:rFonts w:ascii="Arial" w:eastAsia="Times New Roman" w:hAnsi="Arial" w:cs="Arial"/>
          <w:b/>
          <w:sz w:val="24"/>
          <w:szCs w:val="24"/>
        </w:rPr>
        <w:t>Olomoucký kraj</w:t>
      </w:r>
    </w:p>
    <w:p w14:paraId="699F53E4" w14:textId="77777777"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 odboru azylové a</w:t>
      </w:r>
      <w:r>
        <w:rPr>
          <w:rFonts w:ascii="Arial" w:eastAsia="Times New Roman" w:hAnsi="Arial" w:cs="Arial"/>
          <w:b/>
          <w:sz w:val="24"/>
          <w:szCs w:val="24"/>
        </w:rPr>
        <w:t> </w:t>
      </w:r>
      <w:r w:rsidRPr="00585E86">
        <w:rPr>
          <w:rFonts w:ascii="Arial" w:eastAsia="Times New Roman" w:hAnsi="Arial" w:cs="Arial"/>
          <w:b/>
          <w:sz w:val="24"/>
          <w:szCs w:val="24"/>
        </w:rPr>
        <w:t>migrační</w:t>
      </w:r>
      <w:r>
        <w:rPr>
          <w:rFonts w:ascii="Arial" w:eastAsia="Times New Roman" w:hAnsi="Arial" w:cs="Arial"/>
          <w:b/>
          <w:sz w:val="24"/>
          <w:szCs w:val="24"/>
        </w:rPr>
        <w:t> </w:t>
      </w:r>
      <w:r w:rsidRPr="00585E86">
        <w:rPr>
          <w:rFonts w:ascii="Arial" w:eastAsia="Times New Roman" w:hAnsi="Arial" w:cs="Arial"/>
          <w:b/>
          <w:sz w:val="24"/>
          <w:szCs w:val="24"/>
        </w:rPr>
        <w:t>politiky</w:t>
      </w:r>
      <w:bookmarkEnd w:id="2"/>
    </w:p>
    <w:p w14:paraId="206250E9" w14:textId="77777777" w:rsidR="00093ABF" w:rsidRDefault="00093ABF" w:rsidP="00311600">
      <w:pPr>
        <w:spacing w:after="0" w:line="288" w:lineRule="auto"/>
        <w:jc w:val="both"/>
        <w:rPr>
          <w:rFonts w:ascii="Arial" w:hAnsi="Arial" w:cs="Arial"/>
        </w:rPr>
      </w:pPr>
    </w:p>
    <w:p w14:paraId="76C6B084" w14:textId="6C485F5E"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2010B1">
        <w:rPr>
          <w:rFonts w:ascii="Arial" w:hAnsi="Arial" w:cs="Arial"/>
        </w:rPr>
        <w:fldChar w:fldCharType="begin">
          <w:ffData>
            <w:name w:val="ssl_akt_znacka"/>
            <w:enabled w:val="0"/>
            <w:calcOnExit w:val="0"/>
            <w:textInput>
              <w:default w:val="MV-115831-3/PST-2024"/>
            </w:textInput>
          </w:ffData>
        </w:fldChar>
      </w:r>
      <w:bookmarkStart w:id="3" w:name="ssl_akt_znacka"/>
      <w:r w:rsidR="002010B1">
        <w:rPr>
          <w:rFonts w:ascii="Arial" w:hAnsi="Arial" w:cs="Arial"/>
        </w:rPr>
        <w:instrText xml:space="preserve"> FORMTEXT </w:instrText>
      </w:r>
      <w:r w:rsidR="002010B1">
        <w:rPr>
          <w:rFonts w:ascii="Arial" w:hAnsi="Arial" w:cs="Arial"/>
        </w:rPr>
      </w:r>
      <w:r w:rsidR="002010B1">
        <w:rPr>
          <w:rFonts w:ascii="Arial" w:hAnsi="Arial" w:cs="Arial"/>
        </w:rPr>
        <w:fldChar w:fldCharType="separate"/>
      </w:r>
      <w:r w:rsidR="002010B1">
        <w:rPr>
          <w:rFonts w:ascii="Arial" w:hAnsi="Arial" w:cs="Arial"/>
          <w:noProof/>
        </w:rPr>
        <w:t>MV-115831-3/PST-2024</w:t>
      </w:r>
      <w:r w:rsidR="002010B1">
        <w:rPr>
          <w:rFonts w:ascii="Arial" w:hAnsi="Arial" w:cs="Arial"/>
        </w:rPr>
        <w:fldChar w:fldCharType="end"/>
      </w:r>
      <w:bookmarkEnd w:id="3"/>
    </w:p>
    <w:p w14:paraId="3F6EA8CC" w14:textId="49598F6A"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2010B1">
        <w:rPr>
          <w:rFonts w:ascii="Arial" w:eastAsia="Times New Roman" w:hAnsi="Arial" w:cs="Arial"/>
          <w:lang w:eastAsia="cs-CZ"/>
        </w:rPr>
        <w:t>7</w:t>
      </w:r>
      <w:r w:rsidR="00BE1EAE">
        <w:rPr>
          <w:rFonts w:ascii="Arial" w:eastAsia="Times New Roman" w:hAnsi="Arial" w:cs="Arial"/>
          <w:lang w:eastAsia="cs-CZ"/>
        </w:rPr>
        <w:t xml:space="preserve">. </w:t>
      </w:r>
      <w:r w:rsidR="00727EBB">
        <w:rPr>
          <w:rFonts w:ascii="Arial" w:eastAsia="Times New Roman" w:hAnsi="Arial" w:cs="Arial"/>
          <w:lang w:eastAsia="cs-CZ"/>
        </w:rPr>
        <w:t>srpna</w:t>
      </w:r>
      <w:r w:rsidR="00BE1EAE">
        <w:rPr>
          <w:rFonts w:ascii="Arial" w:eastAsia="Times New Roman" w:hAnsi="Arial" w:cs="Arial"/>
          <w:lang w:eastAsia="cs-CZ"/>
        </w:rPr>
        <w:t xml:space="preserve"> 202</w:t>
      </w:r>
      <w:r w:rsidR="00727EBB">
        <w:rPr>
          <w:rFonts w:ascii="Arial" w:eastAsia="Times New Roman" w:hAnsi="Arial" w:cs="Arial"/>
          <w:lang w:eastAsia="cs-CZ"/>
        </w:rPr>
        <w:t>4</w:t>
      </w:r>
      <w:r w:rsidRPr="003A613A">
        <w:rPr>
          <w:rFonts w:ascii="Arial" w:hAnsi="Arial" w:cs="Arial"/>
        </w:rPr>
        <w:t xml:space="preserve"> </w:t>
      </w:r>
    </w:p>
    <w:p w14:paraId="134E62DE" w14:textId="77777777" w:rsidR="00C2497E" w:rsidRDefault="00C2497E" w:rsidP="00C2497E">
      <w:pPr>
        <w:spacing w:after="0" w:line="288" w:lineRule="auto"/>
        <w:jc w:val="both"/>
        <w:rPr>
          <w:rFonts w:ascii="Arial" w:hAnsi="Arial" w:cs="Arial"/>
        </w:rPr>
      </w:pPr>
    </w:p>
    <w:p w14:paraId="4133A070"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49EAE98" w14:textId="0301F4E7"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E1EAE" w:rsidRPr="00BE1EAE">
        <w:rPr>
          <w:rFonts w:ascii="Arial" w:eastAsia="Times New Roman" w:hAnsi="Arial" w:cs="Arial"/>
          <w:b/>
        </w:rPr>
        <w:t>vedoucí</w:t>
      </w:r>
      <w:r w:rsidR="00F27A50">
        <w:rPr>
          <w:rFonts w:ascii="Arial" w:eastAsia="Times New Roman" w:hAnsi="Arial" w:cs="Arial"/>
          <w:b/>
        </w:rPr>
        <w:t>ho</w:t>
      </w:r>
      <w:r w:rsidR="00E553D9">
        <w:rPr>
          <w:rFonts w:ascii="Arial" w:eastAsia="Times New Roman" w:hAnsi="Arial" w:cs="Arial"/>
          <w:b/>
        </w:rPr>
        <w:t>/vedoucí</w:t>
      </w:r>
      <w:r w:rsidR="00BE1EAE" w:rsidRPr="00BE1EAE">
        <w:rPr>
          <w:rFonts w:ascii="Arial" w:eastAsia="Times New Roman" w:hAnsi="Arial" w:cs="Arial"/>
          <w:b/>
        </w:rPr>
        <w:t xml:space="preserve"> oddělení p</w:t>
      </w:r>
      <w:r w:rsidR="00BE1EAE">
        <w:rPr>
          <w:rFonts w:ascii="Arial" w:eastAsia="Times New Roman" w:hAnsi="Arial" w:cs="Arial"/>
          <w:b/>
        </w:rPr>
        <w:t xml:space="preserve">obytu cizinců </w:t>
      </w:r>
      <w:r w:rsidR="004E565B">
        <w:rPr>
          <w:rFonts w:ascii="Arial" w:eastAsia="Times New Roman" w:hAnsi="Arial" w:cs="Arial"/>
          <w:b/>
        </w:rPr>
        <w:t>Olomoucký kraj</w:t>
      </w:r>
      <w:r w:rsidR="00585E86" w:rsidRPr="00585E86">
        <w:rPr>
          <w:rFonts w:ascii="Arial" w:eastAsia="Times New Roman" w:hAnsi="Arial" w:cs="Arial"/>
          <w:b/>
        </w:rPr>
        <w:t xml:space="preserve"> 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E553D9">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4E565B">
        <w:rPr>
          <w:rFonts w:ascii="Arial" w:eastAsia="Times New Roman" w:hAnsi="Arial" w:cs="Arial"/>
          <w:b/>
        </w:rPr>
        <w:t>22</w:t>
      </w:r>
      <w:r w:rsidR="00BE1EAE">
        <w:rPr>
          <w:rFonts w:ascii="Arial" w:eastAsia="Times New Roman" w:hAnsi="Arial" w:cs="Arial"/>
          <w:b/>
        </w:rPr>
        <w:t xml:space="preserve">. </w:t>
      </w:r>
      <w:r w:rsidR="00727EBB">
        <w:rPr>
          <w:rFonts w:ascii="Arial" w:eastAsia="Times New Roman" w:hAnsi="Arial" w:cs="Arial"/>
          <w:b/>
        </w:rPr>
        <w:t>srpna</w:t>
      </w:r>
      <w:r w:rsidR="00BE1EAE">
        <w:rPr>
          <w:rFonts w:ascii="Arial" w:eastAsia="Times New Roman" w:hAnsi="Arial" w:cs="Arial"/>
          <w:b/>
        </w:rPr>
        <w:t xml:space="preserve"> 202</w:t>
      </w:r>
      <w:r w:rsidR="00727EBB">
        <w:rPr>
          <w:rFonts w:ascii="Arial" w:eastAsia="Times New Roman" w:hAnsi="Arial" w:cs="Arial"/>
          <w:b/>
        </w:rPr>
        <w:t>4</w:t>
      </w:r>
      <w:r w:rsidRPr="003A613A">
        <w:rPr>
          <w:rFonts w:ascii="Arial" w:eastAsia="Times New Roman" w:hAnsi="Arial" w:cs="Arial"/>
          <w:b/>
        </w:rPr>
        <w:t>.</w:t>
      </w:r>
    </w:p>
    <w:p w14:paraId="069CE91F"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4CA7ECF4" w14:textId="61C5C1C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E1EAE" w:rsidRPr="00BE1EAE">
        <w:rPr>
          <w:rFonts w:ascii="Arial" w:eastAsia="Times New Roman" w:hAnsi="Arial" w:cs="Arial"/>
          <w:b/>
        </w:rPr>
        <w:t>vedoucí</w:t>
      </w:r>
      <w:r w:rsidR="00F27A50">
        <w:rPr>
          <w:rFonts w:ascii="Arial" w:eastAsia="Times New Roman" w:hAnsi="Arial" w:cs="Arial"/>
          <w:b/>
        </w:rPr>
        <w:t>ho</w:t>
      </w:r>
      <w:r w:rsidR="00E553D9">
        <w:rPr>
          <w:rFonts w:ascii="Arial" w:eastAsia="Times New Roman" w:hAnsi="Arial" w:cs="Arial"/>
          <w:b/>
        </w:rPr>
        <w:t>/vedoucí</w:t>
      </w:r>
      <w:r w:rsidR="00BE1EAE" w:rsidRPr="00BE1EAE">
        <w:rPr>
          <w:rFonts w:ascii="Arial" w:eastAsia="Times New Roman" w:hAnsi="Arial" w:cs="Arial"/>
          <w:b/>
        </w:rPr>
        <w:t xml:space="preserve"> oddělení p</w:t>
      </w:r>
      <w:r w:rsidR="00AA0A8E">
        <w:rPr>
          <w:rFonts w:ascii="Arial" w:eastAsia="Times New Roman" w:hAnsi="Arial" w:cs="Arial"/>
          <w:b/>
        </w:rPr>
        <w:t xml:space="preserve">obytu cizinců </w:t>
      </w:r>
      <w:r w:rsidR="004E565B">
        <w:rPr>
          <w:rFonts w:ascii="Arial" w:eastAsia="Times New Roman" w:hAnsi="Arial" w:cs="Arial"/>
          <w:b/>
        </w:rPr>
        <w:t>Olomoucký kraj</w:t>
      </w:r>
      <w:r w:rsidR="00585E86" w:rsidRPr="00585E86">
        <w:rPr>
          <w:rFonts w:ascii="Arial" w:eastAsia="Times New Roman" w:hAnsi="Arial" w:cs="Arial"/>
          <w:b/>
        </w:rPr>
        <w:t xml:space="preserve">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AA0A8E">
        <w:rPr>
          <w:rFonts w:ascii="Arial" w:hAnsi="Arial" w:cs="Arial"/>
          <w:b/>
          <w:color w:val="0D0D0D" w:themeColor="text1" w:themeTint="F2"/>
        </w:rPr>
        <w:t>303</w:t>
      </w:r>
      <w:r w:rsidR="004E565B">
        <w:rPr>
          <w:rFonts w:ascii="Arial" w:hAnsi="Arial" w:cs="Arial"/>
          <w:b/>
          <w:color w:val="0D0D0D" w:themeColor="text1" w:themeTint="F2"/>
        </w:rPr>
        <w:t>11362</w:t>
      </w:r>
      <w:r w:rsidRPr="001F5A1E">
        <w:rPr>
          <w:rFonts w:ascii="Arial" w:hAnsi="Arial" w:cs="Arial"/>
          <w:color w:val="0D0D0D" w:themeColor="text1" w:themeTint="F2"/>
        </w:rPr>
        <w:t>.</w:t>
      </w:r>
    </w:p>
    <w:p w14:paraId="2C4A09B7" w14:textId="30AF8E53" w:rsidR="004E565B" w:rsidRPr="00A460FF" w:rsidRDefault="00093ABF" w:rsidP="00A460FF">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49D9B9CC" w14:textId="6461EC4E" w:rsidR="0013699C" w:rsidRPr="0013699C" w:rsidRDefault="00A460FF"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Tvorba koncepce oboru služby v oblasti migrace a pobytu cizinců,</w:t>
      </w:r>
    </w:p>
    <w:p w14:paraId="0F75A7C3" w14:textId="194F47B2" w:rsidR="004153A9" w:rsidRPr="0013699C" w:rsidRDefault="00AA0A8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 xml:space="preserve">celostátní </w:t>
      </w:r>
      <w:r w:rsidR="00BE1EAE" w:rsidRPr="00BE1EAE">
        <w:rPr>
          <w:rFonts w:ascii="Arial" w:hAnsi="Arial" w:cs="Arial"/>
        </w:rPr>
        <w:t>ko</w:t>
      </w:r>
      <w:r>
        <w:rPr>
          <w:rFonts w:ascii="Arial" w:hAnsi="Arial" w:cs="Arial"/>
        </w:rPr>
        <w:t>ordinace a metodické usměrňování</w:t>
      </w:r>
      <w:r w:rsidR="00BE1EAE" w:rsidRPr="00BE1EAE">
        <w:rPr>
          <w:rFonts w:ascii="Arial" w:hAnsi="Arial" w:cs="Arial"/>
        </w:rPr>
        <w:t xml:space="preserve"> výkonu azylové a migrační politiky včetně integrační politiky</w:t>
      </w:r>
      <w:r w:rsidR="004153A9">
        <w:rPr>
          <w:rFonts w:ascii="Arial" w:hAnsi="Arial" w:cs="Arial"/>
        </w:rPr>
        <w:t>,</w:t>
      </w:r>
      <w:r w:rsidR="0013699C">
        <w:rPr>
          <w:rFonts w:ascii="Arial" w:hAnsi="Arial" w:cs="Arial"/>
        </w:rPr>
        <w:t xml:space="preserve"> koordinace spolupráce s mezinárodními systémy v oblasti migrace,</w:t>
      </w:r>
    </w:p>
    <w:p w14:paraId="3BF02E2A" w14:textId="50AC43D8"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podílení se na tvorbě metodiky v oblasti pobytových agend,</w:t>
      </w:r>
    </w:p>
    <w:p w14:paraId="0A998EBD" w14:textId="1F14C459"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celostátní koordinování výkonu státní správy v oblasti pobytových agend, komplexní zajišťování celého procesu vyřizování žádostí o udělení pobytu, specializování se na</w:t>
      </w:r>
      <w:r w:rsidR="007160A6">
        <w:rPr>
          <w:rFonts w:ascii="Arial" w:eastAsia="Times New Roman" w:hAnsi="Arial" w:cs="Arial"/>
          <w:lang w:eastAsia="cs-CZ"/>
        </w:rPr>
        <w:t> </w:t>
      </w:r>
      <w:r w:rsidRPr="0013699C">
        <w:rPr>
          <w:rFonts w:ascii="Arial" w:eastAsia="Times New Roman" w:hAnsi="Arial" w:cs="Arial"/>
          <w:lang w:eastAsia="cs-CZ"/>
        </w:rPr>
        <w:t>případy vyžadující komplikovanou správní úvahu (důvody hodné zvláštního zřetele a</w:t>
      </w:r>
      <w:r w:rsidR="007160A6">
        <w:rPr>
          <w:rFonts w:ascii="Arial" w:eastAsia="Times New Roman" w:hAnsi="Arial" w:cs="Arial"/>
          <w:lang w:eastAsia="cs-CZ"/>
        </w:rPr>
        <w:t> </w:t>
      </w:r>
      <w:r w:rsidRPr="0013699C">
        <w:rPr>
          <w:rFonts w:ascii="Arial" w:eastAsia="Times New Roman" w:hAnsi="Arial" w:cs="Arial"/>
          <w:lang w:eastAsia="cs-CZ"/>
        </w:rPr>
        <w:t>humanitární důvody), plnění činnosti související s</w:t>
      </w:r>
      <w:r w:rsidR="00E553D9" w:rsidRPr="0013699C">
        <w:rPr>
          <w:rFonts w:ascii="Arial" w:eastAsia="Times New Roman" w:hAnsi="Arial" w:cs="Arial"/>
          <w:lang w:eastAsia="cs-CZ"/>
        </w:rPr>
        <w:t> </w:t>
      </w:r>
      <w:r w:rsidRPr="0013699C">
        <w:rPr>
          <w:rFonts w:ascii="Arial" w:eastAsia="Times New Roman" w:hAnsi="Arial" w:cs="Arial"/>
          <w:lang w:eastAsia="cs-CZ"/>
        </w:rPr>
        <w:t>agendou trvalých, dlouhodobých, přechodných pobytů, víz k pobytu nad 90 dnů, s agendou povolení nebo rušení některého z uvedených druhů pobytu,</w:t>
      </w:r>
    </w:p>
    <w:p w14:paraId="43D6ED1A" w14:textId="4E00C5EF"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provádění analytických činností výchozích podkladů cizineckého informačního systému, podílení se na vytváření specializovaného evidenčního systému v oblasti pobytů a</w:t>
      </w:r>
      <w:r w:rsidR="007160A6">
        <w:rPr>
          <w:rFonts w:ascii="Arial" w:eastAsia="Times New Roman" w:hAnsi="Arial" w:cs="Arial"/>
          <w:lang w:eastAsia="cs-CZ"/>
        </w:rPr>
        <w:t> </w:t>
      </w:r>
      <w:r w:rsidRPr="0013699C">
        <w:rPr>
          <w:rFonts w:ascii="Arial" w:eastAsia="Times New Roman" w:hAnsi="Arial" w:cs="Arial"/>
          <w:lang w:eastAsia="cs-CZ"/>
        </w:rPr>
        <w:t>zajišťování jeho aplikaci, odborné zpracování údajů ve specializovaném informačním systému, databázích a systému elektronické spisové služby,</w:t>
      </w:r>
    </w:p>
    <w:p w14:paraId="4B90AE70" w14:textId="3F3CCC33"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vykonávání činnosti úřední osoby při kontaktu s klientem,</w:t>
      </w:r>
    </w:p>
    <w:p w14:paraId="547A1DEF" w14:textId="3F0629C9"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zajišťování bezproblémového, stálého a bezpečného chodu pracoviště,</w:t>
      </w:r>
    </w:p>
    <w:p w14:paraId="664D80CA" w14:textId="12FAFB45"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lastRenderedPageBreak/>
        <w:t>zajišťování dodržování zákonnosti na všech úsecích své činnosti, zásad pro výkon spisové služby, ochranu utajovaných informací a zásad bezpečnosti práce,</w:t>
      </w:r>
    </w:p>
    <w:p w14:paraId="41863C51" w14:textId="340DF2B8" w:rsidR="00383510" w:rsidRPr="0013699C"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A460FF">
        <w:rPr>
          <w:rFonts w:ascii="Arial" w:eastAsia="Times New Roman" w:hAnsi="Arial" w:cs="Arial"/>
          <w:lang w:eastAsia="cs-CZ"/>
        </w:rPr>
        <w:t>zpracovávání osobních údajů státních zaměstnanců a zaměstnanců v pracovním poměru (dále jen „zaměstnanců“) v aplikaci WEB ekonomického informačního systému Ministerstva vnitra</w:t>
      </w:r>
      <w:r w:rsidR="00254264">
        <w:rPr>
          <w:rFonts w:ascii="Arial" w:eastAsia="Times New Roman" w:hAnsi="Arial" w:cs="Arial"/>
          <w:lang w:eastAsia="cs-CZ"/>
        </w:rPr>
        <w:t>,</w:t>
      </w:r>
      <w:r w:rsidRPr="00A460FF">
        <w:rPr>
          <w:rFonts w:ascii="Arial" w:eastAsia="Times New Roman" w:hAnsi="Arial" w:cs="Arial"/>
          <w:lang w:eastAsia="cs-CZ"/>
        </w:rPr>
        <w:t xml:space="preserve"> a to zejména vkládání údajů o nepřítomnosti v práci důležitých pro</w:t>
      </w:r>
      <w:r w:rsidR="00E62D1C">
        <w:rPr>
          <w:rFonts w:ascii="Arial" w:eastAsia="Times New Roman" w:hAnsi="Arial" w:cs="Arial"/>
          <w:lang w:eastAsia="cs-CZ"/>
        </w:rPr>
        <w:t> </w:t>
      </w:r>
      <w:r w:rsidRPr="00A460FF">
        <w:rPr>
          <w:rFonts w:ascii="Arial" w:eastAsia="Times New Roman" w:hAnsi="Arial" w:cs="Arial"/>
          <w:lang w:eastAsia="cs-CZ"/>
        </w:rPr>
        <w:t>odměňování zaměstnanců a pro vykazování odpracované doby,</w:t>
      </w:r>
    </w:p>
    <w:p w14:paraId="46662A9B" w14:textId="7299D91A"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3699C">
        <w:rPr>
          <w:rFonts w:ascii="Arial" w:eastAsia="Times New Roman" w:hAnsi="Arial" w:cs="Arial"/>
          <w:lang w:eastAsia="cs-CZ"/>
        </w:rPr>
        <w:t xml:space="preserve">vedení podřízených státních zaměstnanců zařazených v oddělení pobytu cizinců </w:t>
      </w:r>
      <w:r w:rsidR="0013699C">
        <w:rPr>
          <w:rFonts w:ascii="Arial" w:eastAsia="Times New Roman" w:hAnsi="Arial" w:cs="Arial"/>
          <w:lang w:eastAsia="cs-CZ"/>
        </w:rPr>
        <w:t>Olomoucký kraj</w:t>
      </w:r>
      <w:r w:rsidRPr="0013699C">
        <w:rPr>
          <w:rFonts w:ascii="Arial" w:eastAsia="Times New Roman" w:hAnsi="Arial" w:cs="Arial"/>
          <w:lang w:eastAsia="cs-CZ"/>
        </w:rPr>
        <w:t>, ukládání úkolů, organizování, řízení a kontrola výkonu jejich služby včetně dávání příkazů,</w:t>
      </w:r>
    </w:p>
    <w:p w14:paraId="1B75B416" w14:textId="776D197D" w:rsidR="00727EBB"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3699C">
        <w:rPr>
          <w:rFonts w:ascii="Arial" w:eastAsia="Times New Roman" w:hAnsi="Arial" w:cs="Arial"/>
          <w:lang w:eastAsia="cs-CZ"/>
        </w:rPr>
        <w:t>zajišťování dalších činností podle příkazů představených v rámci platového zařazení a</w:t>
      </w:r>
      <w:r w:rsidR="007160A6">
        <w:rPr>
          <w:rFonts w:ascii="Arial" w:eastAsia="Times New Roman" w:hAnsi="Arial" w:cs="Arial"/>
          <w:lang w:eastAsia="cs-CZ"/>
        </w:rPr>
        <w:t> </w:t>
      </w:r>
      <w:r w:rsidRPr="0013699C">
        <w:rPr>
          <w:rFonts w:ascii="Arial" w:eastAsia="Times New Roman" w:hAnsi="Arial" w:cs="Arial"/>
          <w:lang w:eastAsia="cs-CZ"/>
        </w:rPr>
        <w:t>stanoveného oboru služby.</w:t>
      </w:r>
    </w:p>
    <w:p w14:paraId="4DF50E58"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4D341DEF" w14:textId="77777777"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636D3D1A"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CE0222" w14:textId="0779DF77" w:rsidR="00023595" w:rsidRDefault="00CE3A19" w:rsidP="00AF4B7B">
      <w:pPr>
        <w:keepNext/>
        <w:keepLines/>
        <w:numPr>
          <w:ilvl w:val="0"/>
          <w:numId w:val="3"/>
        </w:numPr>
        <w:tabs>
          <w:tab w:val="clear" w:pos="360"/>
          <w:tab w:val="num" w:pos="284"/>
        </w:tabs>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6D00CE">
        <w:rPr>
          <w:rFonts w:ascii="Arial" w:eastAsia="Times New Roman" w:hAnsi="Arial" w:cs="Arial"/>
          <w:b/>
          <w:lang w:eastAsia="cs-CZ"/>
        </w:rPr>
        <w:t>303</w:t>
      </w:r>
      <w:r w:rsidR="0013699C">
        <w:rPr>
          <w:rFonts w:ascii="Arial" w:eastAsia="Times New Roman" w:hAnsi="Arial" w:cs="Arial"/>
          <w:b/>
          <w:lang w:eastAsia="cs-CZ"/>
        </w:rPr>
        <w:t>11362</w:t>
      </w:r>
    </w:p>
    <w:p w14:paraId="2A34BD93" w14:textId="161F7F41" w:rsidR="00091BE4" w:rsidRPr="00442019" w:rsidRDefault="00091BE4" w:rsidP="000B5645">
      <w:pPr>
        <w:keepNext/>
        <w:keepLines/>
        <w:numPr>
          <w:ilvl w:val="0"/>
          <w:numId w:val="3"/>
        </w:numPr>
        <w:tabs>
          <w:tab w:val="clear" w:pos="360"/>
          <w:tab w:val="num" w:pos="426"/>
        </w:tabs>
        <w:spacing w:before="100" w:beforeAutospacing="1" w:after="100" w:afterAutospacing="1"/>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13699C" w:rsidRPr="0013699C">
        <w:rPr>
          <w:rFonts w:ascii="Arial" w:eastAsia="Times New Roman" w:hAnsi="Arial" w:cs="Arial"/>
          <w:b/>
          <w:bCs/>
          <w:lang w:eastAsia="cs-CZ"/>
        </w:rPr>
        <w:t>ne</w:t>
      </w:r>
      <w:r w:rsidR="002D3709" w:rsidRPr="002D3709">
        <w:rPr>
          <w:rFonts w:ascii="Arial" w:eastAsia="Times New Roman" w:hAnsi="Arial" w:cs="Arial"/>
          <w:b/>
          <w:lang w:eastAsia="cs-CZ"/>
        </w:rPr>
        <w:t>určitou</w:t>
      </w:r>
    </w:p>
    <w:p w14:paraId="4459878B" w14:textId="569774D7" w:rsidR="00091BE4" w:rsidRPr="00442019" w:rsidRDefault="00091BE4" w:rsidP="00AF4B7B">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13699C">
        <w:rPr>
          <w:rFonts w:ascii="Arial" w:eastAsia="Times New Roman" w:hAnsi="Arial" w:cs="Arial"/>
          <w:b/>
          <w:lang w:eastAsia="cs-CZ"/>
        </w:rPr>
        <w:t>Olomouc</w:t>
      </w:r>
    </w:p>
    <w:p w14:paraId="39B1C2DA"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738CF97D" w14:textId="532ABAB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383510">
        <w:rPr>
          <w:rFonts w:ascii="Arial" w:eastAsia="Times New Roman" w:hAnsi="Arial" w:cs="Arial"/>
          <w:b/>
          <w:lang w:eastAsia="cs-CZ"/>
        </w:rPr>
        <w:t>září</w:t>
      </w:r>
      <w:r w:rsidR="002D3709">
        <w:rPr>
          <w:rFonts w:ascii="Arial" w:eastAsia="Times New Roman" w:hAnsi="Arial" w:cs="Arial"/>
          <w:b/>
          <w:lang w:eastAsia="cs-CZ"/>
        </w:rPr>
        <w:t xml:space="preserve"> 202</w:t>
      </w:r>
      <w:r w:rsidR="00383510">
        <w:rPr>
          <w:rFonts w:ascii="Arial" w:eastAsia="Times New Roman" w:hAnsi="Arial" w:cs="Arial"/>
          <w:b/>
          <w:lang w:eastAsia="cs-CZ"/>
        </w:rPr>
        <w:t>4</w:t>
      </w:r>
    </w:p>
    <w:p w14:paraId="024C1784" w14:textId="32537748"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F81B50">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13699C">
        <w:rPr>
          <w:rFonts w:ascii="Arial" w:eastAsia="Times New Roman" w:hAnsi="Arial" w:cs="Arial"/>
          <w:b/>
          <w:color w:val="0D0D0D" w:themeColor="text1" w:themeTint="F2"/>
          <w:lang w:eastAsia="cs-CZ"/>
        </w:rPr>
        <w:t>22</w:t>
      </w:r>
      <w:r w:rsidR="00022687">
        <w:rPr>
          <w:rFonts w:ascii="Arial" w:eastAsia="Times New Roman" w:hAnsi="Arial" w:cs="Arial"/>
          <w:b/>
          <w:color w:val="0D0D0D" w:themeColor="text1" w:themeTint="F2"/>
          <w:lang w:eastAsia="cs-CZ"/>
        </w:rPr>
        <w:t xml:space="preserve">. </w:t>
      </w:r>
      <w:r w:rsidR="00383510">
        <w:rPr>
          <w:rFonts w:ascii="Arial" w:eastAsia="Times New Roman" w:hAnsi="Arial" w:cs="Arial"/>
          <w:b/>
          <w:color w:val="0D0D0D" w:themeColor="text1" w:themeTint="F2"/>
          <w:lang w:eastAsia="cs-CZ"/>
        </w:rPr>
        <w:t>srpna</w:t>
      </w:r>
      <w:r w:rsidR="00022687">
        <w:rPr>
          <w:rFonts w:ascii="Arial" w:eastAsia="Times New Roman" w:hAnsi="Arial" w:cs="Arial"/>
          <w:b/>
          <w:color w:val="0D0D0D" w:themeColor="text1" w:themeTint="F2"/>
          <w:lang w:eastAsia="cs-CZ"/>
        </w:rPr>
        <w:t xml:space="preserve"> 202</w:t>
      </w:r>
      <w:r w:rsidR="00383510">
        <w:rPr>
          <w:rFonts w:ascii="Arial" w:eastAsia="Times New Roman" w:hAnsi="Arial" w:cs="Arial"/>
          <w:b/>
          <w:color w:val="0D0D0D" w:themeColor="text1" w:themeTint="F2"/>
          <w:lang w:eastAsia="cs-CZ"/>
        </w:rPr>
        <w:t>4</w:t>
      </w:r>
    </w:p>
    <w:p w14:paraId="3C2ED408" w14:textId="412F1785"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F27A50">
        <w:rPr>
          <w:rFonts w:ascii="Arial" w:hAnsi="Arial" w:cs="Arial"/>
        </w:rPr>
        <w:t>/</w:t>
      </w:r>
      <w:r w:rsidR="00E553D9">
        <w:rPr>
          <w:rFonts w:ascii="Arial" w:hAnsi="Arial" w:cs="Arial"/>
        </w:rPr>
        <w:t>zařazen</w:t>
      </w:r>
      <w:r w:rsidR="00F27A50">
        <w:rPr>
          <w:rFonts w:ascii="Arial" w:hAnsi="Arial" w:cs="Arial"/>
        </w:rPr>
        <w:t>a</w:t>
      </w:r>
      <w:r>
        <w:rPr>
          <w:rFonts w:ascii="Arial" w:hAnsi="Arial" w:cs="Arial"/>
        </w:rPr>
        <w:t xml:space="preserve"> uchazeč</w:t>
      </w:r>
      <w:r w:rsidR="00F27A50">
        <w:rPr>
          <w:rFonts w:ascii="Arial" w:hAnsi="Arial" w:cs="Arial"/>
        </w:rPr>
        <w:t>/</w:t>
      </w:r>
      <w:r w:rsidR="00E553D9">
        <w:rPr>
          <w:rFonts w:ascii="Arial" w:hAnsi="Arial" w:cs="Arial"/>
        </w:rPr>
        <w:t>uchazeč</w:t>
      </w:r>
      <w:r w:rsidR="00F27A50">
        <w:rPr>
          <w:rFonts w:ascii="Arial" w:hAnsi="Arial" w:cs="Arial"/>
        </w:rPr>
        <w:t>ka</w:t>
      </w:r>
      <w:r>
        <w:rPr>
          <w:rFonts w:ascii="Arial" w:hAnsi="Arial" w:cs="Arial"/>
        </w:rPr>
        <w:t>, který</w:t>
      </w:r>
      <w:r w:rsidR="00F27A50">
        <w:rPr>
          <w:rFonts w:ascii="Arial" w:hAnsi="Arial" w:cs="Arial"/>
        </w:rPr>
        <w:t>/</w:t>
      </w:r>
      <w:r w:rsidR="00E553D9">
        <w:rPr>
          <w:rFonts w:ascii="Arial" w:hAnsi="Arial" w:cs="Arial"/>
        </w:rPr>
        <w:t>kter</w:t>
      </w:r>
      <w:r w:rsidR="00F27A50">
        <w:rPr>
          <w:rFonts w:ascii="Arial" w:hAnsi="Arial" w:cs="Arial"/>
        </w:rPr>
        <w:t>á</w:t>
      </w:r>
      <w:r>
        <w:rPr>
          <w:rFonts w:ascii="Arial" w:hAnsi="Arial" w:cs="Arial"/>
        </w:rPr>
        <w:t xml:space="preserve"> dosud úspěšně nevykonal</w:t>
      </w:r>
      <w:r w:rsidR="00F27A50">
        <w:rPr>
          <w:rFonts w:ascii="Arial" w:hAnsi="Arial" w:cs="Arial"/>
        </w:rPr>
        <w:t>/</w:t>
      </w:r>
      <w:r w:rsidR="00E553D9">
        <w:rPr>
          <w:rFonts w:ascii="Arial" w:hAnsi="Arial" w:cs="Arial"/>
        </w:rPr>
        <w:t>nevykonal</w:t>
      </w:r>
      <w:r w:rsidR="00F27A50">
        <w:rPr>
          <w:rFonts w:ascii="Arial" w:hAnsi="Arial" w:cs="Arial"/>
        </w:rPr>
        <w:t>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00F27A50">
        <w:rPr>
          <w:rFonts w:ascii="Arial" w:hAnsi="Arial" w:cs="Arial"/>
        </w:rPr>
        <w:t>/tato</w:t>
      </w:r>
      <w:r w:rsidRPr="00E03FBA">
        <w:rPr>
          <w:rFonts w:ascii="Arial" w:hAnsi="Arial" w:cs="Arial"/>
        </w:rPr>
        <w:t xml:space="preserve"> </w:t>
      </w:r>
      <w:r>
        <w:rPr>
          <w:rFonts w:ascii="Arial" w:hAnsi="Arial" w:cs="Arial"/>
        </w:rPr>
        <w:t>uchazeč</w:t>
      </w:r>
      <w:r w:rsidR="00F27A50">
        <w:rPr>
          <w:rFonts w:ascii="Arial" w:hAnsi="Arial" w:cs="Arial"/>
        </w:rPr>
        <w:t>/</w:t>
      </w:r>
      <w:r w:rsidR="00E553D9">
        <w:rPr>
          <w:rFonts w:ascii="Arial" w:hAnsi="Arial" w:cs="Arial"/>
        </w:rPr>
        <w:t>uchazeč</w:t>
      </w:r>
      <w:r w:rsidR="00F27A50">
        <w:rPr>
          <w:rFonts w:ascii="Arial" w:hAnsi="Arial" w:cs="Arial"/>
        </w:rPr>
        <w:t>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6B890FC5"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042EF9BF" w14:textId="77777777"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14:paraId="192FCD8F" w14:textId="77777777"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zvláštní příplatek ve </w:t>
      </w:r>
      <w:r w:rsidR="005C4F79">
        <w:rPr>
          <w:rFonts w:ascii="Arial" w:hAnsi="Arial" w:cs="Arial"/>
          <w:lang w:eastAsia="cs-CZ"/>
        </w:rPr>
        <w:t>skupině II.</w:t>
      </w:r>
    </w:p>
    <w:p w14:paraId="59EDB121"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B11216"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3A0F9A5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03A0552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8F0257E"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6FDB2890"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45B01BB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1023270D"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lastRenderedPageBreak/>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2F9DD7B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556977F2"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A2B7167"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7FAA6B3C"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E0CF70"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1682D23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33C7F368"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18D1ABA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3EB41651"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DC8EEA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4079471A"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07A98BA3"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0E5EA1D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5F74773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14AD4AE8" w14:textId="4A86968B" w:rsidR="00AF4B7B"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571F5C27"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91F3502" w14:textId="32D92A1A"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13699C">
        <w:rPr>
          <w:rFonts w:ascii="Arial" w:hAnsi="Arial" w:cs="Arial"/>
          <w:b/>
        </w:rPr>
        <w:t>22</w:t>
      </w:r>
      <w:r w:rsidR="00022687">
        <w:rPr>
          <w:rFonts w:ascii="Arial" w:hAnsi="Arial" w:cs="Arial"/>
          <w:b/>
        </w:rPr>
        <w:t xml:space="preserve">. </w:t>
      </w:r>
      <w:r w:rsidR="00630E06">
        <w:rPr>
          <w:rFonts w:ascii="Arial" w:hAnsi="Arial" w:cs="Arial"/>
          <w:b/>
        </w:rPr>
        <w:t>srpna</w:t>
      </w:r>
      <w:r w:rsidR="00022687">
        <w:rPr>
          <w:rFonts w:ascii="Arial" w:hAnsi="Arial" w:cs="Arial"/>
          <w:b/>
        </w:rPr>
        <w:t xml:space="preserve"> 202</w:t>
      </w:r>
      <w:r w:rsidR="00630E06">
        <w:rPr>
          <w:rFonts w:ascii="Arial" w:hAnsi="Arial" w:cs="Arial"/>
          <w:b/>
        </w:rPr>
        <w:t>4</w:t>
      </w:r>
      <w:r w:rsidR="00A25452" w:rsidRPr="00BF461D">
        <w:rPr>
          <w:rFonts w:ascii="Arial" w:hAnsi="Arial" w:cs="Arial"/>
          <w:b/>
        </w:rPr>
        <w:t>.</w:t>
      </w:r>
    </w:p>
    <w:p w14:paraId="6D417CB1"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045992E2"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B648FE3" w14:textId="6B3BFEF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na adrese</w:t>
      </w:r>
      <w:r w:rsidR="00630E06">
        <w:rPr>
          <w:rFonts w:ascii="Arial" w:hAnsi="Arial" w:cs="Arial"/>
        </w:rPr>
        <w:t>: Nad Štolou 936/3, 170 34 Praha 7</w:t>
      </w:r>
      <w:r w:rsidRPr="00442019">
        <w:rPr>
          <w:rFonts w:ascii="Arial" w:hAnsi="Arial" w:cs="Arial"/>
        </w:rPr>
        <w:t xml:space="preserve"> </w:t>
      </w:r>
      <w:r>
        <w:rPr>
          <w:rFonts w:ascii="Arial" w:hAnsi="Arial" w:cs="Arial"/>
        </w:rPr>
        <w:t>nebo</w:t>
      </w:r>
      <w:r w:rsidR="00630E06">
        <w:rPr>
          <w:rFonts w:ascii="Arial" w:hAnsi="Arial" w:cs="Arial"/>
        </w:rPr>
        <w:t xml:space="preserve"> na adrese: náměstí Hrdinů 1634/3, 140 21 Praha 4, nebo</w:t>
      </w:r>
    </w:p>
    <w:p w14:paraId="5BF0E29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43327149"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0130C59B"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71974BE" w14:textId="73659B44"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22687" w:rsidRPr="00022687">
        <w:rPr>
          <w:rFonts w:ascii="Arial" w:eastAsia="Times New Roman" w:hAnsi="Arial" w:cs="Arial"/>
        </w:rPr>
        <w:t>vedoucí</w:t>
      </w:r>
      <w:r w:rsidR="005C4F79">
        <w:rPr>
          <w:rFonts w:ascii="Arial" w:eastAsia="Times New Roman" w:hAnsi="Arial" w:cs="Arial"/>
        </w:rPr>
        <w:t>ho</w:t>
      </w:r>
      <w:r w:rsidR="00630E06">
        <w:rPr>
          <w:rFonts w:ascii="Arial" w:eastAsia="Times New Roman" w:hAnsi="Arial" w:cs="Arial"/>
        </w:rPr>
        <w:t>/vedoucí</w:t>
      </w:r>
      <w:r w:rsidR="00022687" w:rsidRPr="00022687">
        <w:rPr>
          <w:rFonts w:ascii="Arial" w:eastAsia="Times New Roman" w:hAnsi="Arial" w:cs="Arial"/>
        </w:rPr>
        <w:t xml:space="preserve"> oddělení pobytu cizinců </w:t>
      </w:r>
      <w:r w:rsidR="0013699C">
        <w:rPr>
          <w:rFonts w:ascii="Arial" w:eastAsia="Times New Roman" w:hAnsi="Arial" w:cs="Arial"/>
        </w:rPr>
        <w:t>Olomoucký kraj</w:t>
      </w:r>
      <w:r w:rsidR="00022687" w:rsidRPr="00585E86">
        <w:rPr>
          <w:rFonts w:ascii="Arial" w:eastAsia="Times New Roman" w:hAnsi="Arial" w:cs="Arial"/>
          <w:b/>
        </w:rPr>
        <w:t xml:space="preserve"> </w:t>
      </w:r>
      <w:r w:rsidR="00585E86" w:rsidRPr="00585E86">
        <w:rPr>
          <w:rFonts w:ascii="Arial" w:eastAsia="Times New Roman" w:hAnsi="Arial" w:cs="Arial"/>
        </w:rPr>
        <w:t>v odboru azylové a migrační politiky</w:t>
      </w:r>
      <w:r w:rsidR="00157ECC" w:rsidRPr="00157ECC">
        <w:rPr>
          <w:rFonts w:ascii="Arial" w:hAnsi="Arial" w:cs="Arial"/>
        </w:rPr>
        <w:t>, č.</w:t>
      </w:r>
      <w:r w:rsidR="00F27A50">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585E86" w:rsidRPr="00585E86">
        <w:rPr>
          <w:rFonts w:ascii="Arial" w:hAnsi="Arial" w:cs="Arial"/>
        </w:rPr>
        <w:t>MV-</w:t>
      </w:r>
      <w:r w:rsidR="00630E06">
        <w:rPr>
          <w:rFonts w:ascii="Arial" w:hAnsi="Arial" w:cs="Arial"/>
        </w:rPr>
        <w:t>115</w:t>
      </w:r>
      <w:r w:rsidR="0013699C">
        <w:rPr>
          <w:rFonts w:ascii="Arial" w:hAnsi="Arial" w:cs="Arial"/>
        </w:rPr>
        <w:t>831</w:t>
      </w:r>
      <w:r w:rsidR="00585E86" w:rsidRPr="00585E86">
        <w:rPr>
          <w:rFonts w:ascii="Arial" w:hAnsi="Arial" w:cs="Arial"/>
        </w:rPr>
        <w:t>-3/</w:t>
      </w:r>
      <w:r w:rsidR="00630E06">
        <w:rPr>
          <w:rFonts w:ascii="Arial" w:hAnsi="Arial" w:cs="Arial"/>
        </w:rPr>
        <w:t>P</w:t>
      </w:r>
      <w:r w:rsidR="00585E86" w:rsidRPr="00585E86">
        <w:rPr>
          <w:rFonts w:ascii="Arial" w:hAnsi="Arial" w:cs="Arial"/>
        </w:rPr>
        <w:t>ST-202</w:t>
      </w:r>
      <w:r w:rsidR="00630E06">
        <w:rPr>
          <w:rFonts w:ascii="Arial" w:hAnsi="Arial" w:cs="Arial"/>
        </w:rPr>
        <w:t>4</w:t>
      </w:r>
      <w:r w:rsidRPr="00442019">
        <w:rPr>
          <w:rFonts w:ascii="Arial" w:hAnsi="Arial" w:cs="Arial"/>
        </w:rPr>
        <w:t xml:space="preserve">“. </w:t>
      </w:r>
    </w:p>
    <w:p w14:paraId="36A08806"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8F1BCE"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582A8E91"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73AC3D9E" w14:textId="76F9D9A8"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 xml:space="preserve">25 odst. </w:t>
      </w:r>
      <w:r w:rsidR="00CD2F23">
        <w:rPr>
          <w:rFonts w:ascii="Arial" w:hAnsi="Arial" w:cs="Arial"/>
        </w:rPr>
        <w:t>3</w:t>
      </w:r>
      <w:r w:rsidR="00585E86" w:rsidRPr="00585E86">
        <w:rPr>
          <w:rFonts w:ascii="Arial" w:hAnsi="Arial" w:cs="Arial"/>
        </w:rPr>
        <w:t xml:space="preserve"> zákona o státní službě];</w:t>
      </w:r>
    </w:p>
    <w:p w14:paraId="31C4DAA6"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6804DCB5"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D93F3C2"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4FFB1173"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6DD9368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410EADE4" w14:textId="77777777"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6B31E89B"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74B567E9"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E603B2B"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CCAE59E"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0ED7C820" w14:textId="373DB747"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CD2F23">
        <w:rPr>
          <w:rFonts w:ascii="Arial" w:hAnsi="Arial" w:cs="Arial"/>
        </w:rPr>
        <w:t>nejvyššího státního tajemníka</w:t>
      </w:r>
      <w:r w:rsidRPr="00BF461D">
        <w:rPr>
          <w:rFonts w:ascii="Arial" w:hAnsi="Arial" w:cs="Arial"/>
        </w:rPr>
        <w:t xml:space="preserve"> a státního tajemníka v</w:t>
      </w:r>
      <w:r w:rsidR="00CD2F23">
        <w:rPr>
          <w:rFonts w:ascii="Arial" w:hAnsi="Arial" w:cs="Arial"/>
        </w:rPr>
        <w:t> </w:t>
      </w:r>
      <w:r w:rsidRPr="00BF461D">
        <w:rPr>
          <w:rFonts w:ascii="Arial" w:hAnsi="Arial" w:cs="Arial"/>
        </w:rPr>
        <w:t xml:space="preserve">Ministerstvu vnitra č. </w:t>
      </w:r>
      <w:r w:rsidR="004F0F32">
        <w:rPr>
          <w:rFonts w:ascii="Arial" w:hAnsi="Arial" w:cs="Arial"/>
        </w:rPr>
        <w:t>15</w:t>
      </w:r>
      <w:r w:rsidR="00BF461D" w:rsidRPr="00BF461D">
        <w:rPr>
          <w:rFonts w:ascii="Arial" w:hAnsi="Arial" w:cs="Arial"/>
        </w:rPr>
        <w:t>/202</w:t>
      </w:r>
      <w:r w:rsidR="004F0F32">
        <w:rPr>
          <w:rFonts w:ascii="Arial" w:hAnsi="Arial" w:cs="Arial"/>
        </w:rPr>
        <w:t>4</w:t>
      </w:r>
      <w:r w:rsidRPr="00BF461D">
        <w:rPr>
          <w:rFonts w:ascii="Arial" w:hAnsi="Arial" w:cs="Arial"/>
        </w:rPr>
        <w:t>, o stanovení požadavků na služební a pracovní místa na</w:t>
      </w:r>
      <w:r w:rsidR="00CD2F23">
        <w:rPr>
          <w:rFonts w:ascii="Arial" w:hAnsi="Arial" w:cs="Arial"/>
        </w:rPr>
        <w:t>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0725327E" w14:textId="6578BAF0"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lastRenderedPageBreak/>
        <w:t xml:space="preserve">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14:paraId="390ECE76" w14:textId="3B1B2381"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CD4AEA" w:rsidRPr="00CD4AEA">
        <w:rPr>
          <w:rFonts w:ascii="Arial" w:eastAsia="Times New Roman" w:hAnsi="Arial" w:cs="Arial"/>
        </w:rPr>
        <w:t>vedoucí odděl</w:t>
      </w:r>
      <w:r w:rsidR="00F27A50">
        <w:rPr>
          <w:rFonts w:ascii="Arial" w:eastAsia="Times New Roman" w:hAnsi="Arial" w:cs="Arial"/>
        </w:rPr>
        <w:t>ení</w:t>
      </w:r>
      <w:r w:rsidR="00CD4AEA" w:rsidRPr="00585E86">
        <w:rPr>
          <w:rFonts w:ascii="Arial" w:eastAsia="Times New Roman" w:hAnsi="Arial" w:cs="Arial"/>
          <w:b/>
        </w:rPr>
        <w:t xml:space="preserve"> </w:t>
      </w:r>
      <w:r w:rsidR="00AE3027">
        <w:rPr>
          <w:rFonts w:ascii="Arial" w:hAnsi="Arial" w:cs="Arial"/>
        </w:rPr>
        <w:t>podle §</w:t>
      </w:r>
      <w:r w:rsidR="00F81B50">
        <w:rPr>
          <w:rFonts w:ascii="Arial" w:hAnsi="Arial" w:cs="Arial"/>
        </w:rPr>
        <w:t>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081351AC"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6830EDED"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8249103"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6DDBF9DA"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B0D1144" w14:textId="6EFB01D3" w:rsidR="004E5408"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81F2E7" w14:textId="77777777" w:rsidR="00A01CEA" w:rsidRPr="00CF3E2B" w:rsidRDefault="00A01CEA" w:rsidP="00AE3027">
      <w:pPr>
        <w:pStyle w:val="Odstavecseseznamem"/>
        <w:keepNext/>
        <w:keepLines/>
        <w:spacing w:after="120"/>
        <w:ind w:left="425"/>
        <w:contextualSpacing w:val="0"/>
        <w:jc w:val="both"/>
        <w:rPr>
          <w:rFonts w:ascii="Arial" w:hAnsi="Arial" w:cs="Arial"/>
          <w:i/>
          <w:iCs/>
          <w:sz w:val="20"/>
          <w:szCs w:val="18"/>
        </w:rPr>
      </w:pPr>
    </w:p>
    <w:p w14:paraId="2F5C14ED"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7A9B9CEA"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EDFAE8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6372BB7"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2D94C793"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FB91FCE" w14:textId="64E94751"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D4AEA">
        <w:rPr>
          <w:rFonts w:ascii="Arial" w:hAnsi="Arial" w:cs="Arial"/>
        </w:rPr>
        <w:lastRenderedPageBreak/>
        <w:t xml:space="preserve">písemnou práci na téma </w:t>
      </w:r>
      <w:r w:rsidR="00CF3E2B" w:rsidRPr="00CD4AEA">
        <w:rPr>
          <w:rFonts w:ascii="Arial" w:hAnsi="Arial" w:cs="Arial"/>
        </w:rPr>
        <w:t>„</w:t>
      </w:r>
      <w:r w:rsidR="00AE3027" w:rsidRPr="00CD4AEA">
        <w:rPr>
          <w:rFonts w:ascii="Arial" w:hAnsi="Arial" w:cs="Arial"/>
        </w:rPr>
        <w:t>Další s</w:t>
      </w:r>
      <w:r w:rsidR="00750F19" w:rsidRPr="00CD4AEA">
        <w:rPr>
          <w:rFonts w:ascii="Arial" w:hAnsi="Arial" w:cs="Arial"/>
        </w:rPr>
        <w:t xml:space="preserve">měřování oddělení </w:t>
      </w:r>
      <w:r w:rsidR="006C0987" w:rsidRPr="00CD4AEA">
        <w:rPr>
          <w:rFonts w:ascii="Arial" w:hAnsi="Arial" w:cs="Arial"/>
        </w:rPr>
        <w:t xml:space="preserve">pobytu cizinců </w:t>
      </w:r>
      <w:r w:rsidR="0013699C">
        <w:rPr>
          <w:rFonts w:ascii="Arial" w:hAnsi="Arial" w:cs="Arial"/>
        </w:rPr>
        <w:t>Olomoucký kraj</w:t>
      </w:r>
      <w:r w:rsidR="00CD4AEA" w:rsidRPr="00CD4AEA">
        <w:rPr>
          <w:rFonts w:ascii="Arial" w:hAnsi="Arial" w:cs="Arial"/>
        </w:rPr>
        <w:t xml:space="preserve"> </w:t>
      </w:r>
      <w:r w:rsidR="00CD4AEA">
        <w:rPr>
          <w:rFonts w:ascii="Arial" w:hAnsi="Arial" w:cs="Arial"/>
        </w:rPr>
        <w:t>v </w:t>
      </w:r>
      <w:r w:rsidR="00CD4AEA" w:rsidRPr="00CD4AEA">
        <w:rPr>
          <w:rFonts w:ascii="Arial" w:hAnsi="Arial" w:cs="Arial"/>
        </w:rPr>
        <w:t>odboru azylové a migrační politiky Ministerstva vnitra</w:t>
      </w:r>
      <w:r w:rsidR="00AE3027" w:rsidRPr="00CD4AEA">
        <w:rPr>
          <w:rFonts w:ascii="Arial" w:hAnsi="Arial" w:cs="Arial"/>
        </w:rPr>
        <w:t xml:space="preserve">“ </w:t>
      </w:r>
      <w:r w:rsidR="00AE3027">
        <w:rPr>
          <w:rFonts w:ascii="Arial" w:hAnsi="Arial" w:cs="Arial"/>
        </w:rPr>
        <w:t xml:space="preserve">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14:paraId="3C05EDAA" w14:textId="4A5051B9" w:rsidR="0073050E"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065BFCD4" w14:textId="77777777" w:rsidR="00A01CEA" w:rsidRPr="00406798" w:rsidRDefault="00A01CEA" w:rsidP="00406798">
      <w:pPr>
        <w:pStyle w:val="Odstavecseseznamem"/>
        <w:spacing w:after="120" w:line="288" w:lineRule="auto"/>
        <w:ind w:left="357"/>
        <w:contextualSpacing w:val="0"/>
        <w:jc w:val="both"/>
        <w:rPr>
          <w:rFonts w:ascii="Arial" w:hAnsi="Arial" w:cs="Arial"/>
          <w:i/>
          <w:iCs/>
          <w:sz w:val="20"/>
          <w:szCs w:val="18"/>
        </w:rPr>
      </w:pPr>
    </w:p>
    <w:p w14:paraId="4A7B65B4"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7AF98726" w14:textId="11FF0398" w:rsidR="00091BE4" w:rsidRDefault="00A743E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7F39A8FE" w14:textId="77777777" w:rsidR="00A01CEA" w:rsidRPr="00CF3E2B" w:rsidRDefault="00A01CEA" w:rsidP="00311600">
      <w:pPr>
        <w:spacing w:after="240" w:line="288" w:lineRule="auto"/>
        <w:jc w:val="both"/>
        <w:rPr>
          <w:rFonts w:ascii="Arial" w:hAnsi="Arial" w:cs="Arial"/>
        </w:rPr>
      </w:pPr>
    </w:p>
    <w:p w14:paraId="51C2B81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361C1003"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D9F0087"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743EE">
        <w:rPr>
          <w:rFonts w:ascii="Arial" w:hAnsi="Arial" w:cs="Arial"/>
        </w:rPr>
        <w:t>/její</w:t>
      </w:r>
      <w:r w:rsidRPr="00DB417A">
        <w:rPr>
          <w:rFonts w:ascii="Arial" w:hAnsi="Arial" w:cs="Arial"/>
        </w:rPr>
        <w:t xml:space="preserve"> žádost vyřazena.</w:t>
      </w:r>
    </w:p>
    <w:p w14:paraId="07E43927"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9713541" w14:textId="6215231D" w:rsid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FF0FFB4" w14:textId="77777777" w:rsidR="00A01CEA" w:rsidRPr="00DB417A" w:rsidRDefault="00A01CEA" w:rsidP="00AE3027">
      <w:pPr>
        <w:spacing w:after="120"/>
        <w:jc w:val="both"/>
        <w:rPr>
          <w:rFonts w:ascii="Arial" w:hAnsi="Arial" w:cs="Arial"/>
        </w:rPr>
      </w:pPr>
    </w:p>
    <w:p w14:paraId="6714DF45"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26C6400C"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1E93C801" w14:textId="3B8E7302" w:rsid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A743EE">
        <w:rPr>
          <w:rFonts w:ascii="Arial" w:hAnsi="Arial" w:cs="Arial"/>
        </w:rPr>
        <w:t> </w:t>
      </w:r>
      <w:r w:rsidRPr="006C0987">
        <w:rPr>
          <w:rFonts w:ascii="Arial" w:hAnsi="Arial" w:cs="Arial"/>
        </w:rPr>
        <w:t>žadatelem</w:t>
      </w:r>
      <w:r w:rsidR="00A743EE">
        <w:rPr>
          <w:rFonts w:ascii="Arial" w:hAnsi="Arial" w:cs="Arial"/>
        </w:rPr>
        <w:t>/žadatelkou</w:t>
      </w:r>
      <w:r w:rsidR="00AF4B7B">
        <w:rPr>
          <w:rFonts w:ascii="Arial" w:hAnsi="Arial" w:cs="Arial"/>
        </w:rPr>
        <w:t xml:space="preserve"> pohovor v náhradním termínu na </w:t>
      </w:r>
      <w:r w:rsidRPr="006C0987">
        <w:rPr>
          <w:rFonts w:ascii="Arial" w:hAnsi="Arial" w:cs="Arial"/>
        </w:rPr>
        <w:t>jeho</w:t>
      </w:r>
      <w:r w:rsidR="00A743EE">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62DEECAA" w14:textId="1D2A26E7" w:rsidR="00A01CEA" w:rsidRDefault="00A01CEA" w:rsidP="00AE3027">
      <w:pPr>
        <w:spacing w:after="120"/>
        <w:jc w:val="both"/>
        <w:rPr>
          <w:rFonts w:ascii="Arial" w:hAnsi="Arial" w:cs="Arial"/>
          <w:color w:val="FF0000"/>
        </w:rPr>
      </w:pPr>
    </w:p>
    <w:p w14:paraId="75232A08" w14:textId="611064FF" w:rsidR="00A01CEA" w:rsidRDefault="00A01CEA" w:rsidP="00AE3027">
      <w:pPr>
        <w:spacing w:after="120"/>
        <w:jc w:val="both"/>
        <w:rPr>
          <w:rFonts w:ascii="Arial" w:hAnsi="Arial" w:cs="Arial"/>
          <w:color w:val="FF0000"/>
        </w:rPr>
      </w:pPr>
    </w:p>
    <w:p w14:paraId="4CFF80A6" w14:textId="77777777" w:rsidR="00A01CEA" w:rsidRPr="00DB417A" w:rsidRDefault="00A01CEA" w:rsidP="00AE3027">
      <w:pPr>
        <w:spacing w:after="120"/>
        <w:jc w:val="both"/>
        <w:rPr>
          <w:rFonts w:ascii="Arial" w:hAnsi="Arial" w:cs="Arial"/>
          <w:color w:val="FF0000"/>
        </w:rPr>
      </w:pPr>
    </w:p>
    <w:p w14:paraId="266C985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2F1C3FFB"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69CF50E1"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515EB9A1" w14:textId="77777777" w:rsidR="00091BE4" w:rsidRDefault="00091BE4" w:rsidP="00311600">
      <w:pPr>
        <w:spacing w:after="0" w:line="288" w:lineRule="auto"/>
        <w:contextualSpacing/>
        <w:jc w:val="both"/>
        <w:rPr>
          <w:rFonts w:ascii="Arial" w:hAnsi="Arial" w:cs="Arial"/>
          <w:b/>
        </w:rPr>
      </w:pPr>
    </w:p>
    <w:p w14:paraId="3A0432ED"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4E2274FB" w14:textId="77777777" w:rsidR="00CF3E2B" w:rsidRPr="00CF3E2B" w:rsidRDefault="00F27A50" w:rsidP="00CF3E2B">
      <w:pPr>
        <w:spacing w:after="0" w:line="288" w:lineRule="auto"/>
        <w:contextualSpacing/>
        <w:jc w:val="both"/>
        <w:rPr>
          <w:rFonts w:ascii="Arial" w:hAnsi="Arial" w:cs="Arial"/>
        </w:rPr>
      </w:pPr>
      <w:r>
        <w:rPr>
          <w:rFonts w:ascii="Arial" w:hAnsi="Arial" w:cs="Arial"/>
        </w:rPr>
        <w:t>Mgr</w:t>
      </w:r>
      <w:r w:rsidR="00F36248">
        <w:rPr>
          <w:rFonts w:ascii="Arial" w:hAnsi="Arial" w:cs="Arial"/>
        </w:rPr>
        <w:t xml:space="preserve">. </w:t>
      </w:r>
      <w:r>
        <w:rPr>
          <w:rFonts w:ascii="Arial" w:hAnsi="Arial" w:cs="Arial"/>
        </w:rPr>
        <w:t>Luboš Kozár</w:t>
      </w:r>
    </w:p>
    <w:p w14:paraId="1AEE9495" w14:textId="5F16A260" w:rsidR="00CF3E2B" w:rsidRPr="00CF3E2B" w:rsidRDefault="008A2EB0"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 tajemníka</w:t>
      </w:r>
    </w:p>
    <w:p w14:paraId="4DC6D1F9"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F27A50">
        <w:rPr>
          <w:rFonts w:ascii="Arial" w:hAnsi="Arial" w:cs="Arial"/>
        </w:rPr>
        <w:t>el.: +420 974 832 083</w:t>
      </w:r>
      <w:r w:rsidR="00CF3E2B" w:rsidRPr="00CF3E2B">
        <w:rPr>
          <w:rFonts w:ascii="Arial" w:hAnsi="Arial" w:cs="Arial"/>
        </w:rPr>
        <w:t xml:space="preserve"> </w:t>
      </w:r>
    </w:p>
    <w:p w14:paraId="5F721FFC"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F27A50">
        <w:rPr>
          <w:rFonts w:ascii="Arial" w:eastAsia="Times New Roman" w:hAnsi="Arial" w:cs="Arial"/>
          <w:lang w:eastAsia="cs-CZ"/>
        </w:rPr>
        <w:t>lubos.kozar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38420148" w14:textId="77777777" w:rsidR="00091BE4" w:rsidRDefault="00091BE4" w:rsidP="00CF3E2B">
      <w:pPr>
        <w:spacing w:after="0" w:line="288" w:lineRule="auto"/>
        <w:contextualSpacing/>
        <w:jc w:val="both"/>
        <w:rPr>
          <w:rFonts w:ascii="Arial" w:hAnsi="Arial" w:cs="Arial"/>
        </w:rPr>
      </w:pPr>
    </w:p>
    <w:p w14:paraId="5737EEDD" w14:textId="77777777" w:rsidR="009B4B03" w:rsidRPr="00442019" w:rsidRDefault="009B4B03" w:rsidP="00311600">
      <w:pPr>
        <w:spacing w:line="288" w:lineRule="auto"/>
        <w:jc w:val="both"/>
        <w:rPr>
          <w:rFonts w:ascii="Arial" w:hAnsi="Arial" w:cs="Arial"/>
        </w:rPr>
      </w:pPr>
    </w:p>
    <w:p w14:paraId="17D3679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243A7E8D" w14:textId="25989C43"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6AAF7CC5" w14:textId="695287E0" w:rsidR="00D521DF" w:rsidRDefault="00D521DF" w:rsidP="00AD0AFF">
      <w:pPr>
        <w:spacing w:line="288" w:lineRule="auto"/>
        <w:ind w:left="4956"/>
        <w:contextualSpacing/>
        <w:jc w:val="center"/>
        <w:rPr>
          <w:rFonts w:ascii="Arial" w:eastAsiaTheme="minorEastAsia" w:hAnsi="Arial" w:cs="Arial"/>
          <w:lang w:eastAsia="cs-CZ"/>
        </w:rPr>
      </w:pPr>
    </w:p>
    <w:p w14:paraId="1E339550" w14:textId="6E3DC66C" w:rsidR="00D521DF" w:rsidRPr="00AD0AFF" w:rsidRDefault="00D521DF"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D521D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B66DC" w14:textId="77777777" w:rsidR="009B627B" w:rsidRDefault="009B627B" w:rsidP="00091BE4">
      <w:pPr>
        <w:spacing w:after="0" w:line="240" w:lineRule="auto"/>
      </w:pPr>
      <w:r>
        <w:separator/>
      </w:r>
    </w:p>
  </w:endnote>
  <w:endnote w:type="continuationSeparator" w:id="0">
    <w:p w14:paraId="09794ECF" w14:textId="77777777" w:rsidR="009B627B" w:rsidRDefault="009B627B"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D0B9D60" w14:textId="77777777" w:rsidR="00093ABF" w:rsidRPr="00311600" w:rsidRDefault="00093ABF" w:rsidP="00277356">
        <w:pPr>
          <w:pStyle w:val="Zpat"/>
          <w:jc w:val="right"/>
          <w:rPr>
            <w:rFonts w:ascii="Arial" w:hAnsi="Arial" w:cs="Arial"/>
            <w:sz w:val="20"/>
          </w:rPr>
        </w:pPr>
      </w:p>
      <w:p w14:paraId="41A16CFA" w14:textId="77777777" w:rsidR="00093ABF" w:rsidRPr="00311600" w:rsidRDefault="00093ABF" w:rsidP="00277356">
        <w:pPr>
          <w:pStyle w:val="Zpat"/>
          <w:jc w:val="right"/>
          <w:rPr>
            <w:rFonts w:ascii="Arial" w:hAnsi="Arial" w:cs="Arial"/>
            <w:sz w:val="20"/>
          </w:rPr>
        </w:pPr>
      </w:p>
      <w:p w14:paraId="68DE8B75"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90559">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3B970" w14:textId="77777777" w:rsidR="009B627B" w:rsidRDefault="009B627B" w:rsidP="00091BE4">
      <w:pPr>
        <w:spacing w:after="0" w:line="240" w:lineRule="auto"/>
      </w:pPr>
      <w:r>
        <w:separator/>
      </w:r>
    </w:p>
  </w:footnote>
  <w:footnote w:type="continuationSeparator" w:id="0">
    <w:p w14:paraId="50F8EA9E" w14:textId="77777777" w:rsidR="009B627B" w:rsidRDefault="009B627B"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5695" w14:textId="77777777" w:rsidR="00311600" w:rsidRDefault="00311600" w:rsidP="003A613A">
    <w:pPr>
      <w:spacing w:after="0" w:line="288" w:lineRule="auto"/>
      <w:ind w:left="6663"/>
      <w:jc w:val="both"/>
    </w:pPr>
  </w:p>
  <w:p w14:paraId="7957684B" w14:textId="77777777" w:rsidR="003A0459" w:rsidRDefault="003A0459" w:rsidP="00311600">
    <w:pPr>
      <w:spacing w:after="0" w:line="288" w:lineRule="auto"/>
      <w:jc w:val="both"/>
    </w:pPr>
  </w:p>
  <w:p w14:paraId="2949011B"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812C34"/>
    <w:multiLevelType w:val="hybridMultilevel"/>
    <w:tmpl w:val="F8C417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2687"/>
    <w:rsid w:val="00023595"/>
    <w:rsid w:val="000323A0"/>
    <w:rsid w:val="000738ED"/>
    <w:rsid w:val="00091BE4"/>
    <w:rsid w:val="00093ABF"/>
    <w:rsid w:val="000A4065"/>
    <w:rsid w:val="000A4740"/>
    <w:rsid w:val="000B5645"/>
    <w:rsid w:val="000D3E84"/>
    <w:rsid w:val="00113314"/>
    <w:rsid w:val="00126659"/>
    <w:rsid w:val="0013441C"/>
    <w:rsid w:val="0013699C"/>
    <w:rsid w:val="00157ECC"/>
    <w:rsid w:val="00176205"/>
    <w:rsid w:val="00185E5D"/>
    <w:rsid w:val="001A4612"/>
    <w:rsid w:val="001B606B"/>
    <w:rsid w:val="001E0559"/>
    <w:rsid w:val="001F0CB5"/>
    <w:rsid w:val="002010B1"/>
    <w:rsid w:val="00215D68"/>
    <w:rsid w:val="00224E73"/>
    <w:rsid w:val="0023561A"/>
    <w:rsid w:val="00254264"/>
    <w:rsid w:val="00277356"/>
    <w:rsid w:val="00290559"/>
    <w:rsid w:val="00293EC7"/>
    <w:rsid w:val="002C26A4"/>
    <w:rsid w:val="002C5484"/>
    <w:rsid w:val="002D3709"/>
    <w:rsid w:val="002E3188"/>
    <w:rsid w:val="002E5B0F"/>
    <w:rsid w:val="00311600"/>
    <w:rsid w:val="00374FA2"/>
    <w:rsid w:val="00383510"/>
    <w:rsid w:val="003A0459"/>
    <w:rsid w:val="003A302D"/>
    <w:rsid w:val="003A613A"/>
    <w:rsid w:val="003C6485"/>
    <w:rsid w:val="003C73CF"/>
    <w:rsid w:val="003D57DD"/>
    <w:rsid w:val="003E529E"/>
    <w:rsid w:val="0040038C"/>
    <w:rsid w:val="00406798"/>
    <w:rsid w:val="004153A9"/>
    <w:rsid w:val="004165D0"/>
    <w:rsid w:val="0041762A"/>
    <w:rsid w:val="0042394B"/>
    <w:rsid w:val="00461A6C"/>
    <w:rsid w:val="00465451"/>
    <w:rsid w:val="00467779"/>
    <w:rsid w:val="004718FD"/>
    <w:rsid w:val="00472007"/>
    <w:rsid w:val="00497B13"/>
    <w:rsid w:val="004E5408"/>
    <w:rsid w:val="004E565B"/>
    <w:rsid w:val="004F0F32"/>
    <w:rsid w:val="004F6967"/>
    <w:rsid w:val="00525C3A"/>
    <w:rsid w:val="00536B2E"/>
    <w:rsid w:val="0055411A"/>
    <w:rsid w:val="00585E86"/>
    <w:rsid w:val="005A7173"/>
    <w:rsid w:val="005C3287"/>
    <w:rsid w:val="005C4F79"/>
    <w:rsid w:val="00625B3D"/>
    <w:rsid w:val="00630E06"/>
    <w:rsid w:val="00642833"/>
    <w:rsid w:val="006A5DB1"/>
    <w:rsid w:val="006B1E34"/>
    <w:rsid w:val="006C037D"/>
    <w:rsid w:val="006C0987"/>
    <w:rsid w:val="006D00CE"/>
    <w:rsid w:val="006E7FDF"/>
    <w:rsid w:val="006F06FF"/>
    <w:rsid w:val="006F3AF1"/>
    <w:rsid w:val="00716049"/>
    <w:rsid w:val="007160A6"/>
    <w:rsid w:val="007239B1"/>
    <w:rsid w:val="00727EBB"/>
    <w:rsid w:val="0073050E"/>
    <w:rsid w:val="00743FE4"/>
    <w:rsid w:val="00750F19"/>
    <w:rsid w:val="0079022B"/>
    <w:rsid w:val="00791B03"/>
    <w:rsid w:val="007A00FD"/>
    <w:rsid w:val="00852BFA"/>
    <w:rsid w:val="0086355F"/>
    <w:rsid w:val="00883347"/>
    <w:rsid w:val="00886654"/>
    <w:rsid w:val="008A2EB0"/>
    <w:rsid w:val="008A596F"/>
    <w:rsid w:val="008B0044"/>
    <w:rsid w:val="008F2C66"/>
    <w:rsid w:val="009417D8"/>
    <w:rsid w:val="00963CB0"/>
    <w:rsid w:val="009714F5"/>
    <w:rsid w:val="009735E2"/>
    <w:rsid w:val="009B486D"/>
    <w:rsid w:val="009B4B03"/>
    <w:rsid w:val="009B627B"/>
    <w:rsid w:val="009F16EA"/>
    <w:rsid w:val="009F2146"/>
    <w:rsid w:val="00A01CEA"/>
    <w:rsid w:val="00A0256D"/>
    <w:rsid w:val="00A039BA"/>
    <w:rsid w:val="00A10B75"/>
    <w:rsid w:val="00A139CA"/>
    <w:rsid w:val="00A25452"/>
    <w:rsid w:val="00A460FF"/>
    <w:rsid w:val="00A6505A"/>
    <w:rsid w:val="00A743EE"/>
    <w:rsid w:val="00AA0A8E"/>
    <w:rsid w:val="00AD0580"/>
    <w:rsid w:val="00AD0AFF"/>
    <w:rsid w:val="00AD15CC"/>
    <w:rsid w:val="00AE3027"/>
    <w:rsid w:val="00AE3466"/>
    <w:rsid w:val="00AF4B7B"/>
    <w:rsid w:val="00B0701F"/>
    <w:rsid w:val="00B348A8"/>
    <w:rsid w:val="00B400A7"/>
    <w:rsid w:val="00B805FF"/>
    <w:rsid w:val="00BA3D09"/>
    <w:rsid w:val="00BB6ECC"/>
    <w:rsid w:val="00BD7D6B"/>
    <w:rsid w:val="00BE1EAE"/>
    <w:rsid w:val="00BF2276"/>
    <w:rsid w:val="00BF461D"/>
    <w:rsid w:val="00C05F53"/>
    <w:rsid w:val="00C2497E"/>
    <w:rsid w:val="00C275C5"/>
    <w:rsid w:val="00C55022"/>
    <w:rsid w:val="00C60EAC"/>
    <w:rsid w:val="00C84035"/>
    <w:rsid w:val="00C91C7C"/>
    <w:rsid w:val="00CA52E6"/>
    <w:rsid w:val="00CD2F23"/>
    <w:rsid w:val="00CD4AEA"/>
    <w:rsid w:val="00CD74A7"/>
    <w:rsid w:val="00CE3A19"/>
    <w:rsid w:val="00CF3A86"/>
    <w:rsid w:val="00CF3E2B"/>
    <w:rsid w:val="00D02BCE"/>
    <w:rsid w:val="00D14429"/>
    <w:rsid w:val="00D34F88"/>
    <w:rsid w:val="00D521DF"/>
    <w:rsid w:val="00D52AFE"/>
    <w:rsid w:val="00D53499"/>
    <w:rsid w:val="00D619AA"/>
    <w:rsid w:val="00D70ABC"/>
    <w:rsid w:val="00DA0B8C"/>
    <w:rsid w:val="00DB417A"/>
    <w:rsid w:val="00DE79C7"/>
    <w:rsid w:val="00E03FBA"/>
    <w:rsid w:val="00E127F7"/>
    <w:rsid w:val="00E553D9"/>
    <w:rsid w:val="00E62D1C"/>
    <w:rsid w:val="00E63C2D"/>
    <w:rsid w:val="00E834FA"/>
    <w:rsid w:val="00E94C61"/>
    <w:rsid w:val="00EB4E34"/>
    <w:rsid w:val="00EC2C77"/>
    <w:rsid w:val="00ED29EA"/>
    <w:rsid w:val="00ED3A70"/>
    <w:rsid w:val="00F13AFE"/>
    <w:rsid w:val="00F24BDC"/>
    <w:rsid w:val="00F27A50"/>
    <w:rsid w:val="00F36248"/>
    <w:rsid w:val="00F81B50"/>
    <w:rsid w:val="00F919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ADC5"/>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11395">
      <w:bodyDiv w:val="1"/>
      <w:marLeft w:val="0"/>
      <w:marRight w:val="0"/>
      <w:marTop w:val="0"/>
      <w:marBottom w:val="0"/>
      <w:divBdr>
        <w:top w:val="none" w:sz="0" w:space="0" w:color="auto"/>
        <w:left w:val="none" w:sz="0" w:space="0" w:color="auto"/>
        <w:bottom w:val="none" w:sz="0" w:space="0" w:color="auto"/>
        <w:right w:val="none" w:sz="0" w:space="0" w:color="auto"/>
      </w:divBdr>
    </w:div>
    <w:div w:id="1063529576">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28D96-F988-47FB-975B-8E9CDA22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2233</Words>
  <Characters>13181</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2024-08-07T06:26:00Z</dcterms:created>
  <dcterms:modified xsi:type="dcterms:W3CDTF">2024-08-07T06:26:00Z</dcterms:modified>
</cp:coreProperties>
</file>