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8D67FD" w14:textId="77777777" w:rsidR="00635249" w:rsidRPr="00EF5649" w:rsidRDefault="00635249" w:rsidP="00635249">
      <w:pPr>
        <w:spacing w:after="0"/>
        <w:rPr>
          <w:rFonts w:ascii="Times New Roman" w:eastAsia="Times New Roman" w:hAnsi="Times New Roman"/>
        </w:rPr>
      </w:pPr>
    </w:p>
    <w:p w14:paraId="63DB3B56" w14:textId="77777777" w:rsidR="00447694" w:rsidRPr="00EF5649" w:rsidRDefault="00447694" w:rsidP="00635249">
      <w:pPr>
        <w:spacing w:after="0"/>
        <w:rPr>
          <w:rFonts w:ascii="Times New Roman" w:eastAsia="Times New Roman" w:hAnsi="Times New Roman"/>
        </w:rPr>
      </w:pPr>
    </w:p>
    <w:tbl>
      <w:tblPr>
        <w:tblpPr w:leftFromText="141" w:rightFromText="141" w:vertAnchor="text" w:horzAnchor="margin" w:tblpXSpec="right" w:tblpY="-1798"/>
        <w:tblW w:w="2587" w:type="dxa"/>
        <w:tblLook w:val="01E0" w:firstRow="1" w:lastRow="1" w:firstColumn="1" w:lastColumn="1" w:noHBand="0" w:noVBand="0"/>
      </w:tblPr>
      <w:tblGrid>
        <w:gridCol w:w="3111"/>
      </w:tblGrid>
      <w:tr w:rsidR="00797421" w:rsidRPr="007E1E0D" w14:paraId="63901FCB" w14:textId="77777777" w:rsidTr="006C2A95">
        <w:trPr>
          <w:trHeight w:val="464"/>
        </w:trPr>
        <w:tc>
          <w:tcPr>
            <w:tcW w:w="0" w:type="auto"/>
          </w:tcPr>
          <w:p w14:paraId="504AE06A" w14:textId="77777777" w:rsidR="00797421" w:rsidRPr="007E1E0D" w:rsidRDefault="00797421" w:rsidP="00797421">
            <w:pPr>
              <w:tabs>
                <w:tab w:val="left" w:pos="405"/>
                <w:tab w:val="left" w:pos="1095"/>
                <w:tab w:val="left" w:pos="1230"/>
                <w:tab w:val="center" w:pos="1692"/>
              </w:tabs>
              <w:spacing w:after="0"/>
              <w:jc w:val="center"/>
              <w:rPr>
                <w:rFonts w:ascii="CKGinis" w:hAnsi="CKGinis" w:cs="Arial"/>
                <w:sz w:val="72"/>
                <w:szCs w:val="72"/>
              </w:rPr>
            </w:pPr>
            <w:bookmarkStart w:id="0" w:name="ssl_pid"/>
            <w:r w:rsidRPr="007E1E0D">
              <w:rPr>
                <w:rFonts w:ascii="CKGinis" w:hAnsi="CKGinis"/>
                <w:bCs/>
                <w:sz w:val="72"/>
              </w:rPr>
              <w:t>*</w:t>
            </w:r>
            <w:r w:rsidRPr="007E1E0D">
              <w:rPr>
                <w:rFonts w:ascii="Times New Roman" w:hAnsi="Times New Roman"/>
                <w:bCs/>
                <w:sz w:val="72"/>
              </w:rPr>
              <w:fldChar w:fldCharType="begin">
                <w:ffData>
                  <w:name w:val="ssl_pid"/>
                  <w:enabled w:val="0"/>
                  <w:calcOnExit w:val="0"/>
                  <w:textInput>
                    <w:default w:val="MVCRX07X3N18"/>
                  </w:textInput>
                </w:ffData>
              </w:fldChar>
            </w:r>
            <w:r w:rsidRPr="007E1E0D">
              <w:rPr>
                <w:rFonts w:ascii="CKGinis" w:hAnsi="CKGinis"/>
                <w:bCs/>
                <w:sz w:val="72"/>
              </w:rPr>
              <w:instrText xml:space="preserve"> FORMTEXT </w:instrText>
            </w:r>
            <w:r w:rsidRPr="007E1E0D">
              <w:rPr>
                <w:rFonts w:ascii="CKGinis" w:hAnsi="CKGinis"/>
                <w:bCs/>
                <w:sz w:val="72"/>
              </w:rPr>
            </w:r>
            <w:r w:rsidRPr="007E1E0D">
              <w:rPr>
                <w:rFonts w:ascii="CKGinis" w:hAnsi="CKGinis"/>
                <w:bCs/>
                <w:sz w:val="72"/>
              </w:rPr>
              <w:fldChar w:fldCharType="separate"/>
            </w:r>
            <w:r w:rsidRPr="007E1E0D">
              <w:rPr>
                <w:rFonts w:ascii="CKGinis" w:hAnsi="CKGinis"/>
                <w:bCs/>
                <w:noProof/>
                <w:sz w:val="72"/>
              </w:rPr>
              <w:t>MVCRX07X3N18</w:t>
            </w:r>
            <w:r w:rsidRPr="007E1E0D">
              <w:rPr>
                <w:rFonts w:ascii="CKGinis" w:hAnsi="CKGinis"/>
                <w:bCs/>
                <w:sz w:val="72"/>
              </w:rPr>
              <w:fldChar w:fldCharType="end"/>
            </w:r>
            <w:bookmarkEnd w:id="0"/>
            <w:r w:rsidRPr="007E1E0D">
              <w:rPr>
                <w:rFonts w:ascii="CKGinis" w:hAnsi="CKGinis"/>
                <w:bCs/>
                <w:sz w:val="72"/>
              </w:rPr>
              <w:t>*</w:t>
            </w:r>
          </w:p>
        </w:tc>
      </w:tr>
      <w:bookmarkStart w:id="1" w:name="ssl_pid1"/>
      <w:tr w:rsidR="00797421" w:rsidRPr="007E1E0D" w14:paraId="1AF68ABA" w14:textId="77777777" w:rsidTr="006C2A95">
        <w:trPr>
          <w:trHeight w:val="114"/>
        </w:trPr>
        <w:tc>
          <w:tcPr>
            <w:tcW w:w="0" w:type="auto"/>
          </w:tcPr>
          <w:p w14:paraId="2B208E0E" w14:textId="77777777" w:rsidR="00797421" w:rsidRPr="007E1E0D" w:rsidRDefault="00797421" w:rsidP="00797421">
            <w:pPr>
              <w:spacing w:after="0"/>
              <w:jc w:val="center"/>
              <w:rPr>
                <w:rFonts w:ascii="Arial" w:hAnsi="Arial" w:cs="Arial"/>
                <w:sz w:val="20"/>
                <w:szCs w:val="20"/>
              </w:rPr>
            </w:pPr>
            <w:r w:rsidRPr="007E1E0D">
              <w:rPr>
                <w:rFonts w:ascii="Arial" w:hAnsi="Arial"/>
                <w:bCs/>
                <w:sz w:val="20"/>
                <w:szCs w:val="20"/>
              </w:rPr>
              <w:fldChar w:fldCharType="begin">
                <w:ffData>
                  <w:name w:val="ssl_pid1"/>
                  <w:enabled w:val="0"/>
                  <w:calcOnExit w:val="0"/>
                  <w:textInput>
                    <w:default w:val="MVCRX07X3N18"/>
                  </w:textInput>
                </w:ffData>
              </w:fldChar>
            </w:r>
            <w:r w:rsidRPr="007E1E0D">
              <w:rPr>
                <w:rFonts w:ascii="Arial" w:hAnsi="Arial"/>
                <w:bCs/>
                <w:sz w:val="20"/>
                <w:szCs w:val="20"/>
              </w:rPr>
              <w:instrText xml:space="preserve"> FORMTEXT </w:instrText>
            </w:r>
            <w:r w:rsidRPr="007E1E0D">
              <w:rPr>
                <w:rFonts w:ascii="Arial" w:hAnsi="Arial"/>
                <w:bCs/>
                <w:sz w:val="20"/>
                <w:szCs w:val="20"/>
              </w:rPr>
            </w:r>
            <w:r w:rsidRPr="007E1E0D">
              <w:rPr>
                <w:rFonts w:ascii="Arial" w:hAnsi="Arial"/>
                <w:bCs/>
                <w:sz w:val="20"/>
                <w:szCs w:val="20"/>
              </w:rPr>
              <w:fldChar w:fldCharType="separate"/>
            </w:r>
            <w:r w:rsidRPr="007E1E0D">
              <w:rPr>
                <w:rFonts w:ascii="Arial" w:hAnsi="Arial"/>
                <w:bCs/>
                <w:noProof/>
                <w:sz w:val="20"/>
                <w:szCs w:val="20"/>
              </w:rPr>
              <w:t>MVCRX07X3N18</w:t>
            </w:r>
            <w:r w:rsidRPr="007E1E0D">
              <w:rPr>
                <w:rFonts w:ascii="Arial" w:hAnsi="Arial"/>
                <w:bCs/>
                <w:sz w:val="20"/>
                <w:szCs w:val="20"/>
              </w:rPr>
              <w:fldChar w:fldCharType="end"/>
            </w:r>
            <w:bookmarkEnd w:id="1"/>
          </w:p>
        </w:tc>
      </w:tr>
      <w:tr w:rsidR="00797421" w:rsidRPr="007E1E0D" w14:paraId="24E9F555" w14:textId="77777777" w:rsidTr="006C2A95">
        <w:trPr>
          <w:trHeight w:val="122"/>
        </w:trPr>
        <w:tc>
          <w:tcPr>
            <w:tcW w:w="0" w:type="auto"/>
          </w:tcPr>
          <w:p w14:paraId="7F34BAAA" w14:textId="77777777" w:rsidR="00797421" w:rsidRPr="007E1E0D" w:rsidRDefault="00797421" w:rsidP="00797421">
            <w:pPr>
              <w:pStyle w:val="Text"/>
              <w:jc w:val="center"/>
              <w:rPr>
                <w:sz w:val="20"/>
                <w:szCs w:val="20"/>
              </w:rPr>
            </w:pPr>
            <w:r w:rsidRPr="007E1E0D">
              <w:rPr>
                <w:sz w:val="20"/>
                <w:szCs w:val="20"/>
              </w:rPr>
              <w:t>prvotní identifikátor</w:t>
            </w:r>
          </w:p>
        </w:tc>
      </w:tr>
    </w:tbl>
    <w:p w14:paraId="0DE85F21" w14:textId="77777777" w:rsidR="00635249" w:rsidRPr="00EF5649" w:rsidRDefault="00635249" w:rsidP="00635249">
      <w:pPr>
        <w:spacing w:after="0"/>
        <w:rPr>
          <w:rFonts w:ascii="Times New Roman" w:eastAsia="Times New Roman" w:hAnsi="Times New Roman"/>
        </w:rPr>
      </w:pPr>
    </w:p>
    <w:p w14:paraId="26963175" w14:textId="77777777" w:rsidR="00BA2E92" w:rsidRPr="00EF5649" w:rsidRDefault="00BA2E92" w:rsidP="00BA2E92">
      <w:pPr>
        <w:spacing w:after="0" w:line="288" w:lineRule="auto"/>
        <w:jc w:val="center"/>
        <w:rPr>
          <w:rFonts w:ascii="Arial" w:hAnsi="Arial" w:cs="Arial"/>
          <w:b/>
          <w:sz w:val="24"/>
          <w:szCs w:val="24"/>
        </w:rPr>
      </w:pPr>
      <w:r w:rsidRPr="00EF5649">
        <w:rPr>
          <w:rFonts w:ascii="Arial" w:hAnsi="Arial" w:cs="Arial"/>
          <w:b/>
          <w:sz w:val="24"/>
          <w:szCs w:val="24"/>
        </w:rPr>
        <w:t xml:space="preserve">OZNÁMENÍ O VYHLÁŠENÍ VÝBĚROVÉHO ŘÍZENÍ </w:t>
      </w:r>
    </w:p>
    <w:p w14:paraId="6AF41F62" w14:textId="77777777" w:rsidR="00BA2E92" w:rsidRPr="00EF5649" w:rsidRDefault="00BA2E92" w:rsidP="00BA2E92">
      <w:pPr>
        <w:spacing w:after="0" w:line="288" w:lineRule="auto"/>
        <w:jc w:val="center"/>
        <w:rPr>
          <w:rFonts w:ascii="Arial" w:hAnsi="Arial" w:cs="Arial"/>
          <w:b/>
          <w:sz w:val="24"/>
          <w:szCs w:val="24"/>
        </w:rPr>
      </w:pPr>
      <w:r w:rsidRPr="00EF5649">
        <w:rPr>
          <w:rFonts w:ascii="Arial" w:hAnsi="Arial" w:cs="Arial"/>
          <w:b/>
          <w:sz w:val="24"/>
          <w:szCs w:val="24"/>
        </w:rPr>
        <w:t>na obsazení služebního místa</w:t>
      </w:r>
    </w:p>
    <w:p w14:paraId="3264D030" w14:textId="7FFBA95F" w:rsidR="00BA2E92" w:rsidRPr="00EF5649" w:rsidRDefault="00EF442C" w:rsidP="00BA2E92">
      <w:pPr>
        <w:spacing w:after="0" w:line="288" w:lineRule="auto"/>
        <w:jc w:val="center"/>
        <w:rPr>
          <w:rFonts w:ascii="Arial" w:hAnsi="Arial" w:cs="Arial"/>
          <w:b/>
          <w:sz w:val="24"/>
          <w:szCs w:val="24"/>
        </w:rPr>
      </w:pPr>
      <w:r w:rsidRPr="00EF5649">
        <w:rPr>
          <w:rFonts w:ascii="Arial" w:hAnsi="Arial" w:cs="Arial"/>
          <w:b/>
          <w:sz w:val="24"/>
          <w:szCs w:val="24"/>
        </w:rPr>
        <w:t>ministerského rady</w:t>
      </w:r>
    </w:p>
    <w:p w14:paraId="60939654" w14:textId="77777777" w:rsidR="00BA2E92" w:rsidRPr="00EF5649" w:rsidRDefault="00BA2E92" w:rsidP="00BA2E92">
      <w:pPr>
        <w:spacing w:after="0" w:line="288" w:lineRule="auto"/>
        <w:jc w:val="both"/>
        <w:rPr>
          <w:rFonts w:ascii="Arial" w:hAnsi="Arial" w:cs="Arial"/>
        </w:rPr>
      </w:pPr>
    </w:p>
    <w:p w14:paraId="18FB0D01" w14:textId="0FBBE7BF" w:rsidR="00BA2E92" w:rsidRPr="00EF5649" w:rsidRDefault="00BA2E92" w:rsidP="00BA2E92">
      <w:pPr>
        <w:spacing w:after="0" w:line="288" w:lineRule="auto"/>
        <w:ind w:left="5670"/>
        <w:rPr>
          <w:rFonts w:ascii="Arial" w:hAnsi="Arial" w:cs="Arial"/>
        </w:rPr>
      </w:pPr>
      <w:r w:rsidRPr="00EF5649">
        <w:rPr>
          <w:rFonts w:ascii="Arial" w:hAnsi="Arial" w:cs="Arial"/>
        </w:rPr>
        <w:t xml:space="preserve">č.j.: </w:t>
      </w:r>
      <w:r w:rsidR="001F2971" w:rsidRPr="00EF5649">
        <w:rPr>
          <w:rFonts w:ascii="Arial" w:hAnsi="Arial" w:cs="Arial"/>
        </w:rPr>
        <w:t>MV-</w:t>
      </w:r>
      <w:r w:rsidR="00A5686D">
        <w:rPr>
          <w:rFonts w:ascii="Arial" w:hAnsi="Arial" w:cs="Arial"/>
        </w:rPr>
        <w:t>7800</w:t>
      </w:r>
      <w:r w:rsidR="00BB4F2F">
        <w:rPr>
          <w:rFonts w:ascii="Arial" w:hAnsi="Arial" w:cs="Arial"/>
        </w:rPr>
        <w:t>1</w:t>
      </w:r>
      <w:r w:rsidR="00EF442C" w:rsidRPr="00EF5649">
        <w:rPr>
          <w:rFonts w:ascii="Arial" w:hAnsi="Arial" w:cs="Arial"/>
        </w:rPr>
        <w:t>-3</w:t>
      </w:r>
      <w:r w:rsidR="001F2971" w:rsidRPr="00EF5649">
        <w:rPr>
          <w:rFonts w:ascii="Arial" w:hAnsi="Arial" w:cs="Arial"/>
        </w:rPr>
        <w:t>/</w:t>
      </w:r>
      <w:r w:rsidR="00E655AF" w:rsidRPr="00EF5649">
        <w:rPr>
          <w:rFonts w:ascii="Arial" w:hAnsi="Arial" w:cs="Arial"/>
        </w:rPr>
        <w:t>PST-2024</w:t>
      </w:r>
    </w:p>
    <w:p w14:paraId="722E95D5" w14:textId="0DF55F83" w:rsidR="00BA2E92" w:rsidRPr="00EF5649" w:rsidRDefault="00BA2E92" w:rsidP="00BA2E92">
      <w:pPr>
        <w:spacing w:after="0" w:line="288" w:lineRule="auto"/>
        <w:ind w:left="5670"/>
        <w:rPr>
          <w:rFonts w:ascii="Arial" w:hAnsi="Arial" w:cs="Arial"/>
        </w:rPr>
      </w:pPr>
      <w:r w:rsidRPr="00EF5649">
        <w:rPr>
          <w:rFonts w:ascii="Arial" w:hAnsi="Arial" w:cs="Arial"/>
        </w:rPr>
        <w:t xml:space="preserve">Praha dne </w:t>
      </w:r>
      <w:r w:rsidR="00A5686D">
        <w:rPr>
          <w:rFonts w:ascii="Arial" w:hAnsi="Arial" w:cs="Arial"/>
        </w:rPr>
        <w:t>22. května</w:t>
      </w:r>
      <w:r w:rsidR="00EF442C" w:rsidRPr="00EF5649">
        <w:rPr>
          <w:rFonts w:ascii="Arial" w:hAnsi="Arial" w:cs="Arial"/>
        </w:rPr>
        <w:t xml:space="preserve"> 2024</w:t>
      </w:r>
    </w:p>
    <w:p w14:paraId="00370E9C" w14:textId="77777777" w:rsidR="00BA2E92" w:rsidRPr="00EF5649" w:rsidRDefault="00BA2E92" w:rsidP="00BA2E92">
      <w:pPr>
        <w:spacing w:after="0" w:line="288" w:lineRule="auto"/>
        <w:jc w:val="both"/>
        <w:rPr>
          <w:rFonts w:ascii="Arial" w:hAnsi="Arial" w:cs="Arial"/>
        </w:rPr>
      </w:pPr>
    </w:p>
    <w:p w14:paraId="5B381E75" w14:textId="77777777" w:rsidR="00BA2E92" w:rsidRPr="00EF5649" w:rsidRDefault="00BA2E92" w:rsidP="008907AC">
      <w:pPr>
        <w:shd w:val="clear" w:color="auto" w:fill="D5DCE4" w:themeFill="text2" w:themeFillTint="33"/>
        <w:spacing w:before="240" w:after="240" w:line="288" w:lineRule="auto"/>
        <w:rPr>
          <w:rFonts w:ascii="Arial" w:eastAsia="Times New Roman" w:hAnsi="Arial" w:cs="Arial"/>
          <w:b/>
          <w:bCs/>
          <w:sz w:val="24"/>
          <w:lang w:eastAsia="cs-CZ"/>
        </w:rPr>
      </w:pPr>
      <w:r w:rsidRPr="00EF5649">
        <w:rPr>
          <w:rFonts w:ascii="Arial" w:eastAsia="Times New Roman" w:hAnsi="Arial" w:cs="Arial"/>
          <w:b/>
          <w:bCs/>
          <w:sz w:val="24"/>
          <w:lang w:eastAsia="cs-CZ"/>
        </w:rPr>
        <w:t>Shrnutí výběrového řízení</w:t>
      </w:r>
      <w:r w:rsidR="00A87C7C" w:rsidRPr="00EF5649">
        <w:rPr>
          <w:rFonts w:ascii="Arial" w:eastAsia="Times New Roman" w:hAnsi="Arial" w:cs="Arial"/>
          <w:b/>
          <w:bCs/>
          <w:sz w:val="24"/>
          <w:lang w:eastAsia="cs-CZ"/>
        </w:rPr>
        <w:tab/>
      </w:r>
    </w:p>
    <w:p w14:paraId="12F559A8" w14:textId="705ACE16" w:rsidR="00BA2E92" w:rsidRPr="00EF5649" w:rsidRDefault="00BA2E92" w:rsidP="00BA2E92">
      <w:pPr>
        <w:spacing w:after="240" w:line="288" w:lineRule="auto"/>
        <w:jc w:val="both"/>
        <w:rPr>
          <w:rFonts w:ascii="Arial" w:eastAsia="Times New Roman" w:hAnsi="Arial" w:cs="Arial"/>
          <w:b/>
        </w:rPr>
      </w:pPr>
      <w:r w:rsidRPr="00EF5649">
        <w:rPr>
          <w:rFonts w:ascii="Arial" w:hAnsi="Arial" w:cs="Arial"/>
        </w:rPr>
        <w:t>Výběrové</w:t>
      </w:r>
      <w:r w:rsidRPr="00EF5649">
        <w:rPr>
          <w:rFonts w:ascii="Arial" w:eastAsia="Times New Roman" w:hAnsi="Arial" w:cs="Arial"/>
        </w:rPr>
        <w:t xml:space="preserve"> řízení na obsazení služebního místa </w:t>
      </w:r>
      <w:r w:rsidR="00EF442C" w:rsidRPr="00EF5649">
        <w:rPr>
          <w:rFonts w:ascii="Arial" w:hAnsi="Arial" w:cs="Arial"/>
          <w:b/>
        </w:rPr>
        <w:t>ministerského rady</w:t>
      </w:r>
      <w:r w:rsidRPr="00EF5649">
        <w:rPr>
          <w:rFonts w:ascii="Arial" w:eastAsia="Times New Roman" w:hAnsi="Arial" w:cs="Arial"/>
        </w:rPr>
        <w:t xml:space="preserve"> v oddělení </w:t>
      </w:r>
      <w:r w:rsidR="00EF442C" w:rsidRPr="00EF5649">
        <w:rPr>
          <w:rFonts w:ascii="Arial" w:hAnsi="Arial" w:cs="Arial"/>
          <w:b/>
        </w:rPr>
        <w:t>metodiky a kontroly</w:t>
      </w:r>
      <w:r w:rsidRPr="00EF5649">
        <w:rPr>
          <w:rFonts w:ascii="Arial" w:eastAsia="Times New Roman" w:hAnsi="Arial" w:cs="Arial"/>
          <w:b/>
        </w:rPr>
        <w:t xml:space="preserve"> </w:t>
      </w:r>
      <w:r w:rsidRPr="00EF5649">
        <w:rPr>
          <w:rFonts w:ascii="Arial" w:eastAsia="Times New Roman" w:hAnsi="Arial" w:cs="Arial"/>
        </w:rPr>
        <w:t xml:space="preserve">odboru </w:t>
      </w:r>
      <w:r w:rsidR="00EF442C" w:rsidRPr="00EF5649">
        <w:rPr>
          <w:rFonts w:ascii="Arial" w:hAnsi="Arial" w:cs="Arial"/>
          <w:b/>
        </w:rPr>
        <w:t>fondů Evropské unie v oblasti vnitřních věcí</w:t>
      </w:r>
      <w:r w:rsidR="001D6ECD" w:rsidRPr="00EF5649">
        <w:rPr>
          <w:rFonts w:ascii="Arial" w:hAnsi="Arial" w:cs="Arial"/>
          <w:b/>
        </w:rPr>
        <w:t xml:space="preserve">, </w:t>
      </w:r>
      <w:r w:rsidR="001D6ECD" w:rsidRPr="00EF5649">
        <w:rPr>
          <w:rFonts w:ascii="Arial" w:eastAsia="Times New Roman" w:hAnsi="Arial" w:cs="Arial"/>
          <w:b/>
          <w:lang w:eastAsia="cs-CZ"/>
        </w:rPr>
        <w:t>ID</w:t>
      </w:r>
      <w:r w:rsidR="001D6ECD" w:rsidRPr="00EF5649">
        <w:rPr>
          <w:rFonts w:ascii="Arial" w:eastAsia="Times New Roman" w:hAnsi="Arial" w:cs="Arial"/>
          <w:lang w:eastAsia="cs-CZ"/>
        </w:rPr>
        <w:t xml:space="preserve"> </w:t>
      </w:r>
      <w:r w:rsidR="00BB4F2F">
        <w:rPr>
          <w:rFonts w:ascii="Arial" w:hAnsi="Arial" w:cs="Arial"/>
          <w:b/>
        </w:rPr>
        <w:t>30347502</w:t>
      </w:r>
      <w:r w:rsidRPr="00EF5649">
        <w:rPr>
          <w:rFonts w:ascii="Arial" w:eastAsia="Times New Roman" w:hAnsi="Arial" w:cs="Arial"/>
        </w:rPr>
        <w:t xml:space="preserve"> služebního úřadu Ministerstvo vnitra ve </w:t>
      </w:r>
      <w:r w:rsidR="00EF442C" w:rsidRPr="00EF5649">
        <w:rPr>
          <w:rFonts w:ascii="Arial" w:eastAsia="Times New Roman" w:hAnsi="Arial" w:cs="Arial"/>
          <w:b/>
        </w:rPr>
        <w:t>13. platové třídě</w:t>
      </w:r>
      <w:r w:rsidRPr="00EF5649">
        <w:rPr>
          <w:rFonts w:ascii="Arial" w:eastAsia="Times New Roman" w:hAnsi="Arial" w:cs="Arial"/>
        </w:rPr>
        <w:t xml:space="preserve"> s termínem podání žádosti do </w:t>
      </w:r>
      <w:r w:rsidR="00A5686D">
        <w:rPr>
          <w:rFonts w:ascii="Arial" w:hAnsi="Arial" w:cs="Arial"/>
          <w:b/>
        </w:rPr>
        <w:t>11. června</w:t>
      </w:r>
      <w:r w:rsidR="00EF442C" w:rsidRPr="00EF5649">
        <w:rPr>
          <w:rFonts w:ascii="Arial" w:hAnsi="Arial" w:cs="Arial"/>
          <w:b/>
        </w:rPr>
        <w:t xml:space="preserve"> 2024</w:t>
      </w:r>
      <w:r w:rsidRPr="00EF5649">
        <w:rPr>
          <w:rFonts w:ascii="Arial" w:eastAsia="Times New Roman" w:hAnsi="Arial" w:cs="Arial"/>
          <w:b/>
        </w:rPr>
        <w:t>.</w:t>
      </w:r>
    </w:p>
    <w:p w14:paraId="697D3A26" w14:textId="77777777" w:rsidR="00BA2E92" w:rsidRPr="00EF5649"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EF5649">
        <w:rPr>
          <w:rFonts w:ascii="Arial" w:eastAsia="Times New Roman" w:hAnsi="Arial" w:cs="Arial"/>
          <w:b/>
          <w:bCs/>
          <w:sz w:val="24"/>
          <w:lang w:eastAsia="cs-CZ"/>
        </w:rPr>
        <w:t>Detailní oznámení o vyhlášení výběrového řízení</w:t>
      </w:r>
    </w:p>
    <w:p w14:paraId="042CC5E2" w14:textId="5AA3B192" w:rsidR="00BA2E92" w:rsidRPr="00EF5649" w:rsidRDefault="00BA2E92" w:rsidP="00BA2E92">
      <w:pPr>
        <w:spacing w:after="240" w:line="288" w:lineRule="auto"/>
        <w:jc w:val="both"/>
        <w:rPr>
          <w:rFonts w:ascii="Arial" w:hAnsi="Arial" w:cs="Arial"/>
          <w:b/>
        </w:rPr>
      </w:pPr>
      <w:r w:rsidRPr="00EF5649">
        <w:rPr>
          <w:rFonts w:ascii="Arial" w:hAnsi="Arial" w:cs="Arial"/>
        </w:rPr>
        <w:t xml:space="preserve">Státní tajemník v Ministerstvu vnitra jako služební orgán příslušný podle § 10 odst. 1 písm. f) zákona č. 234/2014 Sb., o státní službě, ve znění pozdějších předpisů (dále jen „zákon o státní službě“) vyhlašuje výběrové řízení na obsazení služebního místa </w:t>
      </w:r>
      <w:r w:rsidR="00EF442C" w:rsidRPr="00EF5649">
        <w:rPr>
          <w:rFonts w:ascii="Arial" w:hAnsi="Arial" w:cs="Arial"/>
          <w:b/>
        </w:rPr>
        <w:t>ministerského rady</w:t>
      </w:r>
      <w:r w:rsidRPr="00EF5649">
        <w:rPr>
          <w:rFonts w:ascii="Arial" w:hAnsi="Arial" w:cs="Arial"/>
          <w:b/>
        </w:rPr>
        <w:t xml:space="preserve"> v oddělení </w:t>
      </w:r>
      <w:r w:rsidR="00EF442C" w:rsidRPr="00EF5649">
        <w:rPr>
          <w:rFonts w:ascii="Arial" w:hAnsi="Arial" w:cs="Arial"/>
          <w:b/>
        </w:rPr>
        <w:t>metodiky a kontroly</w:t>
      </w:r>
      <w:r w:rsidRPr="00EF5649">
        <w:rPr>
          <w:rFonts w:ascii="Arial" w:hAnsi="Arial" w:cs="Arial"/>
          <w:b/>
        </w:rPr>
        <w:t xml:space="preserve"> odboru </w:t>
      </w:r>
      <w:r w:rsidR="00EF442C" w:rsidRPr="00EF5649">
        <w:rPr>
          <w:rFonts w:ascii="Arial" w:hAnsi="Arial" w:cs="Arial"/>
          <w:b/>
        </w:rPr>
        <w:t>fondů Evropské unie v oblasti vnitřních věcí</w:t>
      </w:r>
      <w:r w:rsidRPr="00EF5649">
        <w:rPr>
          <w:rFonts w:ascii="Arial" w:hAnsi="Arial" w:cs="Arial"/>
          <w:b/>
          <w:i/>
        </w:rPr>
        <w:t>.</w:t>
      </w:r>
    </w:p>
    <w:p w14:paraId="44B02F2A" w14:textId="77777777" w:rsidR="00BA2E92" w:rsidRPr="00EF5649"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EF5649">
        <w:rPr>
          <w:rFonts w:ascii="Arial" w:eastAsia="Times New Roman" w:hAnsi="Arial" w:cs="Arial"/>
          <w:b/>
          <w:bCs/>
          <w:sz w:val="24"/>
          <w:lang w:eastAsia="cs-CZ"/>
        </w:rPr>
        <w:t>Vykonávané činnosti</w:t>
      </w:r>
    </w:p>
    <w:p w14:paraId="6BA0E297" w14:textId="77777777" w:rsidR="00BB4F2F" w:rsidRPr="003B0803" w:rsidRDefault="00BB4F2F" w:rsidP="00BB4F2F">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3B0803">
        <w:rPr>
          <w:rFonts w:ascii="Arial" w:eastAsia="Times New Roman" w:hAnsi="Arial" w:cs="Arial"/>
          <w:lang w:eastAsia="cs-CZ"/>
        </w:rPr>
        <w:t>zajišťování tvorby a rozvoje programů Azylového, migračního a integračního fondu, Fondu pro vnitřní bezpečnost a Nástroje pro finanční podporu správy hranic a vízové politiky (dále jen „AMIF, FVB a NSHV“), tvorby strategických realizačních dokumentů programů, řídicích a koordinačních postupů a procesů. Koordinování realizace programů, výběru projektů, dohledu nad jejich realizací a zajišťování implementace dalších aktivit v rámci programů;</w:t>
      </w:r>
    </w:p>
    <w:p w14:paraId="1621B7FD" w14:textId="77777777" w:rsidR="00BB4F2F" w:rsidRPr="003B0803" w:rsidRDefault="00BB4F2F" w:rsidP="00BB4F2F">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3B0803">
        <w:rPr>
          <w:rFonts w:ascii="Arial" w:eastAsia="Times New Roman" w:hAnsi="Arial" w:cs="Arial"/>
          <w:lang w:eastAsia="cs-CZ"/>
        </w:rPr>
        <w:t>komplexní vyhodnocování výsledků finančních kontrol prostředků projektů programů AMIF, FVB a NSHV;</w:t>
      </w:r>
    </w:p>
    <w:p w14:paraId="269C2593" w14:textId="77777777" w:rsidR="00BB4F2F" w:rsidRPr="003B0803" w:rsidRDefault="00BB4F2F" w:rsidP="00BB4F2F">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3B0803">
        <w:rPr>
          <w:rFonts w:ascii="Arial" w:eastAsia="Times New Roman" w:hAnsi="Arial" w:cs="Arial"/>
          <w:lang w:eastAsia="cs-CZ"/>
        </w:rPr>
        <w:t>zajišťování veřejnosprávní kontroly projektů na místě, tj. kontrol projektů programů AMIF, FVB a NSHV včetně tvorby a aktualizace kontrolního systému implementovaných fondů EU v oblasti vnitřních věcí;</w:t>
      </w:r>
    </w:p>
    <w:p w14:paraId="4F5A48E0" w14:textId="77777777" w:rsidR="00BB4F2F" w:rsidRPr="003B0803" w:rsidRDefault="00BB4F2F" w:rsidP="00BB4F2F">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3B0803">
        <w:rPr>
          <w:rFonts w:ascii="Arial" w:eastAsia="Times New Roman" w:hAnsi="Arial" w:cs="Arial"/>
          <w:lang w:eastAsia="cs-CZ"/>
        </w:rPr>
        <w:t>příprava plánů kontrol řídicího orgánu a jejich aktualizace;</w:t>
      </w:r>
    </w:p>
    <w:p w14:paraId="55AA965C" w14:textId="77777777" w:rsidR="00BB4F2F" w:rsidRPr="003B0803" w:rsidRDefault="00BB4F2F" w:rsidP="00BB4F2F">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3B0803">
        <w:rPr>
          <w:rFonts w:ascii="Arial" w:eastAsia="Times New Roman" w:hAnsi="Arial" w:cs="Arial"/>
          <w:lang w:eastAsia="cs-CZ"/>
        </w:rPr>
        <w:t>zajišťování evidence a hlášení nesrovnalostí, zajišťování výkonu lokálního kontaktního bodu AFCOS;</w:t>
      </w:r>
    </w:p>
    <w:p w14:paraId="0C573139" w14:textId="77777777" w:rsidR="00BB4F2F" w:rsidRPr="003B0803" w:rsidRDefault="00BB4F2F" w:rsidP="00BB4F2F">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3B0803">
        <w:rPr>
          <w:rFonts w:ascii="Arial" w:eastAsia="Times New Roman" w:hAnsi="Arial" w:cs="Arial"/>
          <w:lang w:eastAsia="cs-CZ"/>
        </w:rPr>
        <w:t>zajišťování součinnosti při kontrolách a auditech ze strany odboru interního auditu a kontroly, Auditního orgánu Ministerstva financí, Evropské komise, Evropského účetního dvora, Nejvyššího kontrolního úřadu a podpora při výkonu jejich činností;</w:t>
      </w:r>
    </w:p>
    <w:p w14:paraId="08081D78" w14:textId="77777777" w:rsidR="00BB4F2F" w:rsidRPr="003B0803" w:rsidRDefault="00BB4F2F" w:rsidP="00BB4F2F">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3B0803">
        <w:rPr>
          <w:rFonts w:ascii="Arial" w:eastAsia="Times New Roman" w:hAnsi="Arial" w:cs="Arial"/>
          <w:lang w:eastAsia="cs-CZ"/>
        </w:rPr>
        <w:t>zajišťování ukládání dokumentace vztahující se ke spravovaným oblastem dle příslušných pravidel;</w:t>
      </w:r>
    </w:p>
    <w:p w14:paraId="3A5F3C31" w14:textId="77777777" w:rsidR="00BB4F2F" w:rsidRPr="003B0803" w:rsidRDefault="00BB4F2F" w:rsidP="00BB4F2F">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3B0803">
        <w:rPr>
          <w:rFonts w:ascii="Arial" w:eastAsia="Times New Roman" w:hAnsi="Arial" w:cs="Arial"/>
          <w:lang w:eastAsia="cs-CZ"/>
        </w:rPr>
        <w:t>podle pokynů představených plnění dalších služebních úkolů, které patří do níže uvedených oborů služby a platového zařazení.</w:t>
      </w:r>
    </w:p>
    <w:p w14:paraId="29A0C2A6" w14:textId="77777777" w:rsidR="00BA2E92" w:rsidRPr="00EF5649"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EF5649">
        <w:rPr>
          <w:rFonts w:ascii="Arial" w:eastAsia="Times New Roman" w:hAnsi="Arial" w:cs="Arial"/>
          <w:b/>
          <w:bCs/>
          <w:sz w:val="24"/>
          <w:lang w:eastAsia="cs-CZ"/>
        </w:rPr>
        <w:lastRenderedPageBreak/>
        <w:t>Obory služby</w:t>
      </w:r>
    </w:p>
    <w:p w14:paraId="607C03F3" w14:textId="77777777" w:rsidR="00EF442C" w:rsidRPr="00EF5649" w:rsidRDefault="00EF442C" w:rsidP="00BA2E92">
      <w:pPr>
        <w:numPr>
          <w:ilvl w:val="0"/>
          <w:numId w:val="16"/>
        </w:numPr>
        <w:tabs>
          <w:tab w:val="num" w:pos="426"/>
        </w:tabs>
        <w:spacing w:before="100" w:beforeAutospacing="1" w:after="100" w:afterAutospacing="1" w:line="288" w:lineRule="auto"/>
        <w:ind w:left="426" w:hanging="426"/>
        <w:jc w:val="both"/>
        <w:rPr>
          <w:rFonts w:ascii="Arial" w:hAnsi="Arial" w:cs="Arial"/>
          <w:i/>
        </w:rPr>
      </w:pPr>
      <w:r w:rsidRPr="00EF5649">
        <w:rPr>
          <w:rFonts w:ascii="Arial" w:hAnsi="Arial" w:cs="Arial"/>
          <w:i/>
        </w:rPr>
        <w:t>3. Audit</w:t>
      </w:r>
    </w:p>
    <w:p w14:paraId="17582AA1" w14:textId="10B05C05" w:rsidR="00BA2E92" w:rsidRPr="00EF5649" w:rsidRDefault="00EF442C" w:rsidP="00BA2E92">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EF5649">
        <w:rPr>
          <w:rFonts w:ascii="Arial" w:hAnsi="Arial" w:cs="Arial"/>
          <w:i/>
        </w:rPr>
        <w:t>38. Společné evropské politiky podpory a pomoci a evropské strukturální, investiční a obdobné fondy</w:t>
      </w:r>
    </w:p>
    <w:p w14:paraId="2C68318A" w14:textId="77777777" w:rsidR="00BA2E92" w:rsidRPr="00EF5649"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EF5649">
        <w:rPr>
          <w:rFonts w:ascii="Arial" w:eastAsia="Times New Roman" w:hAnsi="Arial" w:cs="Arial"/>
          <w:b/>
          <w:bCs/>
          <w:sz w:val="24"/>
          <w:lang w:eastAsia="cs-CZ"/>
        </w:rPr>
        <w:t>Identifikace služebního místa</w:t>
      </w:r>
    </w:p>
    <w:p w14:paraId="344146D0" w14:textId="7200A78C" w:rsidR="00BA2E92" w:rsidRPr="00EF5649"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EF5649">
        <w:rPr>
          <w:rFonts w:ascii="Arial" w:eastAsia="Times New Roman" w:hAnsi="Arial" w:cs="Arial"/>
          <w:lang w:eastAsia="cs-CZ"/>
        </w:rPr>
        <w:t xml:space="preserve">identifikační číslo služebního místa: </w:t>
      </w:r>
      <w:r w:rsidRPr="00EF5649">
        <w:rPr>
          <w:rFonts w:ascii="Arial" w:eastAsia="Times New Roman" w:hAnsi="Arial" w:cs="Arial"/>
          <w:b/>
          <w:lang w:eastAsia="cs-CZ"/>
        </w:rPr>
        <w:t>ID</w:t>
      </w:r>
      <w:r w:rsidRPr="00EF5649">
        <w:rPr>
          <w:rFonts w:ascii="Arial" w:eastAsia="Times New Roman" w:hAnsi="Arial" w:cs="Arial"/>
          <w:lang w:eastAsia="cs-CZ"/>
        </w:rPr>
        <w:t xml:space="preserve"> </w:t>
      </w:r>
      <w:r w:rsidR="00EF442C" w:rsidRPr="00EF5649">
        <w:rPr>
          <w:rFonts w:ascii="Arial" w:hAnsi="Arial" w:cs="Arial"/>
          <w:b/>
        </w:rPr>
        <w:t>303</w:t>
      </w:r>
      <w:r w:rsidR="00BB4F2F">
        <w:rPr>
          <w:rFonts w:ascii="Arial" w:hAnsi="Arial" w:cs="Arial"/>
          <w:b/>
        </w:rPr>
        <w:t>47502</w:t>
      </w:r>
    </w:p>
    <w:p w14:paraId="01BDB345" w14:textId="2B3117C6" w:rsidR="00B77D6C" w:rsidRPr="00EF5649" w:rsidRDefault="00BA2E92" w:rsidP="00B77D6C">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EF5649">
        <w:rPr>
          <w:rFonts w:ascii="Arial" w:eastAsia="Times New Roman" w:hAnsi="Arial" w:cs="Arial"/>
          <w:lang w:eastAsia="cs-CZ"/>
        </w:rPr>
        <w:t xml:space="preserve">služební poměr na dobu </w:t>
      </w:r>
      <w:r w:rsidR="00BB4F2F" w:rsidRPr="00BB4F2F">
        <w:rPr>
          <w:rFonts w:ascii="Arial" w:eastAsia="Times New Roman" w:hAnsi="Arial" w:cs="Arial"/>
          <w:b/>
          <w:bCs/>
          <w:lang w:eastAsia="cs-CZ"/>
        </w:rPr>
        <w:t>ne</w:t>
      </w:r>
      <w:r w:rsidR="00EF442C" w:rsidRPr="00EF5649">
        <w:rPr>
          <w:rFonts w:ascii="Arial" w:hAnsi="Arial" w:cs="Arial"/>
          <w:b/>
        </w:rPr>
        <w:t>určitou</w:t>
      </w:r>
    </w:p>
    <w:p w14:paraId="71A6EC0A" w14:textId="6F79F868" w:rsidR="00BA2E92" w:rsidRPr="00EF5649"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b/>
          <w:lang w:eastAsia="cs-CZ"/>
        </w:rPr>
      </w:pPr>
      <w:r w:rsidRPr="00EF5649">
        <w:rPr>
          <w:rFonts w:ascii="Arial" w:eastAsia="Times New Roman" w:hAnsi="Arial" w:cs="Arial"/>
          <w:lang w:eastAsia="cs-CZ"/>
        </w:rPr>
        <w:t xml:space="preserve">místo výkonu služby: </w:t>
      </w:r>
      <w:r w:rsidR="00EF442C" w:rsidRPr="00EF5649">
        <w:rPr>
          <w:rFonts w:ascii="Arial" w:hAnsi="Arial" w:cs="Arial"/>
          <w:b/>
        </w:rPr>
        <w:t>Praha</w:t>
      </w:r>
    </w:p>
    <w:p w14:paraId="2BBA3624" w14:textId="77777777" w:rsidR="00BA2E92" w:rsidRPr="00EF5649"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EF5649">
        <w:rPr>
          <w:rFonts w:ascii="Arial" w:eastAsia="Times New Roman" w:hAnsi="Arial" w:cs="Arial"/>
          <w:lang w:eastAsia="cs-CZ"/>
        </w:rPr>
        <w:t xml:space="preserve">služební doba: </w:t>
      </w:r>
      <w:r w:rsidRPr="00EF5649">
        <w:rPr>
          <w:rFonts w:ascii="Arial" w:eastAsia="Times New Roman" w:hAnsi="Arial" w:cs="Arial"/>
          <w:b/>
          <w:lang w:eastAsia="cs-CZ"/>
        </w:rPr>
        <w:t>40 hodin týdně (1,0)</w:t>
      </w:r>
    </w:p>
    <w:p w14:paraId="21BBDC52" w14:textId="15C4B352" w:rsidR="00BA2E92" w:rsidRPr="00EF5649"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b/>
          <w:lang w:eastAsia="cs-CZ"/>
        </w:rPr>
      </w:pPr>
      <w:r w:rsidRPr="00EF5649">
        <w:rPr>
          <w:rFonts w:ascii="Arial" w:eastAsia="Times New Roman" w:hAnsi="Arial" w:cs="Arial"/>
          <w:lang w:eastAsia="cs-CZ"/>
        </w:rPr>
        <w:t xml:space="preserve">předpokládaný nástup do služby: </w:t>
      </w:r>
      <w:r w:rsidR="00A5686D">
        <w:rPr>
          <w:rFonts w:ascii="Arial" w:hAnsi="Arial" w:cs="Arial"/>
          <w:b/>
        </w:rPr>
        <w:t>srpen</w:t>
      </w:r>
      <w:r w:rsidR="00EF442C" w:rsidRPr="00EF5649">
        <w:rPr>
          <w:rFonts w:ascii="Arial" w:hAnsi="Arial" w:cs="Arial"/>
          <w:b/>
        </w:rPr>
        <w:t xml:space="preserve"> 2024</w:t>
      </w:r>
    </w:p>
    <w:p w14:paraId="3EFFF614" w14:textId="095985D6" w:rsidR="00BA2E92" w:rsidRPr="00EF5649"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b/>
          <w:lang w:eastAsia="cs-CZ"/>
        </w:rPr>
      </w:pPr>
      <w:r w:rsidRPr="00EF5649">
        <w:rPr>
          <w:rFonts w:ascii="Arial" w:eastAsia="Times New Roman" w:hAnsi="Arial" w:cs="Arial"/>
          <w:lang w:eastAsia="cs-CZ"/>
        </w:rPr>
        <w:t xml:space="preserve">termín pro podávání žádostí do </w:t>
      </w:r>
      <w:r w:rsidR="00A5686D">
        <w:rPr>
          <w:rFonts w:ascii="Arial" w:hAnsi="Arial" w:cs="Arial"/>
          <w:b/>
        </w:rPr>
        <w:t>11. června</w:t>
      </w:r>
      <w:r w:rsidR="00EF442C" w:rsidRPr="00EF5649">
        <w:rPr>
          <w:rFonts w:ascii="Arial" w:hAnsi="Arial" w:cs="Arial"/>
          <w:b/>
        </w:rPr>
        <w:t xml:space="preserve"> 2024</w:t>
      </w:r>
    </w:p>
    <w:p w14:paraId="7C903142" w14:textId="77777777" w:rsidR="00BA2E92" w:rsidRPr="00EF5649" w:rsidRDefault="00BA2E92" w:rsidP="00BA2E92">
      <w:pPr>
        <w:spacing w:after="240" w:line="288" w:lineRule="auto"/>
        <w:jc w:val="both"/>
        <w:rPr>
          <w:rFonts w:ascii="Arial" w:hAnsi="Arial" w:cs="Arial"/>
        </w:rPr>
      </w:pPr>
      <w:r w:rsidRPr="00EF5649">
        <w:rPr>
          <w:rFonts w:ascii="Arial" w:hAnsi="Arial" w:cs="Arial"/>
        </w:rPr>
        <w:t>Bude-li na základě výsledku výběrového řízení na obsazení tohoto služebního místa zařazen uchazeč, který dosud úspěšně nevykonal úřednickou zkoušku ve stanoveném oboru služby, přijme se tento uchazeč podle ustanovení § 29 odst. 1 zákona o státní službě do služebního poměru na dobu určitou, a to s trváním 12 měsíců. Po úspěšném vykonání této úřednické zkoušky se změní doba trvání služebního poměru na dobu neurčitou, co do doby ukončení trvání daného služebního místa dle platné systemizace služebních a pracovních míst.</w:t>
      </w:r>
    </w:p>
    <w:p w14:paraId="42BEA291" w14:textId="77777777" w:rsidR="00BA2E92" w:rsidRPr="00EF5649"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EF5649">
        <w:rPr>
          <w:rFonts w:ascii="Arial" w:eastAsia="Times New Roman" w:hAnsi="Arial" w:cs="Arial"/>
          <w:b/>
          <w:bCs/>
          <w:sz w:val="24"/>
          <w:lang w:eastAsia="cs-CZ"/>
        </w:rPr>
        <w:t xml:space="preserve">Údaje o složkách platu a podmínkách výkonu služby </w:t>
      </w:r>
    </w:p>
    <w:p w14:paraId="266F7C9A" w14:textId="186886A7" w:rsidR="00BA2E92" w:rsidRPr="00EF5649" w:rsidRDefault="00BA2E92" w:rsidP="00BA2E92">
      <w:pPr>
        <w:numPr>
          <w:ilvl w:val="0"/>
          <w:numId w:val="18"/>
        </w:numPr>
        <w:tabs>
          <w:tab w:val="num" w:pos="426"/>
        </w:tabs>
        <w:spacing w:before="100" w:beforeAutospacing="1" w:after="100" w:afterAutospacing="1" w:line="288" w:lineRule="auto"/>
        <w:ind w:left="426" w:hanging="426"/>
        <w:rPr>
          <w:rFonts w:ascii="Arial" w:eastAsia="Times New Roman" w:hAnsi="Arial" w:cs="Arial"/>
          <w:lang w:eastAsia="cs-CZ"/>
        </w:rPr>
      </w:pPr>
      <w:r w:rsidRPr="00EF5649">
        <w:rPr>
          <w:rFonts w:ascii="Arial" w:hAnsi="Arial" w:cs="Arial"/>
        </w:rPr>
        <w:t>služební</w:t>
      </w:r>
      <w:r w:rsidRPr="00EF5649">
        <w:rPr>
          <w:rFonts w:ascii="Arial" w:eastAsia="Times New Roman" w:hAnsi="Arial" w:cs="Arial"/>
          <w:lang w:eastAsia="cs-CZ"/>
        </w:rPr>
        <w:t xml:space="preserve"> místo je zařazeno do </w:t>
      </w:r>
      <w:r w:rsidR="00EF442C" w:rsidRPr="00EF5649">
        <w:rPr>
          <w:rFonts w:ascii="Arial" w:hAnsi="Arial" w:cs="Arial"/>
          <w:b/>
        </w:rPr>
        <w:t>13. platové třídy</w:t>
      </w:r>
    </w:p>
    <w:p w14:paraId="147F579F" w14:textId="77777777" w:rsidR="00BA2E92" w:rsidRPr="00EF5649" w:rsidRDefault="00BA2E92" w:rsidP="00BA2E92">
      <w:pPr>
        <w:spacing w:after="240" w:line="288" w:lineRule="auto"/>
        <w:jc w:val="both"/>
        <w:rPr>
          <w:rFonts w:ascii="Arial" w:eastAsia="Times New Roman" w:hAnsi="Arial" w:cs="Arial"/>
          <w:b/>
          <w:lang w:eastAsia="cs-CZ"/>
        </w:rPr>
      </w:pPr>
      <w:r w:rsidRPr="00EF5649">
        <w:rPr>
          <w:rFonts w:ascii="Arial" w:hAnsi="Arial" w:cs="Arial"/>
        </w:rPr>
        <w:t xml:space="preserve">Bližší informace ke složkám platu jsou uvedeny na </w:t>
      </w:r>
      <w:hyperlink r:id="rId8" w:history="1">
        <w:r w:rsidRPr="00EF5649">
          <w:rPr>
            <w:rStyle w:val="Hypertextovodkaz"/>
            <w:rFonts w:ascii="Arial" w:hAnsi="Arial" w:cs="Arial"/>
            <w:color w:val="auto"/>
          </w:rPr>
          <w:t>webových stránkách Ministerstva vnitra</w:t>
        </w:r>
      </w:hyperlink>
      <w:r w:rsidRPr="00EF5649">
        <w:rPr>
          <w:rStyle w:val="Hypertextovodkaz"/>
          <w:color w:val="auto"/>
        </w:rPr>
        <w:t>.</w:t>
      </w:r>
      <w:r w:rsidRPr="00EF5649">
        <w:rPr>
          <w:rFonts w:ascii="Arial" w:hAnsi="Arial" w:cs="Arial"/>
        </w:rPr>
        <w:t xml:space="preserve"> </w:t>
      </w:r>
      <w:r w:rsidRPr="00EF5649">
        <w:rPr>
          <w:rFonts w:ascii="Arial" w:eastAsia="Times New Roman" w:hAnsi="Arial" w:cs="Arial"/>
          <w:b/>
          <w:lang w:eastAsia="cs-CZ"/>
        </w:rPr>
        <w:t>Uvedené údaje o složkách platu nepředstavují veřejný příslib.</w:t>
      </w:r>
    </w:p>
    <w:p w14:paraId="7451302C" w14:textId="77777777" w:rsidR="00BA2E92" w:rsidRPr="00EF5649"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EF5649">
        <w:rPr>
          <w:rFonts w:ascii="Arial" w:eastAsia="Times New Roman" w:hAnsi="Arial" w:cs="Arial"/>
          <w:b/>
          <w:bCs/>
          <w:sz w:val="24"/>
          <w:lang w:eastAsia="cs-CZ"/>
        </w:rPr>
        <w:t>Zaměstnanecké benefity</w:t>
      </w:r>
    </w:p>
    <w:p w14:paraId="69B1F7C6" w14:textId="77777777" w:rsidR="00BA2E92" w:rsidRPr="00EF5649" w:rsidRDefault="00BA2E92" w:rsidP="00BA2E92">
      <w:pPr>
        <w:pStyle w:val="Odstavecseseznamem"/>
        <w:numPr>
          <w:ilvl w:val="0"/>
          <w:numId w:val="19"/>
        </w:numPr>
        <w:spacing w:line="288" w:lineRule="auto"/>
        <w:ind w:left="426" w:hanging="426"/>
        <w:rPr>
          <w:rFonts w:ascii="Arial" w:hAnsi="Arial" w:cs="Arial"/>
        </w:rPr>
      </w:pPr>
      <w:r w:rsidRPr="00EF5649">
        <w:rPr>
          <w:rFonts w:ascii="Arial" w:hAnsi="Arial" w:cs="Arial"/>
        </w:rPr>
        <w:t>5 týdnů dovolené</w:t>
      </w:r>
    </w:p>
    <w:p w14:paraId="6B7B676E" w14:textId="77777777" w:rsidR="00BA2E92" w:rsidRPr="00EF5649" w:rsidRDefault="00BA2E92" w:rsidP="00BA2E92">
      <w:pPr>
        <w:pStyle w:val="Odstavecseseznamem"/>
        <w:numPr>
          <w:ilvl w:val="0"/>
          <w:numId w:val="19"/>
        </w:numPr>
        <w:spacing w:line="288" w:lineRule="auto"/>
        <w:ind w:left="426" w:hanging="426"/>
        <w:rPr>
          <w:rFonts w:ascii="Arial" w:hAnsi="Arial" w:cs="Arial"/>
        </w:rPr>
      </w:pPr>
      <w:r w:rsidRPr="00EF5649">
        <w:rPr>
          <w:rFonts w:ascii="Arial" w:hAnsi="Arial" w:cs="Arial"/>
        </w:rPr>
        <w:t>5 dní indispozičního volna</w:t>
      </w:r>
    </w:p>
    <w:p w14:paraId="783BD481" w14:textId="77777777" w:rsidR="00BA2E92" w:rsidRPr="00EF5649" w:rsidRDefault="00BA2E92" w:rsidP="00BA2E92">
      <w:pPr>
        <w:pStyle w:val="Odstavecseseznamem"/>
        <w:numPr>
          <w:ilvl w:val="0"/>
          <w:numId w:val="19"/>
        </w:numPr>
        <w:spacing w:line="288" w:lineRule="auto"/>
        <w:ind w:left="426" w:hanging="426"/>
        <w:rPr>
          <w:rFonts w:ascii="Arial" w:hAnsi="Arial" w:cs="Arial"/>
        </w:rPr>
      </w:pPr>
      <w:r w:rsidRPr="00EF5649">
        <w:rPr>
          <w:rFonts w:ascii="Arial" w:hAnsi="Arial" w:cs="Arial"/>
        </w:rPr>
        <w:t>5 dní služebního volna k individuálním studijním účelům</w:t>
      </w:r>
    </w:p>
    <w:p w14:paraId="2A544849" w14:textId="77777777" w:rsidR="00BA2E92" w:rsidRPr="00EF5649" w:rsidRDefault="00BA2E92" w:rsidP="00BA2E92">
      <w:pPr>
        <w:pStyle w:val="Odstavecseseznamem"/>
        <w:numPr>
          <w:ilvl w:val="0"/>
          <w:numId w:val="19"/>
        </w:numPr>
        <w:spacing w:line="288" w:lineRule="auto"/>
        <w:ind w:left="426" w:hanging="426"/>
        <w:rPr>
          <w:rFonts w:ascii="Arial" w:hAnsi="Arial" w:cs="Arial"/>
        </w:rPr>
      </w:pPr>
      <w:r w:rsidRPr="00EF5649">
        <w:rPr>
          <w:rFonts w:ascii="Arial" w:hAnsi="Arial" w:cs="Arial"/>
        </w:rPr>
        <w:t>den volna k zařizování osobních záležitostí</w:t>
      </w:r>
    </w:p>
    <w:p w14:paraId="7E65CFE3" w14:textId="77777777" w:rsidR="00BA2E92" w:rsidRPr="00EF5649" w:rsidRDefault="00BA2E92" w:rsidP="00BA2E92">
      <w:pPr>
        <w:pStyle w:val="Odstavecseseznamem"/>
        <w:numPr>
          <w:ilvl w:val="0"/>
          <w:numId w:val="19"/>
        </w:numPr>
        <w:spacing w:line="288" w:lineRule="auto"/>
        <w:ind w:left="426" w:hanging="426"/>
        <w:rPr>
          <w:rFonts w:ascii="Arial" w:hAnsi="Arial" w:cs="Arial"/>
        </w:rPr>
      </w:pPr>
      <w:r w:rsidRPr="00EF5649">
        <w:rPr>
          <w:rFonts w:ascii="Arial" w:hAnsi="Arial" w:cs="Arial"/>
        </w:rPr>
        <w:t xml:space="preserve">možnost flexibilní formy služby (dle rozhodnutí nadřízeného zaměstnance např. pružná služební doba nebo možnost </w:t>
      </w:r>
      <w:proofErr w:type="spellStart"/>
      <w:r w:rsidRPr="00EF5649">
        <w:rPr>
          <w:rFonts w:ascii="Arial" w:hAnsi="Arial" w:cs="Arial"/>
        </w:rPr>
        <w:t>home</w:t>
      </w:r>
      <w:proofErr w:type="spellEnd"/>
      <w:r w:rsidRPr="00EF5649">
        <w:rPr>
          <w:rFonts w:ascii="Arial" w:hAnsi="Arial" w:cs="Arial"/>
        </w:rPr>
        <w:t xml:space="preserve"> office)</w:t>
      </w:r>
    </w:p>
    <w:p w14:paraId="22E54096" w14:textId="77777777" w:rsidR="00BA2E92" w:rsidRPr="00EF5649" w:rsidRDefault="00BA2E92" w:rsidP="00BA2E92">
      <w:pPr>
        <w:pStyle w:val="Odstavecseseznamem"/>
        <w:numPr>
          <w:ilvl w:val="0"/>
          <w:numId w:val="19"/>
        </w:numPr>
        <w:spacing w:line="288" w:lineRule="auto"/>
        <w:ind w:left="426" w:hanging="426"/>
        <w:rPr>
          <w:rFonts w:ascii="Arial" w:hAnsi="Arial" w:cs="Arial"/>
        </w:rPr>
      </w:pPr>
      <w:r w:rsidRPr="00EF5649">
        <w:rPr>
          <w:rFonts w:ascii="Arial" w:hAnsi="Arial" w:cs="Arial"/>
        </w:rPr>
        <w:t>příspěvek zaměstnavatele na stravování</w:t>
      </w:r>
    </w:p>
    <w:p w14:paraId="4FEB7D8D" w14:textId="77777777" w:rsidR="00BA2E92" w:rsidRPr="00EF5649" w:rsidRDefault="00BA2E92" w:rsidP="00BA2E92">
      <w:pPr>
        <w:pStyle w:val="Odstavecseseznamem"/>
        <w:numPr>
          <w:ilvl w:val="0"/>
          <w:numId w:val="19"/>
        </w:numPr>
        <w:spacing w:line="288" w:lineRule="auto"/>
        <w:ind w:left="426" w:hanging="426"/>
        <w:rPr>
          <w:rFonts w:ascii="Arial" w:hAnsi="Arial" w:cs="Arial"/>
        </w:rPr>
      </w:pPr>
      <w:r w:rsidRPr="00EF5649">
        <w:rPr>
          <w:rFonts w:ascii="Arial" w:hAnsi="Arial" w:cs="Arial"/>
        </w:rPr>
        <w:t>nabídka odborného vzdělávání a profesního/osobního rozvoje</w:t>
      </w:r>
    </w:p>
    <w:p w14:paraId="183C79DE" w14:textId="77777777" w:rsidR="00BA2E92" w:rsidRPr="00EF5649" w:rsidRDefault="00BA2E92" w:rsidP="00BA2E92">
      <w:pPr>
        <w:pStyle w:val="Odstavecseseznamem"/>
        <w:numPr>
          <w:ilvl w:val="0"/>
          <w:numId w:val="19"/>
        </w:numPr>
        <w:spacing w:line="288" w:lineRule="auto"/>
        <w:ind w:left="426" w:hanging="426"/>
        <w:rPr>
          <w:rFonts w:ascii="Arial" w:hAnsi="Arial" w:cs="Arial"/>
        </w:rPr>
      </w:pPr>
      <w:r w:rsidRPr="00EF5649">
        <w:rPr>
          <w:rFonts w:ascii="Arial" w:hAnsi="Arial" w:cs="Arial"/>
        </w:rPr>
        <w:t>možnost využívat sportovní zařízení MV</w:t>
      </w:r>
    </w:p>
    <w:p w14:paraId="631C05D9" w14:textId="77777777" w:rsidR="00BA2E92" w:rsidRPr="00EF5649" w:rsidRDefault="00BA2E92" w:rsidP="00BA2E92">
      <w:pPr>
        <w:pStyle w:val="Odstavecseseznamem"/>
        <w:numPr>
          <w:ilvl w:val="0"/>
          <w:numId w:val="19"/>
        </w:numPr>
        <w:spacing w:line="288" w:lineRule="auto"/>
        <w:ind w:left="426" w:hanging="426"/>
        <w:rPr>
          <w:rFonts w:ascii="Arial" w:hAnsi="Arial" w:cs="Arial"/>
        </w:rPr>
      </w:pPr>
      <w:r w:rsidRPr="00EF5649">
        <w:rPr>
          <w:rFonts w:ascii="Arial" w:hAnsi="Arial" w:cs="Arial"/>
        </w:rPr>
        <w:t>možnost přihlásit se k závodnímu lékaři</w:t>
      </w:r>
    </w:p>
    <w:p w14:paraId="45194B9F" w14:textId="77777777" w:rsidR="00BA2E92" w:rsidRPr="00EF5649" w:rsidRDefault="00BA2E92" w:rsidP="00BA2E92">
      <w:pPr>
        <w:pStyle w:val="Odstavecseseznamem"/>
        <w:numPr>
          <w:ilvl w:val="0"/>
          <w:numId w:val="19"/>
        </w:numPr>
        <w:spacing w:line="288" w:lineRule="auto"/>
        <w:ind w:left="426" w:hanging="426"/>
        <w:rPr>
          <w:rFonts w:ascii="Arial" w:hAnsi="Arial" w:cs="Arial"/>
        </w:rPr>
      </w:pPr>
      <w:r w:rsidRPr="00EF5649">
        <w:rPr>
          <w:rFonts w:ascii="Arial" w:hAnsi="Arial" w:cs="Arial"/>
        </w:rPr>
        <w:t>možnost psychologické a poradenské péče od zkušeného psychologa</w:t>
      </w:r>
    </w:p>
    <w:p w14:paraId="7676DAEA" w14:textId="77777777" w:rsidR="00BA2E92" w:rsidRPr="00EF5649" w:rsidRDefault="00BA2E92" w:rsidP="00BA2E92">
      <w:pPr>
        <w:keepNext/>
        <w:keepLines/>
        <w:spacing w:line="288" w:lineRule="auto"/>
        <w:jc w:val="both"/>
        <w:rPr>
          <w:rFonts w:ascii="Arial" w:hAnsi="Arial" w:cs="Arial"/>
        </w:rPr>
      </w:pPr>
      <w:r w:rsidRPr="00EF5649">
        <w:rPr>
          <w:rFonts w:ascii="Arial" w:hAnsi="Arial" w:cs="Arial"/>
        </w:rPr>
        <w:lastRenderedPageBreak/>
        <w:t>Další benefity jsou nabízeny za přispění finančních prostředků z fondu sociálních a kulturních potřeb, například</w:t>
      </w:r>
    </w:p>
    <w:p w14:paraId="48B94023" w14:textId="77777777" w:rsidR="00BA2E92" w:rsidRPr="00EF5649" w:rsidRDefault="00BA2E92" w:rsidP="00BA2E92">
      <w:pPr>
        <w:pStyle w:val="Odstavecseseznamem"/>
        <w:keepNext/>
        <w:keepLines/>
        <w:numPr>
          <w:ilvl w:val="0"/>
          <w:numId w:val="19"/>
        </w:numPr>
        <w:spacing w:line="288" w:lineRule="auto"/>
        <w:ind w:left="426" w:hanging="426"/>
        <w:rPr>
          <w:rFonts w:ascii="Arial" w:hAnsi="Arial" w:cs="Arial"/>
        </w:rPr>
      </w:pPr>
      <w:r w:rsidRPr="00EF5649">
        <w:rPr>
          <w:rFonts w:ascii="Arial" w:hAnsi="Arial" w:cs="Arial"/>
        </w:rPr>
        <w:t>příspěvek na penzijní připojištění / doplňkové penzijní spoření</w:t>
      </w:r>
    </w:p>
    <w:p w14:paraId="05DE65BF" w14:textId="77777777" w:rsidR="00BA2E92" w:rsidRPr="00EF5649" w:rsidRDefault="00BA2E92" w:rsidP="00BA2E92">
      <w:pPr>
        <w:pStyle w:val="Odstavecseseznamem"/>
        <w:numPr>
          <w:ilvl w:val="0"/>
          <w:numId w:val="19"/>
        </w:numPr>
        <w:spacing w:line="288" w:lineRule="auto"/>
        <w:ind w:left="426" w:hanging="426"/>
        <w:rPr>
          <w:rFonts w:ascii="Arial" w:hAnsi="Arial" w:cs="Arial"/>
        </w:rPr>
      </w:pPr>
      <w:r w:rsidRPr="00EF5649">
        <w:rPr>
          <w:rFonts w:ascii="Arial" w:hAnsi="Arial" w:cs="Arial"/>
        </w:rPr>
        <w:t>rekreace</w:t>
      </w:r>
    </w:p>
    <w:p w14:paraId="3FF1FA7F" w14:textId="77777777" w:rsidR="00BA2E92" w:rsidRPr="00EF5649" w:rsidRDefault="00BA2E92" w:rsidP="00BA2E92">
      <w:pPr>
        <w:pStyle w:val="Odstavecseseznamem"/>
        <w:numPr>
          <w:ilvl w:val="0"/>
          <w:numId w:val="19"/>
        </w:numPr>
        <w:spacing w:line="288" w:lineRule="auto"/>
        <w:ind w:left="426" w:hanging="426"/>
        <w:rPr>
          <w:rFonts w:ascii="Arial" w:hAnsi="Arial" w:cs="Arial"/>
        </w:rPr>
      </w:pPr>
      <w:r w:rsidRPr="00EF5649">
        <w:rPr>
          <w:rFonts w:ascii="Arial" w:hAnsi="Arial" w:cs="Arial"/>
        </w:rPr>
        <w:t>příspěvek na dětskou prázdninovou rekreaci / zimní dětský tábor</w:t>
      </w:r>
    </w:p>
    <w:p w14:paraId="4123B71F" w14:textId="77777777" w:rsidR="00BA2E92" w:rsidRPr="00EF5649" w:rsidRDefault="00BA2E92" w:rsidP="00BA2E92">
      <w:pPr>
        <w:pStyle w:val="Odstavecseseznamem"/>
        <w:numPr>
          <w:ilvl w:val="0"/>
          <w:numId w:val="19"/>
        </w:numPr>
        <w:spacing w:line="288" w:lineRule="auto"/>
        <w:ind w:left="426" w:hanging="426"/>
        <w:rPr>
          <w:rFonts w:ascii="Arial" w:hAnsi="Arial" w:cs="Arial"/>
        </w:rPr>
      </w:pPr>
      <w:r w:rsidRPr="00EF5649">
        <w:rPr>
          <w:rFonts w:ascii="Arial" w:hAnsi="Arial" w:cs="Arial"/>
        </w:rPr>
        <w:t>kulturní akce</w:t>
      </w:r>
    </w:p>
    <w:p w14:paraId="12350A10" w14:textId="77777777" w:rsidR="00BA2E92" w:rsidRPr="00EF5649" w:rsidRDefault="00BA2E92" w:rsidP="00BA2E92">
      <w:pPr>
        <w:pStyle w:val="Odstavecseseznamem"/>
        <w:numPr>
          <w:ilvl w:val="0"/>
          <w:numId w:val="19"/>
        </w:numPr>
        <w:spacing w:line="288" w:lineRule="auto"/>
        <w:ind w:left="426" w:hanging="426"/>
        <w:rPr>
          <w:rFonts w:ascii="Arial" w:hAnsi="Arial" w:cs="Arial"/>
        </w:rPr>
      </w:pPr>
      <w:r w:rsidRPr="00EF5649">
        <w:rPr>
          <w:rFonts w:ascii="Arial" w:hAnsi="Arial" w:cs="Arial"/>
        </w:rPr>
        <w:t>zájmové vzdělávání</w:t>
      </w:r>
    </w:p>
    <w:p w14:paraId="17CFCD93" w14:textId="77777777" w:rsidR="00BA2E92" w:rsidRPr="00EF5649" w:rsidRDefault="00BA2E92" w:rsidP="00BA2E92">
      <w:pPr>
        <w:pStyle w:val="Odstavecseseznamem"/>
        <w:numPr>
          <w:ilvl w:val="0"/>
          <w:numId w:val="19"/>
        </w:numPr>
        <w:spacing w:line="288" w:lineRule="auto"/>
        <w:ind w:left="426" w:hanging="426"/>
        <w:rPr>
          <w:rFonts w:ascii="Arial" w:hAnsi="Arial" w:cs="Arial"/>
        </w:rPr>
      </w:pPr>
      <w:r w:rsidRPr="00EF5649">
        <w:rPr>
          <w:rFonts w:ascii="Arial" w:hAnsi="Arial" w:cs="Arial"/>
        </w:rPr>
        <w:t>rehabilitační masáže</w:t>
      </w:r>
    </w:p>
    <w:p w14:paraId="1A0E3800" w14:textId="77777777" w:rsidR="00BA2E92" w:rsidRPr="00EF5649" w:rsidRDefault="00BA2E92" w:rsidP="00BA2E92">
      <w:pPr>
        <w:pStyle w:val="Odstavecseseznamem"/>
        <w:numPr>
          <w:ilvl w:val="0"/>
          <w:numId w:val="19"/>
        </w:numPr>
        <w:spacing w:line="288" w:lineRule="auto"/>
        <w:ind w:left="426" w:hanging="426"/>
        <w:rPr>
          <w:rFonts w:ascii="Arial" w:hAnsi="Arial" w:cs="Arial"/>
        </w:rPr>
      </w:pPr>
      <w:r w:rsidRPr="00EF5649">
        <w:rPr>
          <w:rFonts w:ascii="Arial" w:hAnsi="Arial" w:cs="Arial"/>
        </w:rPr>
        <w:t>dioptrické brýle a kontaktní čočky</w:t>
      </w:r>
    </w:p>
    <w:p w14:paraId="2E87294C" w14:textId="77777777" w:rsidR="00BA2E92" w:rsidRPr="00EF5649" w:rsidRDefault="00BA2E92" w:rsidP="00BA2E92">
      <w:pPr>
        <w:pStyle w:val="Odstavecseseznamem"/>
        <w:numPr>
          <w:ilvl w:val="0"/>
          <w:numId w:val="19"/>
        </w:numPr>
        <w:spacing w:after="240" w:line="288" w:lineRule="auto"/>
        <w:ind w:left="426" w:hanging="426"/>
        <w:rPr>
          <w:rFonts w:ascii="Arial" w:hAnsi="Arial" w:cs="Arial"/>
        </w:rPr>
      </w:pPr>
      <w:r w:rsidRPr="00EF5649">
        <w:rPr>
          <w:rFonts w:ascii="Arial" w:hAnsi="Arial" w:cs="Arial"/>
        </w:rPr>
        <w:t>dentální hygiena</w:t>
      </w:r>
    </w:p>
    <w:p w14:paraId="12482586" w14:textId="77777777" w:rsidR="00BA2E92" w:rsidRPr="00EF5649" w:rsidRDefault="00BA2E92" w:rsidP="00BA2E92">
      <w:pPr>
        <w:spacing w:after="240" w:line="288" w:lineRule="auto"/>
        <w:jc w:val="both"/>
        <w:rPr>
          <w:rFonts w:ascii="Arial" w:hAnsi="Arial" w:cs="Arial"/>
        </w:rPr>
      </w:pPr>
      <w:r w:rsidRPr="00EF5649">
        <w:rPr>
          <w:rFonts w:ascii="Arial" w:hAnsi="Arial" w:cs="Arial"/>
        </w:rPr>
        <w:t xml:space="preserve">Bližší informace o podmínkách výkonu služby jsou uvedeny na </w:t>
      </w:r>
      <w:hyperlink r:id="rId9" w:history="1">
        <w:r w:rsidRPr="00EF5649">
          <w:rPr>
            <w:rStyle w:val="Hypertextovodkaz"/>
            <w:rFonts w:ascii="Arial" w:hAnsi="Arial" w:cs="Arial"/>
            <w:color w:val="auto"/>
          </w:rPr>
          <w:t>webových stránkách Ministerstva vnitra</w:t>
        </w:r>
      </w:hyperlink>
      <w:r w:rsidRPr="00EF5649">
        <w:rPr>
          <w:rFonts w:ascii="Arial" w:hAnsi="Arial" w:cs="Arial"/>
        </w:rPr>
        <w:t>.</w:t>
      </w:r>
    </w:p>
    <w:p w14:paraId="74D44225" w14:textId="77777777" w:rsidR="00BA2E92" w:rsidRPr="00EF5649"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EF5649">
        <w:rPr>
          <w:rFonts w:ascii="Arial" w:eastAsia="Times New Roman" w:hAnsi="Arial" w:cs="Arial"/>
          <w:b/>
          <w:bCs/>
          <w:sz w:val="24"/>
          <w:lang w:eastAsia="cs-CZ"/>
        </w:rPr>
        <w:t>Podání žádosti</w:t>
      </w:r>
    </w:p>
    <w:p w14:paraId="0DFA75B0" w14:textId="45180C4F" w:rsidR="00BA2E92" w:rsidRPr="00EF5649" w:rsidRDefault="00BA2E92" w:rsidP="00BA2E92">
      <w:pPr>
        <w:spacing w:line="288" w:lineRule="auto"/>
        <w:jc w:val="both"/>
        <w:rPr>
          <w:rFonts w:ascii="Arial" w:hAnsi="Arial" w:cs="Arial"/>
          <w:b/>
        </w:rPr>
      </w:pPr>
      <w:r w:rsidRPr="00EF5649">
        <w:rPr>
          <w:rFonts w:ascii="Arial" w:hAnsi="Arial" w:cs="Arial"/>
        </w:rPr>
        <w:t>Posuzovány budou žádosti o přijetí</w:t>
      </w:r>
      <w:r w:rsidRPr="00EF5649">
        <w:rPr>
          <w:rFonts w:ascii="Arial" w:eastAsia="Times New Roman" w:hAnsi="Arial" w:cs="Arial"/>
          <w:lang w:eastAsia="cs-CZ"/>
        </w:rPr>
        <w:t xml:space="preserve"> do služebního poměru a zařazení na služební místo nebo žádosti o zařazení na služební místo (dále </w:t>
      </w:r>
      <w:r w:rsidRPr="00EF5649">
        <w:rPr>
          <w:rFonts w:ascii="Arial" w:hAnsi="Arial" w:cs="Arial"/>
        </w:rPr>
        <w:t>jen</w:t>
      </w:r>
      <w:r w:rsidRPr="00EF5649">
        <w:rPr>
          <w:rFonts w:ascii="Arial" w:eastAsia="Times New Roman" w:hAnsi="Arial" w:cs="Arial"/>
          <w:lang w:eastAsia="cs-CZ"/>
        </w:rPr>
        <w:t xml:space="preserve"> „</w:t>
      </w:r>
      <w:r w:rsidRPr="00EF5649">
        <w:rPr>
          <w:rFonts w:ascii="Arial" w:hAnsi="Arial" w:cs="Arial"/>
        </w:rPr>
        <w:t>žádost</w:t>
      </w:r>
      <w:r w:rsidRPr="00EF5649">
        <w:rPr>
          <w:rFonts w:ascii="Arial" w:eastAsia="Times New Roman" w:hAnsi="Arial" w:cs="Arial"/>
          <w:lang w:eastAsia="cs-CZ"/>
        </w:rPr>
        <w:t>“)</w:t>
      </w:r>
      <w:r w:rsidRPr="00EF5649">
        <w:rPr>
          <w:rFonts w:ascii="Arial" w:hAnsi="Arial" w:cs="Arial"/>
          <w:b/>
        </w:rPr>
        <w:t xml:space="preserve"> doručené </w:t>
      </w:r>
      <w:r w:rsidRPr="00EF5649">
        <w:rPr>
          <w:rFonts w:ascii="Arial" w:hAnsi="Arial" w:cs="Arial"/>
        </w:rPr>
        <w:t xml:space="preserve">ve lhůtě </w:t>
      </w:r>
      <w:r w:rsidRPr="00EF5649">
        <w:rPr>
          <w:rFonts w:ascii="Arial" w:hAnsi="Arial" w:cs="Arial"/>
          <w:b/>
        </w:rPr>
        <w:t>do </w:t>
      </w:r>
      <w:r w:rsidR="00A5686D">
        <w:rPr>
          <w:rFonts w:ascii="Arial" w:hAnsi="Arial" w:cs="Arial"/>
          <w:b/>
        </w:rPr>
        <w:t>11. června</w:t>
      </w:r>
      <w:r w:rsidR="00EF442C" w:rsidRPr="00EF5649">
        <w:rPr>
          <w:rFonts w:ascii="Arial" w:hAnsi="Arial" w:cs="Arial"/>
          <w:b/>
        </w:rPr>
        <w:t xml:space="preserve"> 2024</w:t>
      </w:r>
      <w:r w:rsidRPr="00EF5649">
        <w:rPr>
          <w:rFonts w:ascii="Arial" w:hAnsi="Arial" w:cs="Arial"/>
          <w:b/>
        </w:rPr>
        <w:t>.</w:t>
      </w:r>
    </w:p>
    <w:p w14:paraId="5C81984F" w14:textId="77777777" w:rsidR="00BA2E92" w:rsidRPr="00EF5649" w:rsidRDefault="00BA2E92" w:rsidP="00BA2E92">
      <w:pPr>
        <w:spacing w:after="240" w:line="288" w:lineRule="auto"/>
        <w:jc w:val="both"/>
        <w:rPr>
          <w:rFonts w:ascii="Arial" w:hAnsi="Arial" w:cs="Arial"/>
        </w:rPr>
      </w:pPr>
      <w:r w:rsidRPr="00EF5649">
        <w:rPr>
          <w:rFonts w:ascii="Arial" w:hAnsi="Arial" w:cs="Arial"/>
        </w:rPr>
        <w:t xml:space="preserve">Ve stanovené lhůtě budou posuzovány žádosti </w:t>
      </w:r>
    </w:p>
    <w:p w14:paraId="72BCF174" w14:textId="77777777" w:rsidR="00BA2E92" w:rsidRPr="00EF5649" w:rsidRDefault="00BA2E92" w:rsidP="00BA2E92">
      <w:pPr>
        <w:pStyle w:val="Odstavecseseznamem"/>
        <w:numPr>
          <w:ilvl w:val="0"/>
          <w:numId w:val="20"/>
        </w:numPr>
        <w:spacing w:after="240" w:line="288" w:lineRule="auto"/>
        <w:ind w:left="426" w:hanging="426"/>
        <w:jc w:val="both"/>
        <w:rPr>
          <w:rFonts w:ascii="Arial" w:hAnsi="Arial" w:cs="Arial"/>
        </w:rPr>
      </w:pPr>
      <w:r w:rsidRPr="00EF5649">
        <w:rPr>
          <w:rFonts w:ascii="Arial" w:hAnsi="Arial" w:cs="Arial"/>
        </w:rPr>
        <w:t xml:space="preserve">doručené prostřednictvím provozovatele poštovních služeb na adresu úřadu Ministerstvo vnitra, Nad Štolou 3, 170 34 Praha 7 nebo </w:t>
      </w:r>
    </w:p>
    <w:p w14:paraId="5587D86A" w14:textId="77777777" w:rsidR="00BA2E92" w:rsidRPr="00EF5649" w:rsidRDefault="00BA2E92" w:rsidP="00BA2E92">
      <w:pPr>
        <w:pStyle w:val="Odstavecseseznamem"/>
        <w:numPr>
          <w:ilvl w:val="0"/>
          <w:numId w:val="20"/>
        </w:numPr>
        <w:spacing w:after="240" w:line="288" w:lineRule="auto"/>
        <w:ind w:left="426" w:hanging="426"/>
        <w:jc w:val="both"/>
        <w:rPr>
          <w:rFonts w:ascii="Arial" w:hAnsi="Arial" w:cs="Arial"/>
        </w:rPr>
      </w:pPr>
      <w:r w:rsidRPr="00EF5649">
        <w:rPr>
          <w:rFonts w:ascii="Arial" w:hAnsi="Arial" w:cs="Arial"/>
        </w:rPr>
        <w:t>podané osobně na podatelnu Ministerstva vnitra na výše uvedené adrese, nebo</w:t>
      </w:r>
    </w:p>
    <w:p w14:paraId="57863C4A" w14:textId="77777777" w:rsidR="00BA2E92" w:rsidRPr="00EF5649" w:rsidRDefault="00BA2E92" w:rsidP="00BA2E92">
      <w:pPr>
        <w:pStyle w:val="Odstavecseseznamem"/>
        <w:numPr>
          <w:ilvl w:val="0"/>
          <w:numId w:val="20"/>
        </w:numPr>
        <w:spacing w:after="240" w:line="288" w:lineRule="auto"/>
        <w:ind w:left="426" w:hanging="426"/>
        <w:jc w:val="both"/>
        <w:rPr>
          <w:rFonts w:ascii="Arial" w:hAnsi="Arial" w:cs="Arial"/>
        </w:rPr>
      </w:pPr>
      <w:r w:rsidRPr="00EF5649">
        <w:rPr>
          <w:rFonts w:ascii="Arial" w:hAnsi="Arial" w:cs="Arial"/>
        </w:rPr>
        <w:t xml:space="preserve">podané na adresu elektronické pošty </w:t>
      </w:r>
      <w:hyperlink r:id="rId10" w:history="1">
        <w:r w:rsidRPr="00EF5649">
          <w:rPr>
            <w:rStyle w:val="Hypertextovodkaz"/>
            <w:rFonts w:ascii="Arial" w:hAnsi="Arial" w:cs="Arial"/>
            <w:color w:val="auto"/>
          </w:rPr>
          <w:t>posta@mvcr.cz</w:t>
        </w:r>
      </w:hyperlink>
      <w:r w:rsidRPr="00EF5649">
        <w:rPr>
          <w:rFonts w:ascii="Arial" w:hAnsi="Arial" w:cs="Arial"/>
        </w:rPr>
        <w:t xml:space="preserve"> s uznávaným elektronickým podpisem nebo</w:t>
      </w:r>
    </w:p>
    <w:p w14:paraId="53C3BE4B" w14:textId="77777777" w:rsidR="00BA2E92" w:rsidRPr="00EF5649" w:rsidRDefault="00BA2E92" w:rsidP="00BA2E92">
      <w:pPr>
        <w:pStyle w:val="Odstavecseseznamem"/>
        <w:numPr>
          <w:ilvl w:val="0"/>
          <w:numId w:val="20"/>
        </w:numPr>
        <w:spacing w:after="240" w:line="288" w:lineRule="auto"/>
        <w:ind w:left="426" w:hanging="426"/>
        <w:jc w:val="both"/>
        <w:rPr>
          <w:rFonts w:ascii="Arial" w:hAnsi="Arial" w:cs="Arial"/>
        </w:rPr>
      </w:pPr>
      <w:r w:rsidRPr="00EF5649">
        <w:rPr>
          <w:rFonts w:ascii="Arial" w:hAnsi="Arial" w:cs="Arial"/>
        </w:rPr>
        <w:t>podané do datové schránky úřadu ID: krk34e3.</w:t>
      </w:r>
    </w:p>
    <w:p w14:paraId="1768342A" w14:textId="77777777" w:rsidR="00BA2E92" w:rsidRPr="00EF5649" w:rsidRDefault="00BA2E92" w:rsidP="00BA2E92">
      <w:pPr>
        <w:spacing w:line="288" w:lineRule="auto"/>
        <w:jc w:val="both"/>
        <w:rPr>
          <w:rFonts w:ascii="Arial" w:hAnsi="Arial" w:cs="Arial"/>
        </w:rPr>
      </w:pPr>
      <w:r w:rsidRPr="00EF5649">
        <w:rPr>
          <w:rFonts w:ascii="Arial" w:hAnsi="Arial" w:cs="Arial"/>
        </w:rPr>
        <w:t>Formulář žádosti je uveden v příloze č. 1 tohoto Oznámení.</w:t>
      </w:r>
    </w:p>
    <w:p w14:paraId="13A5FED6" w14:textId="234F8566" w:rsidR="00BA2E92" w:rsidRPr="00EF5649" w:rsidRDefault="00BA2E92" w:rsidP="00BA2E92">
      <w:pPr>
        <w:spacing w:line="288" w:lineRule="auto"/>
        <w:jc w:val="both"/>
        <w:rPr>
          <w:rFonts w:ascii="Arial" w:hAnsi="Arial" w:cs="Arial"/>
        </w:rPr>
      </w:pPr>
      <w:r w:rsidRPr="00EF5649">
        <w:rPr>
          <w:rFonts w:ascii="Arial" w:hAnsi="Arial" w:cs="Arial"/>
        </w:rPr>
        <w:t xml:space="preserve">Obálka, resp. datová zpráva, obsahující žádost včetně požadovaných příloh musí být označena slovem „Neotevírat“ a slovy „Výběrové řízení na služební místo </w:t>
      </w:r>
      <w:r w:rsidR="00EF442C" w:rsidRPr="00EF5649">
        <w:rPr>
          <w:rFonts w:ascii="Arial" w:hAnsi="Arial" w:cs="Arial"/>
        </w:rPr>
        <w:t>ministerského rady</w:t>
      </w:r>
      <w:r w:rsidR="00A87C7C" w:rsidRPr="00EF5649">
        <w:rPr>
          <w:rFonts w:ascii="Arial" w:hAnsi="Arial" w:cs="Arial"/>
        </w:rPr>
        <w:t xml:space="preserve"> v oddělení </w:t>
      </w:r>
      <w:r w:rsidR="00EF442C" w:rsidRPr="00EF5649">
        <w:rPr>
          <w:rFonts w:ascii="Arial" w:hAnsi="Arial" w:cs="Arial"/>
        </w:rPr>
        <w:t>metodiky a kontroly</w:t>
      </w:r>
      <w:r w:rsidR="00A87C7C" w:rsidRPr="00EF5649">
        <w:rPr>
          <w:rFonts w:ascii="Arial" w:hAnsi="Arial" w:cs="Arial"/>
        </w:rPr>
        <w:t xml:space="preserve"> odboru </w:t>
      </w:r>
      <w:r w:rsidR="00EF442C" w:rsidRPr="00EF5649">
        <w:rPr>
          <w:rFonts w:ascii="Arial" w:hAnsi="Arial" w:cs="Arial"/>
        </w:rPr>
        <w:t>fondů Evropské unie v oblasti vnitřních věcí</w:t>
      </w:r>
      <w:r w:rsidRPr="00EF5649">
        <w:rPr>
          <w:rFonts w:ascii="Arial" w:hAnsi="Arial" w:cs="Arial"/>
        </w:rPr>
        <w:t xml:space="preserve">, </w:t>
      </w:r>
      <w:r w:rsidR="00EF442C" w:rsidRPr="00EF5649">
        <w:rPr>
          <w:rFonts w:ascii="Arial" w:hAnsi="Arial" w:cs="Arial"/>
        </w:rPr>
        <w:br/>
      </w:r>
      <w:r w:rsidRPr="00EF5649">
        <w:rPr>
          <w:rFonts w:ascii="Arial" w:hAnsi="Arial" w:cs="Arial"/>
        </w:rPr>
        <w:t xml:space="preserve">č.j.: </w:t>
      </w:r>
      <w:r w:rsidR="001F2971" w:rsidRPr="00EF5649">
        <w:rPr>
          <w:rFonts w:ascii="Arial" w:hAnsi="Arial" w:cs="Arial"/>
        </w:rPr>
        <w:t>MV-</w:t>
      </w:r>
      <w:r w:rsidR="00A5686D">
        <w:rPr>
          <w:rFonts w:ascii="Arial" w:hAnsi="Arial" w:cs="Arial"/>
        </w:rPr>
        <w:t>7800</w:t>
      </w:r>
      <w:r w:rsidR="00ED369E">
        <w:rPr>
          <w:rFonts w:ascii="Arial" w:hAnsi="Arial" w:cs="Arial"/>
        </w:rPr>
        <w:t>1</w:t>
      </w:r>
      <w:r w:rsidR="00EF442C" w:rsidRPr="00EF5649">
        <w:rPr>
          <w:rFonts w:ascii="Arial" w:hAnsi="Arial" w:cs="Arial"/>
        </w:rPr>
        <w:t>-3</w:t>
      </w:r>
      <w:r w:rsidR="001F2971" w:rsidRPr="00EF5649">
        <w:rPr>
          <w:rFonts w:ascii="Arial" w:hAnsi="Arial" w:cs="Arial"/>
        </w:rPr>
        <w:t>/</w:t>
      </w:r>
      <w:r w:rsidR="00672128" w:rsidRPr="00EF5649">
        <w:rPr>
          <w:rFonts w:ascii="Arial" w:hAnsi="Arial" w:cs="Arial"/>
        </w:rPr>
        <w:t>PST-2024</w:t>
      </w:r>
      <w:r w:rsidRPr="00EF5649">
        <w:rPr>
          <w:rFonts w:ascii="Arial" w:hAnsi="Arial" w:cs="Arial"/>
        </w:rPr>
        <w:t xml:space="preserve">“. </w:t>
      </w:r>
    </w:p>
    <w:p w14:paraId="622E0778" w14:textId="77777777" w:rsidR="00BA2E92" w:rsidRPr="00EF5649" w:rsidRDefault="00BA2E92" w:rsidP="00BA2E92">
      <w:pPr>
        <w:spacing w:line="288" w:lineRule="auto"/>
        <w:jc w:val="both"/>
        <w:rPr>
          <w:rFonts w:ascii="Arial" w:hAnsi="Arial" w:cs="Arial"/>
        </w:rPr>
      </w:pPr>
      <w:r w:rsidRPr="00EF5649">
        <w:rPr>
          <w:rFonts w:ascii="Arial" w:hAnsi="Arial" w:cs="Arial"/>
        </w:rPr>
        <w:t>Z výběrového řízení bude vyřazena žádost, která bude doručena po stanovené lhůtě.</w:t>
      </w:r>
    </w:p>
    <w:p w14:paraId="1AE17B7C" w14:textId="77777777" w:rsidR="00BA2E92" w:rsidRPr="00EF5649" w:rsidRDefault="00BA2E92" w:rsidP="005F4EF2">
      <w:pPr>
        <w:shd w:val="clear" w:color="auto" w:fill="D5DCE4" w:themeFill="text2" w:themeFillTint="33"/>
        <w:spacing w:before="240" w:after="240" w:line="288" w:lineRule="auto"/>
        <w:rPr>
          <w:rFonts w:ascii="Arial" w:eastAsia="Times New Roman" w:hAnsi="Arial" w:cs="Arial"/>
          <w:b/>
          <w:bCs/>
          <w:sz w:val="24"/>
          <w:lang w:eastAsia="cs-CZ"/>
        </w:rPr>
      </w:pPr>
      <w:r w:rsidRPr="00EF5649">
        <w:rPr>
          <w:rFonts w:ascii="Arial" w:eastAsia="Times New Roman" w:hAnsi="Arial" w:cs="Arial"/>
          <w:b/>
          <w:bCs/>
          <w:sz w:val="24"/>
          <w:lang w:eastAsia="cs-CZ"/>
        </w:rPr>
        <w:t>Podmínky účasti ve výběrovém řízení</w:t>
      </w:r>
    </w:p>
    <w:p w14:paraId="574B054F" w14:textId="77777777" w:rsidR="00BA2E92" w:rsidRPr="00EF5649" w:rsidRDefault="00BA2E92" w:rsidP="005F4EF2">
      <w:pPr>
        <w:spacing w:after="240" w:line="288" w:lineRule="auto"/>
        <w:jc w:val="both"/>
        <w:rPr>
          <w:rFonts w:ascii="Arial" w:hAnsi="Arial" w:cs="Arial"/>
        </w:rPr>
      </w:pPr>
      <w:r w:rsidRPr="00EF5649">
        <w:rPr>
          <w:rFonts w:ascii="Arial" w:hAnsi="Arial" w:cs="Arial"/>
        </w:rPr>
        <w:t>Výběrového řízení na výše uvedené služební místo se v souladu se zákonem o státní službě může zúčastnit žadatel/žadatelka, který/která:</w:t>
      </w:r>
    </w:p>
    <w:p w14:paraId="7417898D" w14:textId="402076C0" w:rsidR="00BA2E92" w:rsidRPr="00EF5649" w:rsidRDefault="00BA2E92" w:rsidP="005F4EF2">
      <w:pPr>
        <w:pStyle w:val="Odstavecseseznamem"/>
        <w:numPr>
          <w:ilvl w:val="0"/>
          <w:numId w:val="21"/>
        </w:numPr>
        <w:spacing w:after="120" w:line="288" w:lineRule="auto"/>
        <w:ind w:left="426" w:hanging="429"/>
        <w:contextualSpacing w:val="0"/>
        <w:jc w:val="both"/>
        <w:rPr>
          <w:rFonts w:ascii="Arial" w:hAnsi="Arial" w:cs="Arial"/>
        </w:rPr>
      </w:pPr>
      <w:r w:rsidRPr="00EF5649">
        <w:rPr>
          <w:rFonts w:ascii="Arial" w:hAnsi="Arial" w:cs="Arial"/>
        </w:rPr>
        <w:t>je státním občanem/státní občankou České republiky</w:t>
      </w:r>
      <w:r w:rsidR="00EF442C" w:rsidRPr="00EF5649">
        <w:rPr>
          <w:rFonts w:ascii="Arial" w:hAnsi="Arial" w:cs="Arial"/>
        </w:rPr>
        <w:t xml:space="preserve"> </w:t>
      </w:r>
      <w:r w:rsidRPr="00EF5649">
        <w:rPr>
          <w:rFonts w:ascii="Arial" w:hAnsi="Arial" w:cs="Arial"/>
        </w:rPr>
        <w:t>nebo</w:t>
      </w:r>
    </w:p>
    <w:p w14:paraId="4604EEF7" w14:textId="77777777" w:rsidR="00BA2E92" w:rsidRPr="00EF5649" w:rsidRDefault="00BA2E92" w:rsidP="005F4EF2">
      <w:pPr>
        <w:pStyle w:val="Odstavecseseznamem"/>
        <w:spacing w:after="120" w:line="288" w:lineRule="auto"/>
        <w:ind w:left="425"/>
        <w:contextualSpacing w:val="0"/>
        <w:jc w:val="both"/>
        <w:rPr>
          <w:rFonts w:ascii="Arial" w:hAnsi="Arial" w:cs="Arial"/>
          <w:sz w:val="24"/>
        </w:rPr>
      </w:pPr>
      <w:r w:rsidRPr="00EF5649">
        <w:rPr>
          <w:rFonts w:ascii="Arial" w:hAnsi="Arial" w:cs="Arial"/>
          <w:i/>
          <w:sz w:val="20"/>
          <w:szCs w:val="18"/>
        </w:rPr>
        <w:t>Splnění tohoto předpokladu se podle § 26 odst. 1 věty první zákona</w:t>
      </w:r>
      <w:r w:rsidRPr="00EF5649">
        <w:rPr>
          <w:sz w:val="24"/>
        </w:rPr>
        <w:t xml:space="preserve"> </w:t>
      </w:r>
      <w:r w:rsidRPr="00EF5649">
        <w:rPr>
          <w:rFonts w:ascii="Arial" w:hAnsi="Arial" w:cs="Arial"/>
          <w:i/>
          <w:sz w:val="20"/>
          <w:szCs w:val="18"/>
        </w:rPr>
        <w:t xml:space="preserve">o státní službě dokládá příslušnými listinami, tj. průkazem totožnosti nebo osvědčením o státním občanství. Při podání žádosti lze podle § 26 odst. 2 zákona o státní službě doložit pouze písemné čestné prohlášení o státním občanství (je již zahrnuto v žádosti, kde stačí doplnit příslušnou kolonku); uvedenou </w:t>
      </w:r>
      <w:r w:rsidRPr="00EF5649">
        <w:rPr>
          <w:rFonts w:ascii="Arial" w:hAnsi="Arial" w:cs="Arial"/>
          <w:i/>
          <w:sz w:val="20"/>
          <w:szCs w:val="18"/>
        </w:rPr>
        <w:lastRenderedPageBreak/>
        <w:t>listinu je žadatel/žadatelka v takovém případě povinen/povinna doložit následně, nejpozději před konáním pohovoru.</w:t>
      </w:r>
    </w:p>
    <w:p w14:paraId="4650669A" w14:textId="77777777" w:rsidR="00BA2E92" w:rsidRPr="00EF5649" w:rsidRDefault="00BA2E92" w:rsidP="00A87C7C">
      <w:pPr>
        <w:pStyle w:val="Odstavecseseznamem"/>
        <w:spacing w:after="120" w:line="288" w:lineRule="auto"/>
        <w:ind w:left="425"/>
        <w:contextualSpacing w:val="0"/>
        <w:jc w:val="both"/>
        <w:rPr>
          <w:rFonts w:ascii="Arial" w:hAnsi="Arial" w:cs="Arial"/>
        </w:rPr>
      </w:pPr>
      <w:r w:rsidRPr="00EF5649">
        <w:rPr>
          <w:rFonts w:ascii="Arial" w:hAnsi="Arial" w:cs="Arial"/>
        </w:rPr>
        <w:t>je občanem/občankou jiného členského státu Evropské unie nebo občanem/občankou státu, který je smluvním státem Dohody o Evropském hospodářském prostoru [§ 25 odst. 1 písm. a) zákona o státní službě];</w:t>
      </w:r>
    </w:p>
    <w:p w14:paraId="157CF8DD" w14:textId="77777777" w:rsidR="00BA2E92" w:rsidRPr="00EF5649" w:rsidRDefault="00BA2E92" w:rsidP="00A87C7C">
      <w:pPr>
        <w:pStyle w:val="Odstavecseseznamem"/>
        <w:spacing w:after="120" w:line="288" w:lineRule="auto"/>
        <w:ind w:left="425"/>
        <w:contextualSpacing w:val="0"/>
        <w:jc w:val="both"/>
        <w:rPr>
          <w:rFonts w:ascii="Arial" w:hAnsi="Arial" w:cs="Arial"/>
          <w:sz w:val="24"/>
        </w:rPr>
      </w:pPr>
      <w:r w:rsidRPr="00EF5649">
        <w:rPr>
          <w:rFonts w:ascii="Arial" w:hAnsi="Arial" w:cs="Arial"/>
          <w:i/>
          <w:sz w:val="20"/>
          <w:szCs w:val="18"/>
        </w:rPr>
        <w:t>Žadatel/žadatelka, který/která není státním občanem/státní občankou České republiky, musí zkouškou u osoby, která jako plnoprávný člen Asociace jazykových zkušebních institucí v Evropě uskutečňuje touto asociací certifikovanou zkoušku z českého jazyka jako cizího jazyka, prokázat znalost českého jazyka; to neplatí v případě, že doloží absolvování alespoň po dobu 3 školních roků základní, střední nebo vysokou školu, na které byl vyučovacím jazykem český jazyk. Splnění tohoto předpokladu se dokládá příslušnou listinou.</w:t>
      </w:r>
    </w:p>
    <w:p w14:paraId="766404BB" w14:textId="77777777" w:rsidR="00BA2E92" w:rsidRPr="00EF5649" w:rsidRDefault="00BA2E92" w:rsidP="00A87C7C">
      <w:pPr>
        <w:pStyle w:val="Odstavecseseznamem"/>
        <w:numPr>
          <w:ilvl w:val="0"/>
          <w:numId w:val="21"/>
        </w:numPr>
        <w:spacing w:after="120" w:line="288" w:lineRule="auto"/>
        <w:ind w:left="425" w:hanging="431"/>
        <w:contextualSpacing w:val="0"/>
        <w:jc w:val="both"/>
        <w:rPr>
          <w:rFonts w:ascii="Arial" w:hAnsi="Arial" w:cs="Arial"/>
        </w:rPr>
      </w:pPr>
      <w:r w:rsidRPr="00EF5649">
        <w:rPr>
          <w:rFonts w:ascii="Arial" w:hAnsi="Arial" w:cs="Arial"/>
        </w:rPr>
        <w:t>dosáhl/dosáhla věku 18 let [§ 25 odst. 1 písm. b) zákona</w:t>
      </w:r>
      <w:r w:rsidRPr="00EF5649">
        <w:t xml:space="preserve"> </w:t>
      </w:r>
      <w:r w:rsidRPr="00EF5649">
        <w:rPr>
          <w:rFonts w:ascii="Arial" w:hAnsi="Arial" w:cs="Arial"/>
        </w:rPr>
        <w:t>o státní službě];</w:t>
      </w:r>
    </w:p>
    <w:p w14:paraId="761680F4" w14:textId="77777777" w:rsidR="00BA2E92" w:rsidRPr="00EF5649" w:rsidRDefault="00BA2E92" w:rsidP="00A87C7C">
      <w:pPr>
        <w:pStyle w:val="Odstavecseseznamem"/>
        <w:numPr>
          <w:ilvl w:val="0"/>
          <w:numId w:val="21"/>
        </w:numPr>
        <w:spacing w:after="120" w:line="288" w:lineRule="auto"/>
        <w:ind w:left="425" w:hanging="431"/>
        <w:contextualSpacing w:val="0"/>
        <w:jc w:val="both"/>
        <w:rPr>
          <w:rFonts w:ascii="Arial" w:hAnsi="Arial" w:cs="Arial"/>
        </w:rPr>
      </w:pPr>
      <w:r w:rsidRPr="00EF5649">
        <w:rPr>
          <w:rFonts w:ascii="Arial" w:hAnsi="Arial" w:cs="Arial"/>
        </w:rPr>
        <w:t>je plně svéprávný/svéprávná [§ 25 odst. 1 písm. c) zákona</w:t>
      </w:r>
      <w:r w:rsidRPr="00EF5649">
        <w:t xml:space="preserve"> </w:t>
      </w:r>
      <w:r w:rsidRPr="00EF5649">
        <w:rPr>
          <w:rFonts w:ascii="Arial" w:hAnsi="Arial" w:cs="Arial"/>
        </w:rPr>
        <w:t xml:space="preserve">o státní službě]; </w:t>
      </w:r>
    </w:p>
    <w:p w14:paraId="585DF6C4" w14:textId="77777777" w:rsidR="00BA2E92" w:rsidRPr="00EF5649" w:rsidRDefault="00BA2E92" w:rsidP="00A87C7C">
      <w:pPr>
        <w:pStyle w:val="Odstavecseseznamem"/>
        <w:spacing w:after="120" w:line="288" w:lineRule="auto"/>
        <w:ind w:left="425"/>
        <w:contextualSpacing w:val="0"/>
        <w:jc w:val="both"/>
        <w:rPr>
          <w:rFonts w:ascii="Arial" w:hAnsi="Arial" w:cs="Arial"/>
          <w:i/>
          <w:sz w:val="20"/>
          <w:szCs w:val="18"/>
        </w:rPr>
      </w:pPr>
      <w:r w:rsidRPr="00EF5649">
        <w:rPr>
          <w:rFonts w:ascii="Arial" w:hAnsi="Arial" w:cs="Arial"/>
          <w:i/>
          <w:sz w:val="20"/>
          <w:szCs w:val="18"/>
        </w:rPr>
        <w:t>Splnění tohoto předpokladu se podle § 26 odst. 1 věty šesté zákona o státní službě dokládá písemným čestným prohlášením; toto prohlášení je součástí formuláře žádosti.</w:t>
      </w:r>
    </w:p>
    <w:p w14:paraId="27D0AD39" w14:textId="77777777" w:rsidR="00BA2E92" w:rsidRPr="00EF5649" w:rsidRDefault="00BA2E92" w:rsidP="00A87C7C">
      <w:pPr>
        <w:pStyle w:val="Odstavecseseznamem"/>
        <w:numPr>
          <w:ilvl w:val="0"/>
          <w:numId w:val="21"/>
        </w:numPr>
        <w:spacing w:after="120" w:line="288" w:lineRule="auto"/>
        <w:ind w:left="425" w:hanging="431"/>
        <w:contextualSpacing w:val="0"/>
        <w:jc w:val="both"/>
        <w:rPr>
          <w:rFonts w:ascii="Arial" w:hAnsi="Arial" w:cs="Arial"/>
        </w:rPr>
      </w:pPr>
      <w:r w:rsidRPr="00EF5649">
        <w:rPr>
          <w:rFonts w:ascii="Arial" w:hAnsi="Arial" w:cs="Arial"/>
        </w:rPr>
        <w:t>je bezúhonný/bezúhonná [§ 25 odst. 1 písm. d) zákona</w:t>
      </w:r>
      <w:r w:rsidRPr="00EF5649">
        <w:t xml:space="preserve"> </w:t>
      </w:r>
      <w:r w:rsidRPr="00EF5649">
        <w:rPr>
          <w:rFonts w:ascii="Arial" w:hAnsi="Arial" w:cs="Arial"/>
        </w:rPr>
        <w:t>o státní službě];</w:t>
      </w:r>
    </w:p>
    <w:p w14:paraId="0B922C64" w14:textId="77777777" w:rsidR="00BA2E92" w:rsidRPr="00EF5649" w:rsidRDefault="00BA2E92" w:rsidP="002C3D6E">
      <w:pPr>
        <w:pStyle w:val="Odstavecseseznamem"/>
        <w:spacing w:after="120" w:line="288" w:lineRule="auto"/>
        <w:ind w:left="425"/>
        <w:contextualSpacing w:val="0"/>
        <w:jc w:val="both"/>
        <w:rPr>
          <w:rFonts w:ascii="Arial" w:hAnsi="Arial" w:cs="Arial"/>
          <w:i/>
          <w:sz w:val="20"/>
          <w:szCs w:val="18"/>
        </w:rPr>
      </w:pPr>
      <w:r w:rsidRPr="00EF5649">
        <w:rPr>
          <w:rFonts w:ascii="Arial" w:hAnsi="Arial" w:cs="Arial"/>
          <w:i/>
          <w:sz w:val="20"/>
          <w:szCs w:val="18"/>
        </w:rPr>
        <w:t>Splnění tohoto požadavku se podle § 26 odst. 1 věty druhé zákona o státní službě dokládá výpisem z evidence Rejstříku trestů, který nesmí být starší než 3 měsíce. Pokud žadatel/žadatelka do žádosti poskytne údaje nutné k obstarání výpisu z evidence Rejstříku trestů, není již povinen/povinna výpis z evidence Rejstříku trestů doložit; rozsah údajů nutných pro obstarání výpisu z evidence Rejstříku trestů je uveden ve formuláři žádosti.</w:t>
      </w:r>
    </w:p>
    <w:p w14:paraId="01BDB327" w14:textId="77777777" w:rsidR="00BA2E92" w:rsidRPr="00EF5649" w:rsidRDefault="00BA2E92" w:rsidP="00A87C7C">
      <w:pPr>
        <w:pStyle w:val="Odstavecseseznamem"/>
        <w:spacing w:after="120" w:line="288" w:lineRule="auto"/>
        <w:ind w:left="425"/>
        <w:contextualSpacing w:val="0"/>
        <w:jc w:val="both"/>
        <w:rPr>
          <w:rFonts w:ascii="Arial" w:hAnsi="Arial" w:cs="Arial"/>
          <w:sz w:val="24"/>
        </w:rPr>
      </w:pPr>
      <w:r w:rsidRPr="00EF5649">
        <w:rPr>
          <w:rFonts w:ascii="Arial" w:hAnsi="Arial" w:cs="Arial"/>
          <w:i/>
          <w:iCs/>
          <w:sz w:val="20"/>
          <w:szCs w:val="18"/>
        </w:rPr>
        <w:t>Není-li žadatel/žadatelka státním občanem/státní občankou České republiky, je povinen/povinna doložit bezúhonnost obdobným dokladem o bezúhonnosti. Podle § 26 odst. 1 zákona</w:t>
      </w:r>
      <w:r w:rsidRPr="00EF5649">
        <w:rPr>
          <w:sz w:val="24"/>
        </w:rPr>
        <w:t xml:space="preserve"> </w:t>
      </w:r>
      <w:r w:rsidRPr="00EF5649">
        <w:rPr>
          <w:rFonts w:ascii="Arial" w:hAnsi="Arial" w:cs="Arial"/>
          <w:i/>
          <w:iCs/>
          <w:sz w:val="20"/>
          <w:szCs w:val="18"/>
        </w:rPr>
        <w:t xml:space="preserve">o státní službě jde o doklad obdobný výpisu z evidence Rejstříku trestů, který nesmí být starší než 3 měsíce, osvědčující bezúhonnost, vydaný státem, jehož je žadatel/žadatelka státním občanem/státní občankou, jakož i státy, v nichž žadatel/žadatelka pobýval/pobývala v posledních 3 letech nepřetržitě po dobu delší než 6 měsíců (dále jen „domovský stát“), a doložený úředním překladem do českého jazyka; pokud takový doklad domovský stát nevydává, doloží se bezúhonnost písemným čestným prohlášením. </w:t>
      </w:r>
      <w:r w:rsidRPr="00EF5649">
        <w:rPr>
          <w:rFonts w:ascii="Arial" w:hAnsi="Arial" w:cs="Arial"/>
          <w:i/>
          <w:sz w:val="20"/>
          <w:szCs w:val="18"/>
        </w:rPr>
        <w:t xml:space="preserve"> </w:t>
      </w:r>
    </w:p>
    <w:p w14:paraId="658E82D5" w14:textId="6040341D" w:rsidR="00BA2E92" w:rsidRPr="00EF5649" w:rsidRDefault="00BA2E92" w:rsidP="00A87C7C">
      <w:pPr>
        <w:pStyle w:val="Odstavecseseznamem"/>
        <w:keepNext/>
        <w:keepLines/>
        <w:numPr>
          <w:ilvl w:val="0"/>
          <w:numId w:val="21"/>
        </w:numPr>
        <w:spacing w:after="120" w:line="288" w:lineRule="auto"/>
        <w:ind w:left="357" w:hanging="357"/>
        <w:contextualSpacing w:val="0"/>
        <w:jc w:val="both"/>
        <w:rPr>
          <w:rFonts w:ascii="Arial" w:hAnsi="Arial" w:cs="Arial"/>
        </w:rPr>
      </w:pPr>
      <w:r w:rsidRPr="00EF5649">
        <w:rPr>
          <w:rFonts w:ascii="Arial" w:hAnsi="Arial" w:cs="Arial"/>
        </w:rPr>
        <w:t>dosáhl/dosáhla vzdělání stanoveného zákonem pro toto služební místo [§ 25 odst. 1 písm. e) zákona</w:t>
      </w:r>
      <w:r w:rsidRPr="00EF5649">
        <w:t xml:space="preserve"> </w:t>
      </w:r>
      <w:r w:rsidRPr="00EF5649">
        <w:rPr>
          <w:rFonts w:ascii="Arial" w:hAnsi="Arial" w:cs="Arial"/>
        </w:rPr>
        <w:t xml:space="preserve">o státní službě], tj. </w:t>
      </w:r>
      <w:r w:rsidR="00EF442C" w:rsidRPr="00EF5649">
        <w:rPr>
          <w:rFonts w:ascii="Arial" w:hAnsi="Arial" w:cs="Arial"/>
        </w:rPr>
        <w:t>vysokoškolského vzdělání v magisterském studijním programu</w:t>
      </w:r>
      <w:r w:rsidRPr="00EF5649">
        <w:rPr>
          <w:rFonts w:ascii="Arial" w:hAnsi="Arial" w:cs="Arial"/>
        </w:rPr>
        <w:t>;</w:t>
      </w:r>
    </w:p>
    <w:p w14:paraId="273E10E8" w14:textId="77777777" w:rsidR="00BA2E92" w:rsidRPr="00EF5649" w:rsidRDefault="00BA2E92" w:rsidP="00BA2E92">
      <w:pPr>
        <w:pStyle w:val="Odstavecseseznamem"/>
        <w:keepNext/>
        <w:keepLines/>
        <w:spacing w:after="120" w:line="288" w:lineRule="auto"/>
        <w:ind w:left="425"/>
        <w:contextualSpacing w:val="0"/>
        <w:jc w:val="both"/>
        <w:rPr>
          <w:rFonts w:ascii="Arial" w:hAnsi="Arial" w:cs="Arial"/>
          <w:sz w:val="24"/>
        </w:rPr>
      </w:pPr>
      <w:r w:rsidRPr="00EF5649">
        <w:rPr>
          <w:rFonts w:ascii="Arial" w:hAnsi="Arial" w:cs="Arial"/>
          <w:i/>
          <w:iCs/>
          <w:sz w:val="20"/>
          <w:szCs w:val="18"/>
        </w:rPr>
        <w:t xml:space="preserve">Splnění tohoto požadavku se podle § 26 odst. 1 věty první zákona o státní službě dokládá příslušnými listinami, tj. originálem nebo úředně ověřenou kopií dokladu o dosaženém vzdělání (výučního listu / maturitního vysvědčení / vysokoškolského diplomu). Při podání žádosti lze podle § 26 </w:t>
      </w:r>
      <w:r w:rsidRPr="00EF5649">
        <w:rPr>
          <w:rFonts w:ascii="Arial" w:hAnsi="Arial" w:cs="Arial"/>
          <w:i/>
          <w:sz w:val="20"/>
          <w:szCs w:val="18"/>
        </w:rPr>
        <w:t>odst</w:t>
      </w:r>
      <w:r w:rsidRPr="00EF5649">
        <w:rPr>
          <w:rFonts w:ascii="Arial" w:hAnsi="Arial" w:cs="Arial"/>
          <w:i/>
          <w:iCs/>
          <w:sz w:val="20"/>
          <w:szCs w:val="18"/>
        </w:rPr>
        <w:t>. 2 zákona</w:t>
      </w:r>
      <w:r w:rsidRPr="00EF5649">
        <w:rPr>
          <w:sz w:val="24"/>
        </w:rPr>
        <w:t xml:space="preserve"> </w:t>
      </w:r>
      <w:r w:rsidRPr="00EF5649">
        <w:rPr>
          <w:rFonts w:ascii="Arial" w:hAnsi="Arial" w:cs="Arial"/>
          <w:i/>
          <w:iCs/>
          <w:sz w:val="20"/>
          <w:szCs w:val="18"/>
        </w:rPr>
        <w:t xml:space="preserve">o státní službě doložit pouze písemné čestné prohlášení o dosaženém vzdělání. Písemné čestné prohlášení o dosaženém vzdělání je zahrnuto ve formuláři žádosti; uvedenou listinu lze v takovém případě doložit následně, nejpozději před konáním pohovoru. </w:t>
      </w:r>
      <w:r w:rsidRPr="00EF5649">
        <w:rPr>
          <w:rFonts w:ascii="Arial" w:hAnsi="Arial" w:cs="Arial"/>
          <w:i/>
          <w:sz w:val="20"/>
          <w:szCs w:val="18"/>
        </w:rPr>
        <w:t xml:space="preserve"> </w:t>
      </w:r>
    </w:p>
    <w:p w14:paraId="131B5180" w14:textId="77777777" w:rsidR="00BA2E92" w:rsidRPr="00EF5649" w:rsidRDefault="00BA2E92" w:rsidP="00A87C7C">
      <w:pPr>
        <w:pStyle w:val="Odstavecseseznamem"/>
        <w:numPr>
          <w:ilvl w:val="0"/>
          <w:numId w:val="21"/>
        </w:numPr>
        <w:spacing w:after="120" w:line="288" w:lineRule="auto"/>
        <w:ind w:left="425" w:hanging="431"/>
        <w:contextualSpacing w:val="0"/>
        <w:jc w:val="both"/>
        <w:rPr>
          <w:rFonts w:ascii="Arial" w:hAnsi="Arial" w:cs="Arial"/>
        </w:rPr>
      </w:pPr>
      <w:r w:rsidRPr="00EF5649">
        <w:rPr>
          <w:rFonts w:ascii="Arial" w:hAnsi="Arial" w:cs="Arial"/>
        </w:rPr>
        <w:t>má potřebnou zdravotní způsobilost [§ 25 odst. 1 písm. f) zákona</w:t>
      </w:r>
      <w:r w:rsidRPr="00EF5649">
        <w:t xml:space="preserve"> </w:t>
      </w:r>
      <w:r w:rsidRPr="00EF5649">
        <w:rPr>
          <w:rFonts w:ascii="Arial" w:hAnsi="Arial" w:cs="Arial"/>
        </w:rPr>
        <w:t xml:space="preserve">o státní službě]; </w:t>
      </w:r>
    </w:p>
    <w:p w14:paraId="1A125E57" w14:textId="77777777" w:rsidR="00BA2E92" w:rsidRPr="00EF5649" w:rsidRDefault="00BA2E92" w:rsidP="00A87C7C">
      <w:pPr>
        <w:pStyle w:val="Odstavecseseznamem"/>
        <w:spacing w:after="120" w:line="288" w:lineRule="auto"/>
        <w:ind w:left="425"/>
        <w:contextualSpacing w:val="0"/>
        <w:jc w:val="both"/>
        <w:rPr>
          <w:rFonts w:ascii="Arial" w:hAnsi="Arial" w:cs="Arial"/>
          <w:sz w:val="24"/>
        </w:rPr>
      </w:pPr>
      <w:r w:rsidRPr="00EF5649">
        <w:rPr>
          <w:rFonts w:ascii="Arial" w:hAnsi="Arial" w:cs="Arial"/>
          <w:i/>
          <w:sz w:val="20"/>
          <w:szCs w:val="18"/>
        </w:rPr>
        <w:t>Splnění tohoto požadavku se podle § 26 odst. 3 zákona o státní službě dokládá písemným čestným prohlášením</w:t>
      </w:r>
      <w:r w:rsidRPr="00EF5649">
        <w:rPr>
          <w:rFonts w:ascii="Arial" w:hAnsi="Arial" w:cs="Arial"/>
          <w:i/>
          <w:iCs/>
          <w:sz w:val="20"/>
          <w:szCs w:val="18"/>
        </w:rPr>
        <w:t xml:space="preserve">, které je zahrnuto ve formuláři žádosti. U nejvhodnějšího/nejvhodnější žadatele/žadatelky vybraného/vybrané podle § 28 odst. 2 nebo 3 zákona o státní službě služební orgán ověří splnění tohoto předpokladu zajištěním vstupní lékařské prohlídky podle zákona o specifických lékařských službách. </w:t>
      </w:r>
      <w:r w:rsidRPr="00EF5649">
        <w:rPr>
          <w:rFonts w:ascii="Arial" w:hAnsi="Arial" w:cs="Arial"/>
          <w:i/>
          <w:sz w:val="20"/>
          <w:szCs w:val="18"/>
        </w:rPr>
        <w:t xml:space="preserve"> </w:t>
      </w:r>
    </w:p>
    <w:p w14:paraId="0A203B94" w14:textId="08E279F4" w:rsidR="00BA2E92" w:rsidRPr="00EF5649" w:rsidRDefault="00BA2E92" w:rsidP="00F553AB">
      <w:pPr>
        <w:pStyle w:val="Odstavecseseznamem"/>
        <w:numPr>
          <w:ilvl w:val="0"/>
          <w:numId w:val="21"/>
        </w:numPr>
        <w:spacing w:after="120" w:line="288" w:lineRule="auto"/>
        <w:contextualSpacing w:val="0"/>
        <w:jc w:val="both"/>
        <w:rPr>
          <w:rFonts w:ascii="Arial" w:hAnsi="Arial" w:cs="Arial"/>
        </w:rPr>
      </w:pPr>
      <w:r w:rsidRPr="00EF5649">
        <w:rPr>
          <w:rFonts w:ascii="Arial" w:hAnsi="Arial" w:cs="Arial"/>
        </w:rPr>
        <w:lastRenderedPageBreak/>
        <w:t>splňuje jiný požadavek stanovený podle § 25 odst. 5 písm. b) zákona</w:t>
      </w:r>
      <w:r w:rsidRPr="00EF5649">
        <w:t xml:space="preserve"> </w:t>
      </w:r>
      <w:r w:rsidRPr="00EF5649">
        <w:rPr>
          <w:rFonts w:ascii="Arial" w:hAnsi="Arial" w:cs="Arial"/>
        </w:rPr>
        <w:t xml:space="preserve">o státní službě společným služebním předpisem </w:t>
      </w:r>
      <w:r w:rsidR="00F553AB" w:rsidRPr="00EF5649">
        <w:rPr>
          <w:rFonts w:ascii="Arial" w:hAnsi="Arial" w:cs="Arial"/>
        </w:rPr>
        <w:t xml:space="preserve">nejvyššího státního tajemníka </w:t>
      </w:r>
      <w:r w:rsidRPr="00EF5649">
        <w:rPr>
          <w:rFonts w:ascii="Arial" w:hAnsi="Arial" w:cs="Arial"/>
        </w:rPr>
        <w:t>a státního tajemníka v</w:t>
      </w:r>
      <w:r w:rsidR="00F553AB" w:rsidRPr="00EF5649">
        <w:rPr>
          <w:rFonts w:ascii="Arial" w:hAnsi="Arial" w:cs="Arial"/>
        </w:rPr>
        <w:t> </w:t>
      </w:r>
      <w:r w:rsidRPr="00EF5649">
        <w:rPr>
          <w:rFonts w:ascii="Arial" w:hAnsi="Arial" w:cs="Arial"/>
        </w:rPr>
        <w:t xml:space="preserve">Ministerstvu vnitra č. </w:t>
      </w:r>
      <w:r w:rsidR="00EF442C" w:rsidRPr="00EF5649">
        <w:rPr>
          <w:rFonts w:ascii="Arial" w:hAnsi="Arial" w:cs="Arial"/>
        </w:rPr>
        <w:t>5/2024</w:t>
      </w:r>
      <w:r w:rsidRPr="00EF5649">
        <w:rPr>
          <w:rFonts w:ascii="Arial" w:hAnsi="Arial" w:cs="Arial"/>
        </w:rPr>
        <w:t>, o stanovení požadavků na služební a pracovní místa na</w:t>
      </w:r>
      <w:r w:rsidR="00A80956" w:rsidRPr="00EF5649">
        <w:rPr>
          <w:rFonts w:ascii="Arial" w:hAnsi="Arial" w:cs="Arial"/>
        </w:rPr>
        <w:t> </w:t>
      </w:r>
      <w:r w:rsidRPr="00EF5649">
        <w:rPr>
          <w:rFonts w:ascii="Arial" w:hAnsi="Arial" w:cs="Arial"/>
        </w:rPr>
        <w:t xml:space="preserve">Ministerstvu vnitra, kterým je </w:t>
      </w:r>
      <w:r w:rsidRPr="00EF5649">
        <w:rPr>
          <w:rFonts w:ascii="Arial" w:hAnsi="Arial" w:cs="Arial"/>
          <w:b/>
        </w:rPr>
        <w:t>způsobilost mít přístup k utajovaným informacím stupně utajení „Vyhrazené</w:t>
      </w:r>
      <w:r w:rsidRPr="00EF5649">
        <w:rPr>
          <w:rFonts w:ascii="Arial" w:hAnsi="Arial" w:cs="Arial"/>
        </w:rPr>
        <w:t>“ v souladu se zákonem č.</w:t>
      </w:r>
      <w:r w:rsidR="00A80956" w:rsidRPr="00EF5649">
        <w:rPr>
          <w:rFonts w:ascii="Arial" w:hAnsi="Arial" w:cs="Arial"/>
        </w:rPr>
        <w:t> </w:t>
      </w:r>
      <w:r w:rsidRPr="00EF5649">
        <w:rPr>
          <w:rFonts w:ascii="Arial" w:hAnsi="Arial" w:cs="Arial"/>
        </w:rPr>
        <w:t>412/2005 Sb., o ochraně utajovaných informací a o bezpečnostní způsobilosti, ve znění pozdějších předpisů;</w:t>
      </w:r>
    </w:p>
    <w:p w14:paraId="119A551D" w14:textId="77777777" w:rsidR="00BA2E92" w:rsidRPr="00EF5649" w:rsidRDefault="00BA2E92" w:rsidP="00A87C7C">
      <w:pPr>
        <w:pStyle w:val="Odstavecseseznamem"/>
        <w:spacing w:after="120" w:line="288" w:lineRule="auto"/>
        <w:ind w:left="425"/>
        <w:contextualSpacing w:val="0"/>
        <w:jc w:val="both"/>
        <w:rPr>
          <w:rFonts w:ascii="Arial" w:hAnsi="Arial" w:cs="Arial"/>
          <w:i/>
          <w:iCs/>
          <w:sz w:val="20"/>
          <w:szCs w:val="18"/>
        </w:rPr>
      </w:pPr>
      <w:r w:rsidRPr="00EF5649">
        <w:rPr>
          <w:rFonts w:ascii="Arial" w:hAnsi="Arial" w:cs="Arial"/>
          <w:i/>
          <w:iCs/>
          <w:sz w:val="20"/>
          <w:szCs w:val="18"/>
        </w:rPr>
        <w:t>Splnění požadavku na stupeň „Vyhrazené“ se dokládá originálem nebo úředně ověřenou kopií platného Oznámení o splnění podmínek pro přístup k utajované informaci stupně utajení „Vyhrazené“, popřípadě i úředně ověřenou kopií platného Osvědčení fyzické osoby na stupeň utajení „Důvěrné“, „Tajné“ nebo „Přísně tajné“. Nedoložení tohoto dokladu není důvodem pro vyřazení žádosti podle § 27 odst. 2 zákona</w:t>
      </w:r>
      <w:r w:rsidRPr="00EF5649">
        <w:t xml:space="preserve"> </w:t>
      </w:r>
      <w:r w:rsidRPr="00EF5649">
        <w:rPr>
          <w:rFonts w:ascii="Arial" w:hAnsi="Arial" w:cs="Arial"/>
          <w:i/>
          <w:iCs/>
          <w:sz w:val="20"/>
          <w:szCs w:val="18"/>
        </w:rPr>
        <w:t>o státní službě. Pokud žadatel/žadatelka nedisponuje příslušným dokladem a zároveň jeho/její žádost nebude z jiných důvodů vyřazena postupem podle § 27 odst. 2 zákona o státní službě, bude v případě jeho/jejího zařazení následně postupováno v souladu s § 6 odst. 3 zákona č. 412/2005 Sb., o ochraně utajovaných informací a o bezpečnostní způsobilosti, ve znění pozdějších předpisů.</w:t>
      </w:r>
    </w:p>
    <w:p w14:paraId="295E3673" w14:textId="77777777" w:rsidR="00BA2E92" w:rsidRPr="00EF5649"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EF5649">
        <w:rPr>
          <w:rFonts w:ascii="Arial" w:eastAsia="Times New Roman" w:hAnsi="Arial" w:cs="Arial"/>
          <w:b/>
          <w:bCs/>
          <w:sz w:val="24"/>
          <w:lang w:eastAsia="cs-CZ"/>
        </w:rPr>
        <w:t>Další povinné přílohy</w:t>
      </w:r>
    </w:p>
    <w:p w14:paraId="1E5B99FE" w14:textId="77777777" w:rsidR="00BA2E92" w:rsidRPr="00EF5649" w:rsidRDefault="00BA2E92" w:rsidP="00BA2E92">
      <w:pPr>
        <w:spacing w:after="120" w:line="288" w:lineRule="auto"/>
        <w:jc w:val="both"/>
        <w:rPr>
          <w:rFonts w:ascii="Arial" w:hAnsi="Arial" w:cs="Arial"/>
        </w:rPr>
      </w:pPr>
      <w:r w:rsidRPr="00EF5649">
        <w:rPr>
          <w:rFonts w:ascii="Arial" w:hAnsi="Arial" w:cs="Arial"/>
        </w:rPr>
        <w:t>K žádosti dále žadatel/žadatelka přiloží:</w:t>
      </w:r>
    </w:p>
    <w:p w14:paraId="3B2F724D" w14:textId="77777777" w:rsidR="00BA2E92" w:rsidRPr="00EF5649" w:rsidRDefault="00BA2E92" w:rsidP="00BA2E92">
      <w:pPr>
        <w:pStyle w:val="Odstavecseseznamem"/>
        <w:numPr>
          <w:ilvl w:val="0"/>
          <w:numId w:val="23"/>
        </w:numPr>
        <w:spacing w:after="0" w:line="288" w:lineRule="auto"/>
        <w:jc w:val="both"/>
        <w:rPr>
          <w:rFonts w:ascii="Arial" w:hAnsi="Arial" w:cs="Arial"/>
        </w:rPr>
      </w:pPr>
      <w:r w:rsidRPr="00EF5649">
        <w:rPr>
          <w:rFonts w:ascii="Arial" w:hAnsi="Arial" w:cs="Arial"/>
        </w:rPr>
        <w:t>strukturovaný profesní životopis,</w:t>
      </w:r>
    </w:p>
    <w:p w14:paraId="2640C353" w14:textId="77777777" w:rsidR="00BA2E92" w:rsidRPr="00EF5649" w:rsidRDefault="00BA2E92" w:rsidP="00470B80">
      <w:pPr>
        <w:pStyle w:val="Odstavecseseznamem"/>
        <w:spacing w:after="120" w:line="288" w:lineRule="auto"/>
        <w:ind w:left="357"/>
        <w:contextualSpacing w:val="0"/>
        <w:jc w:val="both"/>
        <w:rPr>
          <w:rFonts w:ascii="Arial" w:hAnsi="Arial" w:cs="Arial"/>
          <w:sz w:val="24"/>
        </w:rPr>
      </w:pPr>
      <w:r w:rsidRPr="00EF5649">
        <w:rPr>
          <w:rFonts w:ascii="Arial" w:hAnsi="Arial" w:cs="Arial"/>
          <w:iCs/>
          <w:sz w:val="20"/>
          <w:szCs w:val="18"/>
        </w:rPr>
        <w:t>V životopisu žadatel/žadatelka uvede údaje o své dosavadní praxi a o znalostech a dovednostech týkajících se služebního místa, jehož se výběrové řízení týká. Nedoložení životopisu je jedním z důvodů pro vyřazení žádosti z výběrového řízení.</w:t>
      </w:r>
    </w:p>
    <w:p w14:paraId="1D920858" w14:textId="41BBCFE9" w:rsidR="00BA2E92" w:rsidRPr="00A5686D" w:rsidRDefault="00BA2E92" w:rsidP="00BA2E92">
      <w:pPr>
        <w:pStyle w:val="Odstavecseseznamem"/>
        <w:numPr>
          <w:ilvl w:val="0"/>
          <w:numId w:val="23"/>
        </w:numPr>
        <w:spacing w:after="120" w:line="288" w:lineRule="auto"/>
        <w:ind w:left="357" w:hanging="357"/>
        <w:jc w:val="both"/>
        <w:rPr>
          <w:rFonts w:ascii="Arial" w:hAnsi="Arial" w:cs="Arial"/>
          <w:iCs/>
          <w:sz w:val="20"/>
          <w:szCs w:val="18"/>
        </w:rPr>
      </w:pPr>
      <w:r w:rsidRPr="00EF5649">
        <w:rPr>
          <w:rFonts w:ascii="Arial" w:hAnsi="Arial" w:cs="Arial"/>
        </w:rPr>
        <w:t>motivační dopis.</w:t>
      </w:r>
    </w:p>
    <w:p w14:paraId="0656CC7F" w14:textId="77777777" w:rsidR="00BA2E92" w:rsidRPr="00EF5649"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EF5649">
        <w:rPr>
          <w:rFonts w:ascii="Arial" w:eastAsia="Times New Roman" w:hAnsi="Arial" w:cs="Arial"/>
          <w:b/>
          <w:bCs/>
          <w:sz w:val="24"/>
          <w:lang w:eastAsia="cs-CZ"/>
        </w:rPr>
        <w:t>Údaje o pohovoru</w:t>
      </w:r>
    </w:p>
    <w:p w14:paraId="40E00DE0" w14:textId="27B079D2" w:rsidR="00EF442C" w:rsidRDefault="00BA2E92" w:rsidP="00BA2E92">
      <w:pPr>
        <w:spacing w:after="240" w:line="288" w:lineRule="auto"/>
        <w:jc w:val="both"/>
        <w:rPr>
          <w:rFonts w:ascii="Arial" w:hAnsi="Arial" w:cs="Arial"/>
        </w:rPr>
      </w:pPr>
      <w:r w:rsidRPr="00EF5649">
        <w:rPr>
          <w:rFonts w:ascii="Arial" w:hAnsi="Arial" w:cs="Arial"/>
        </w:rPr>
        <w:t>Se žadateli, jejichž žádost nebyla vyřazena, provede výběrová komise pohovor.</w:t>
      </w:r>
    </w:p>
    <w:p w14:paraId="70153DD9" w14:textId="77777777" w:rsidR="00BA2E92" w:rsidRPr="00EF5649"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EF5649">
        <w:rPr>
          <w:rFonts w:ascii="Arial" w:eastAsia="Times New Roman" w:hAnsi="Arial" w:cs="Arial"/>
          <w:b/>
          <w:bCs/>
          <w:sz w:val="24"/>
          <w:lang w:eastAsia="cs-CZ"/>
        </w:rPr>
        <w:t>Poučení ke způsobu doručování</w:t>
      </w:r>
    </w:p>
    <w:p w14:paraId="79F2A7AA" w14:textId="77777777" w:rsidR="00BA2E92" w:rsidRPr="00EF5649" w:rsidRDefault="00BA2E92" w:rsidP="00BA2E92">
      <w:pPr>
        <w:spacing w:after="120" w:line="288" w:lineRule="auto"/>
        <w:jc w:val="both"/>
        <w:rPr>
          <w:rFonts w:ascii="Arial" w:hAnsi="Arial" w:cs="Arial"/>
        </w:rPr>
      </w:pPr>
      <w:r w:rsidRPr="00EF5649">
        <w:rPr>
          <w:rFonts w:ascii="Arial" w:hAnsi="Arial" w:cs="Arial"/>
        </w:rPr>
        <w:t xml:space="preserve">Poučení o doručování ve výběrovém řízení podle § 24 odst. 11 zákona o státní službě: </w:t>
      </w:r>
    </w:p>
    <w:p w14:paraId="6D170C15" w14:textId="77777777" w:rsidR="00BA2E92" w:rsidRPr="00EF5649" w:rsidRDefault="00BA2E92" w:rsidP="00BA2E92">
      <w:pPr>
        <w:spacing w:after="120" w:line="288" w:lineRule="auto"/>
        <w:jc w:val="both"/>
        <w:rPr>
          <w:rFonts w:ascii="Arial" w:hAnsi="Arial" w:cs="Arial"/>
        </w:rPr>
      </w:pPr>
      <w:r w:rsidRPr="00EF5649">
        <w:rPr>
          <w:rFonts w:ascii="Arial" w:hAnsi="Arial" w:cs="Arial"/>
        </w:rPr>
        <w:t>V průběhu výběrového řízení se doručuje žadateli/žadatelce do datové schránky nebo na elektronickou adresu pro doručování (e-mail), pokud žadatel/žadatelka nemá datovou schránku zřízenu. Pokud žadatel/žadatelka v žádosti elektronickou adresu pro doručování neuvede a nemá zřízenu datovou schránku, bude jeho žádost vyřazena.</w:t>
      </w:r>
    </w:p>
    <w:p w14:paraId="28376E0D" w14:textId="77777777" w:rsidR="00BA2E92" w:rsidRPr="00EF5649" w:rsidRDefault="00BA2E92" w:rsidP="00BA2E92">
      <w:pPr>
        <w:spacing w:after="120" w:line="288" w:lineRule="auto"/>
        <w:jc w:val="both"/>
        <w:rPr>
          <w:rFonts w:ascii="Arial" w:hAnsi="Arial" w:cs="Arial"/>
        </w:rPr>
      </w:pPr>
      <w:r w:rsidRPr="00EF5649">
        <w:rPr>
          <w:rFonts w:ascii="Arial" w:hAnsi="Arial" w:cs="Arial"/>
        </w:rPr>
        <w:t>Dokument doručovaný žadateli/žadatelce ve výběrovém řízení na elektronickou adresu je doručen pátým dnem ode dne, kdy byl odeslán, pokud se datová zpráva nevrátila jako nedoručitelná. Pokud nebude možno dokument doručit, protože se datová zpráva vrátí jako nedoručitelná, učiní se neprodleně další pokus o doručení; bude-li i další pokus o doručení neúspěšný, doručí se dokument jiným vhodným způsobem. V takovém případě pak bude platit, že dokument bude doručen pátým dnem ode dne, kdy byl odeslán.</w:t>
      </w:r>
    </w:p>
    <w:p w14:paraId="7185BC44" w14:textId="77777777" w:rsidR="00BA2E92" w:rsidRPr="00EF5649" w:rsidRDefault="00BA2E92" w:rsidP="00BA2E92">
      <w:pPr>
        <w:spacing w:after="120" w:line="288" w:lineRule="auto"/>
        <w:jc w:val="both"/>
        <w:rPr>
          <w:rFonts w:ascii="Arial" w:hAnsi="Arial" w:cs="Arial"/>
        </w:rPr>
      </w:pPr>
      <w:r w:rsidRPr="00EF5649">
        <w:rPr>
          <w:rFonts w:ascii="Arial" w:hAnsi="Arial" w:cs="Arial"/>
        </w:rPr>
        <w:t>V případě doručování do datové schránky platí, že nepřihlásí-li se do datové schránky osoba, která má s ohledem na rozsah svého oprávnění přístup k dodané písemnosti, ve lhůtě 5 dnů ode dne, kdy byla písemnost dodána do datové schránky, je písemnost doručena pátým dnem ode dne, kdy byla odeslána.</w:t>
      </w:r>
    </w:p>
    <w:p w14:paraId="32946AD9" w14:textId="77777777" w:rsidR="00BA2E92" w:rsidRPr="00EF5649"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EF5649">
        <w:rPr>
          <w:rFonts w:ascii="Arial" w:eastAsia="Times New Roman" w:hAnsi="Arial" w:cs="Arial"/>
          <w:b/>
          <w:bCs/>
          <w:sz w:val="24"/>
          <w:lang w:eastAsia="cs-CZ"/>
        </w:rPr>
        <w:lastRenderedPageBreak/>
        <w:t>Poučení k provedení pohovoru v náhradním termínu</w:t>
      </w:r>
    </w:p>
    <w:p w14:paraId="02D3E146" w14:textId="77777777" w:rsidR="00BA2E92" w:rsidRPr="00EF5649" w:rsidRDefault="00BA2E92" w:rsidP="00BA2E92">
      <w:pPr>
        <w:spacing w:after="120" w:line="288" w:lineRule="auto"/>
        <w:jc w:val="both"/>
        <w:rPr>
          <w:rFonts w:ascii="Arial" w:hAnsi="Arial" w:cs="Arial"/>
        </w:rPr>
      </w:pPr>
      <w:r w:rsidRPr="00EF5649">
        <w:rPr>
          <w:rFonts w:ascii="Arial" w:hAnsi="Arial" w:cs="Arial"/>
        </w:rPr>
        <w:t>Poučení o možnosti provedení pohovoru v náhradním termínu podle § 27 odst. 5 zákona o státní službě:</w:t>
      </w:r>
    </w:p>
    <w:p w14:paraId="43FD9796" w14:textId="6E8127F5" w:rsidR="00BA2E92" w:rsidRPr="00EF5649" w:rsidRDefault="00BA2E92" w:rsidP="00BA2E92">
      <w:pPr>
        <w:spacing w:after="120" w:line="288" w:lineRule="auto"/>
        <w:jc w:val="both"/>
        <w:rPr>
          <w:rFonts w:ascii="Arial" w:hAnsi="Arial" w:cs="Arial"/>
          <w:bCs/>
        </w:rPr>
      </w:pPr>
      <w:r w:rsidRPr="00EF5649">
        <w:rPr>
          <w:rFonts w:ascii="Arial" w:hAnsi="Arial" w:cs="Arial"/>
          <w:bCs/>
        </w:rPr>
        <w:t xml:space="preserve">Výběrová komise může provést s žadatelem pohovor v náhradním termínu na jeho požádání, pokud provedení pohovoru v náhradním termínu nebrání řádnému plnění úkolů služebního úřadu. </w:t>
      </w:r>
    </w:p>
    <w:p w14:paraId="770C57EC" w14:textId="77777777" w:rsidR="00BA2E92" w:rsidRPr="00EF5649"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EF5649">
        <w:rPr>
          <w:rFonts w:ascii="Arial" w:eastAsia="Times New Roman" w:hAnsi="Arial" w:cs="Arial"/>
          <w:b/>
          <w:bCs/>
          <w:sz w:val="24"/>
          <w:lang w:eastAsia="cs-CZ"/>
        </w:rPr>
        <w:t>Ostatní informace a kontakty</w:t>
      </w:r>
    </w:p>
    <w:p w14:paraId="2F95E89B" w14:textId="77777777" w:rsidR="00BA2E92" w:rsidRPr="00EF5649" w:rsidRDefault="00BA2E92" w:rsidP="00BA2E92">
      <w:pPr>
        <w:spacing w:line="288" w:lineRule="auto"/>
        <w:jc w:val="both"/>
        <w:rPr>
          <w:rFonts w:ascii="Arial" w:hAnsi="Arial" w:cs="Arial"/>
        </w:rPr>
      </w:pPr>
      <w:r w:rsidRPr="00EF5649">
        <w:rPr>
          <w:rFonts w:ascii="Arial" w:hAnsi="Arial" w:cs="Arial"/>
        </w:rPr>
        <w:t xml:space="preserve">Ministerstvo vnitra podporuje rovnost žen a mužů, a proto je vítán zájem žadatelek i žadatelů o účast ve výběrovém řízení. </w:t>
      </w:r>
    </w:p>
    <w:p w14:paraId="25093D21" w14:textId="77777777" w:rsidR="00BA2E92" w:rsidRPr="00EF5649" w:rsidRDefault="00BA2E92" w:rsidP="00BA2E92">
      <w:pPr>
        <w:spacing w:after="0" w:line="288" w:lineRule="auto"/>
        <w:contextualSpacing/>
        <w:jc w:val="both"/>
        <w:rPr>
          <w:rFonts w:ascii="Arial" w:hAnsi="Arial" w:cs="Arial"/>
          <w:b/>
        </w:rPr>
      </w:pPr>
      <w:r w:rsidRPr="00EF5649">
        <w:rPr>
          <w:rFonts w:ascii="Arial" w:hAnsi="Arial" w:cs="Arial"/>
          <w:b/>
        </w:rPr>
        <w:t>Pokud máte dotazy nebo potřebujete více informací, neváhejte nás kontaktovat.</w:t>
      </w:r>
    </w:p>
    <w:p w14:paraId="6E7AE504" w14:textId="77777777" w:rsidR="00BA2E92" w:rsidRPr="00EF5649" w:rsidRDefault="00BA2E92" w:rsidP="00BA2E92">
      <w:pPr>
        <w:spacing w:after="0" w:line="288" w:lineRule="auto"/>
        <w:contextualSpacing/>
        <w:jc w:val="both"/>
        <w:rPr>
          <w:rFonts w:ascii="Arial" w:hAnsi="Arial" w:cs="Arial"/>
          <w:b/>
        </w:rPr>
      </w:pPr>
    </w:p>
    <w:p w14:paraId="7BB0B5F9" w14:textId="77777777" w:rsidR="00BA2E92" w:rsidRPr="00EF5649" w:rsidRDefault="00BA2E92" w:rsidP="00BA2E92">
      <w:pPr>
        <w:spacing w:after="0" w:line="288" w:lineRule="auto"/>
        <w:contextualSpacing/>
        <w:jc w:val="both"/>
        <w:rPr>
          <w:rFonts w:ascii="Arial" w:hAnsi="Arial" w:cs="Arial"/>
        </w:rPr>
      </w:pPr>
      <w:r w:rsidRPr="00EF5649">
        <w:rPr>
          <w:rFonts w:ascii="Arial" w:hAnsi="Arial" w:cs="Arial"/>
        </w:rPr>
        <w:t>Informace k vykonávaným činnostem na služebním místě poskytne:</w:t>
      </w:r>
    </w:p>
    <w:p w14:paraId="45420479" w14:textId="1AA35008" w:rsidR="00AE33CE" w:rsidRPr="00EF5649" w:rsidRDefault="00EF442C" w:rsidP="00BA2E92">
      <w:pPr>
        <w:spacing w:after="0" w:line="288" w:lineRule="auto"/>
        <w:contextualSpacing/>
        <w:jc w:val="both"/>
        <w:rPr>
          <w:rFonts w:ascii="Arial" w:hAnsi="Arial" w:cs="Arial"/>
        </w:rPr>
      </w:pPr>
      <w:r w:rsidRPr="00EF5649">
        <w:rPr>
          <w:rFonts w:ascii="Arial" w:hAnsi="Arial" w:cs="Arial"/>
        </w:rPr>
        <w:t>Ing. Zdeňka Zronková</w:t>
      </w:r>
    </w:p>
    <w:p w14:paraId="10B268E8" w14:textId="5D5906A0" w:rsidR="00A87C7C" w:rsidRPr="00EF5649" w:rsidRDefault="00A87C7C" w:rsidP="00BA2E92">
      <w:pPr>
        <w:spacing w:after="0" w:line="288" w:lineRule="auto"/>
        <w:contextualSpacing/>
        <w:jc w:val="both"/>
        <w:rPr>
          <w:rFonts w:ascii="Arial" w:hAnsi="Arial" w:cs="Arial"/>
        </w:rPr>
      </w:pPr>
      <w:r w:rsidRPr="00EF5649">
        <w:rPr>
          <w:rFonts w:ascii="Arial" w:hAnsi="Arial" w:cs="Arial"/>
        </w:rPr>
        <w:t xml:space="preserve">Odbor </w:t>
      </w:r>
      <w:r w:rsidR="00EF442C" w:rsidRPr="00EF5649">
        <w:rPr>
          <w:rFonts w:ascii="Arial" w:hAnsi="Arial" w:cs="Arial"/>
        </w:rPr>
        <w:t>fondů Evropské unie v oblasti vnitřních věcí</w:t>
      </w:r>
    </w:p>
    <w:p w14:paraId="276F42AE" w14:textId="2D9E27DE" w:rsidR="00AE33CE" w:rsidRPr="00EF5649" w:rsidRDefault="002C3D6E" w:rsidP="00BA2E92">
      <w:pPr>
        <w:spacing w:after="0" w:line="288" w:lineRule="auto"/>
        <w:contextualSpacing/>
        <w:jc w:val="both"/>
        <w:rPr>
          <w:rFonts w:ascii="Arial" w:hAnsi="Arial" w:cs="Arial"/>
        </w:rPr>
      </w:pPr>
      <w:r w:rsidRPr="00EF5649">
        <w:rPr>
          <w:rFonts w:ascii="Arial" w:hAnsi="Arial" w:cs="Arial"/>
        </w:rPr>
        <w:t>T</w:t>
      </w:r>
      <w:r w:rsidR="00AE33CE" w:rsidRPr="00EF5649">
        <w:rPr>
          <w:rFonts w:ascii="Arial" w:hAnsi="Arial" w:cs="Arial"/>
        </w:rPr>
        <w:t>el.</w:t>
      </w:r>
      <w:r w:rsidRPr="00EF5649">
        <w:rPr>
          <w:rFonts w:ascii="Arial" w:hAnsi="Arial" w:cs="Arial"/>
        </w:rPr>
        <w:t>:</w:t>
      </w:r>
      <w:r w:rsidR="00AE33CE" w:rsidRPr="00EF5649">
        <w:rPr>
          <w:rFonts w:ascii="Arial" w:hAnsi="Arial" w:cs="Arial"/>
        </w:rPr>
        <w:t xml:space="preserve"> </w:t>
      </w:r>
      <w:r w:rsidR="00EF442C" w:rsidRPr="00EF5649">
        <w:rPr>
          <w:rFonts w:ascii="Arial" w:hAnsi="Arial" w:cs="Arial"/>
        </w:rPr>
        <w:t>+420 974 815 085</w:t>
      </w:r>
      <w:r w:rsidR="00AE33CE" w:rsidRPr="00EF5649">
        <w:rPr>
          <w:rFonts w:ascii="Arial" w:hAnsi="Arial" w:cs="Arial"/>
        </w:rPr>
        <w:t xml:space="preserve"> </w:t>
      </w:r>
    </w:p>
    <w:p w14:paraId="725DE21A" w14:textId="7B81FA97" w:rsidR="00BA2E92" w:rsidRDefault="002C3D6E" w:rsidP="00BA2E92">
      <w:pPr>
        <w:spacing w:after="0" w:line="288" w:lineRule="auto"/>
        <w:contextualSpacing/>
        <w:jc w:val="both"/>
        <w:rPr>
          <w:rFonts w:ascii="Arial" w:hAnsi="Arial" w:cs="Arial"/>
        </w:rPr>
      </w:pPr>
      <w:r w:rsidRPr="00EF5649">
        <w:rPr>
          <w:rFonts w:ascii="Arial" w:hAnsi="Arial" w:cs="Arial"/>
        </w:rPr>
        <w:t>E</w:t>
      </w:r>
      <w:r w:rsidR="00AE33CE" w:rsidRPr="00EF5649">
        <w:rPr>
          <w:rFonts w:ascii="Arial" w:hAnsi="Arial" w:cs="Arial"/>
        </w:rPr>
        <w:t xml:space="preserve">-mail: </w:t>
      </w:r>
      <w:r w:rsidR="00EF442C" w:rsidRPr="00EF5649">
        <w:rPr>
          <w:rFonts w:ascii="Arial" w:hAnsi="Arial" w:cs="Arial"/>
        </w:rPr>
        <w:t>zdenka.zronkova@mvcr.cz</w:t>
      </w:r>
    </w:p>
    <w:p w14:paraId="44777083" w14:textId="28E67BFF" w:rsidR="00A5686D" w:rsidRDefault="00A5686D" w:rsidP="00BA2E92">
      <w:pPr>
        <w:spacing w:after="0" w:line="288" w:lineRule="auto"/>
        <w:contextualSpacing/>
        <w:jc w:val="both"/>
        <w:rPr>
          <w:rFonts w:ascii="Arial" w:hAnsi="Arial" w:cs="Arial"/>
        </w:rPr>
      </w:pPr>
    </w:p>
    <w:p w14:paraId="2AAF424C" w14:textId="77777777" w:rsidR="00BA2E92" w:rsidRPr="00EF5649" w:rsidRDefault="00BA2E92" w:rsidP="00BA2E92">
      <w:pPr>
        <w:spacing w:after="0" w:line="288" w:lineRule="auto"/>
        <w:contextualSpacing/>
        <w:jc w:val="both"/>
        <w:rPr>
          <w:rFonts w:ascii="Arial" w:hAnsi="Arial" w:cs="Arial"/>
        </w:rPr>
      </w:pPr>
      <w:r w:rsidRPr="00EF5649">
        <w:rPr>
          <w:rFonts w:ascii="Arial" w:hAnsi="Arial" w:cs="Arial"/>
        </w:rPr>
        <w:t>Informace k výběrovému řízení poskytne:</w:t>
      </w:r>
    </w:p>
    <w:p w14:paraId="208F3979" w14:textId="10FC9472" w:rsidR="00AE33CE" w:rsidRPr="00EF5649" w:rsidRDefault="00EF442C" w:rsidP="00BA2E92">
      <w:pPr>
        <w:spacing w:after="0" w:line="288" w:lineRule="auto"/>
        <w:contextualSpacing/>
        <w:jc w:val="both"/>
        <w:rPr>
          <w:rFonts w:ascii="Arial" w:hAnsi="Arial" w:cs="Arial"/>
        </w:rPr>
      </w:pPr>
      <w:r w:rsidRPr="00EF5649">
        <w:rPr>
          <w:rFonts w:ascii="Arial" w:hAnsi="Arial" w:cs="Arial"/>
        </w:rPr>
        <w:t>Bc. Adéla Skokanová</w:t>
      </w:r>
    </w:p>
    <w:p w14:paraId="319CA4F5" w14:textId="4BCF2785" w:rsidR="00AE33CE" w:rsidRPr="00EF5649" w:rsidRDefault="00AE33CE" w:rsidP="00BA2E92">
      <w:pPr>
        <w:spacing w:after="0" w:line="288" w:lineRule="auto"/>
        <w:contextualSpacing/>
        <w:jc w:val="both"/>
        <w:rPr>
          <w:rFonts w:ascii="Arial" w:hAnsi="Arial" w:cs="Arial"/>
        </w:rPr>
      </w:pPr>
      <w:r w:rsidRPr="00EF5649">
        <w:rPr>
          <w:rFonts w:ascii="Arial" w:hAnsi="Arial" w:cs="Arial"/>
        </w:rPr>
        <w:t>Odbor personální</w:t>
      </w:r>
      <w:r w:rsidR="00886A68" w:rsidRPr="00EF5649">
        <w:rPr>
          <w:rFonts w:ascii="Arial" w:hAnsi="Arial" w:cs="Arial"/>
        </w:rPr>
        <w:t>ho řízení a kanceláře státního tajemníka</w:t>
      </w:r>
    </w:p>
    <w:p w14:paraId="61712837" w14:textId="1C58F799" w:rsidR="00AE33CE" w:rsidRPr="00EF5649" w:rsidRDefault="002C3D6E" w:rsidP="00BA2E92">
      <w:pPr>
        <w:spacing w:after="0" w:line="288" w:lineRule="auto"/>
        <w:contextualSpacing/>
        <w:jc w:val="both"/>
        <w:rPr>
          <w:rFonts w:ascii="Arial" w:hAnsi="Arial" w:cs="Arial"/>
        </w:rPr>
      </w:pPr>
      <w:r w:rsidRPr="00EF5649">
        <w:rPr>
          <w:rFonts w:ascii="Arial" w:hAnsi="Arial" w:cs="Arial"/>
        </w:rPr>
        <w:t>T</w:t>
      </w:r>
      <w:r w:rsidR="00AE33CE" w:rsidRPr="00EF5649">
        <w:rPr>
          <w:rFonts w:ascii="Arial" w:hAnsi="Arial" w:cs="Arial"/>
        </w:rPr>
        <w:t>el.</w:t>
      </w:r>
      <w:r w:rsidRPr="00EF5649">
        <w:rPr>
          <w:rFonts w:ascii="Arial" w:hAnsi="Arial" w:cs="Arial"/>
        </w:rPr>
        <w:t>:</w:t>
      </w:r>
      <w:r w:rsidR="00AE33CE" w:rsidRPr="00EF5649">
        <w:rPr>
          <w:rFonts w:ascii="Arial" w:hAnsi="Arial" w:cs="Arial"/>
        </w:rPr>
        <w:t xml:space="preserve"> </w:t>
      </w:r>
      <w:r w:rsidR="00EF442C" w:rsidRPr="00EF5649">
        <w:rPr>
          <w:rFonts w:ascii="Arial" w:hAnsi="Arial" w:cs="Arial"/>
        </w:rPr>
        <w:t>+420 974 833 253</w:t>
      </w:r>
      <w:r w:rsidR="00AE33CE" w:rsidRPr="00EF5649">
        <w:rPr>
          <w:rFonts w:ascii="Arial" w:hAnsi="Arial" w:cs="Arial"/>
        </w:rPr>
        <w:t xml:space="preserve"> </w:t>
      </w:r>
    </w:p>
    <w:p w14:paraId="77668F8B" w14:textId="29A3CA9B" w:rsidR="00BA2E92" w:rsidRDefault="002C3D6E" w:rsidP="00BA2E92">
      <w:pPr>
        <w:spacing w:line="288" w:lineRule="auto"/>
        <w:jc w:val="both"/>
        <w:rPr>
          <w:rFonts w:ascii="Arial" w:hAnsi="Arial" w:cs="Arial"/>
        </w:rPr>
      </w:pPr>
      <w:r w:rsidRPr="00EF5649">
        <w:rPr>
          <w:rFonts w:ascii="Arial" w:hAnsi="Arial" w:cs="Arial"/>
        </w:rPr>
        <w:t>E</w:t>
      </w:r>
      <w:r w:rsidR="00AE33CE" w:rsidRPr="00EF5649">
        <w:rPr>
          <w:rFonts w:ascii="Arial" w:hAnsi="Arial" w:cs="Arial"/>
        </w:rPr>
        <w:t xml:space="preserve">-mail: </w:t>
      </w:r>
      <w:r w:rsidR="00EF442C" w:rsidRPr="00EF5649">
        <w:rPr>
          <w:rFonts w:ascii="Arial" w:hAnsi="Arial" w:cs="Arial"/>
        </w:rPr>
        <w:t>adela.skokanova@mvcr.cz</w:t>
      </w:r>
    </w:p>
    <w:p w14:paraId="0BA07241" w14:textId="11FAFA50" w:rsidR="00A5686D" w:rsidRDefault="00A5686D" w:rsidP="00BA2E92">
      <w:pPr>
        <w:spacing w:line="288" w:lineRule="auto"/>
        <w:jc w:val="both"/>
        <w:rPr>
          <w:rFonts w:ascii="Arial" w:hAnsi="Arial" w:cs="Arial"/>
        </w:rPr>
      </w:pPr>
    </w:p>
    <w:p w14:paraId="349DCCF2" w14:textId="77777777" w:rsidR="00BA2E92" w:rsidRPr="00EF5649" w:rsidRDefault="00BA2E92" w:rsidP="00BA2E92">
      <w:pPr>
        <w:spacing w:line="288" w:lineRule="auto"/>
        <w:ind w:left="4956"/>
        <w:contextualSpacing/>
        <w:jc w:val="center"/>
        <w:rPr>
          <w:rFonts w:ascii="Arial" w:eastAsiaTheme="minorEastAsia" w:hAnsi="Arial" w:cs="Arial"/>
          <w:b/>
          <w:lang w:eastAsia="cs-CZ"/>
        </w:rPr>
      </w:pPr>
      <w:r w:rsidRPr="00EF5649">
        <w:rPr>
          <w:rFonts w:ascii="Arial" w:eastAsiaTheme="minorEastAsia" w:hAnsi="Arial" w:cs="Arial"/>
          <w:b/>
          <w:lang w:eastAsia="cs-CZ"/>
        </w:rPr>
        <w:t>RNDr. Josef Postránecký</w:t>
      </w:r>
    </w:p>
    <w:p w14:paraId="24CC26B9" w14:textId="77777777" w:rsidR="00BA2E92" w:rsidRPr="00EF5649" w:rsidRDefault="00BA2E92" w:rsidP="00BA2E92">
      <w:pPr>
        <w:spacing w:line="288" w:lineRule="auto"/>
        <w:ind w:left="4956"/>
        <w:contextualSpacing/>
        <w:jc w:val="center"/>
        <w:rPr>
          <w:rFonts w:ascii="Arial" w:hAnsi="Arial" w:cs="Arial"/>
          <w:b/>
        </w:rPr>
      </w:pPr>
      <w:r w:rsidRPr="00EF5649">
        <w:rPr>
          <w:rFonts w:ascii="Arial" w:eastAsiaTheme="minorEastAsia" w:hAnsi="Arial" w:cs="Arial"/>
          <w:lang w:eastAsia="cs-CZ"/>
        </w:rPr>
        <w:t>státní tajemník v Ministerstvu vnitra</w:t>
      </w:r>
    </w:p>
    <w:p w14:paraId="46F653A2" w14:textId="43FA1FAD" w:rsidR="00EB5034" w:rsidRDefault="00EB5034" w:rsidP="00BA2E92">
      <w:pPr>
        <w:spacing w:after="0" w:line="360" w:lineRule="auto"/>
        <w:jc w:val="center"/>
        <w:rPr>
          <w:rFonts w:ascii="Arial" w:hAnsi="Arial" w:cs="Arial"/>
          <w:b/>
        </w:rPr>
      </w:pPr>
    </w:p>
    <w:p w14:paraId="6D9DFE38" w14:textId="612EAA65" w:rsidR="00A5686D" w:rsidRDefault="00A5686D" w:rsidP="00BA2E92">
      <w:pPr>
        <w:spacing w:after="0" w:line="360" w:lineRule="auto"/>
        <w:jc w:val="center"/>
        <w:rPr>
          <w:rFonts w:ascii="Arial" w:hAnsi="Arial" w:cs="Arial"/>
          <w:b/>
        </w:rPr>
      </w:pPr>
    </w:p>
    <w:p w14:paraId="23F860A7" w14:textId="77777777" w:rsidR="00A5686D" w:rsidRPr="00A5686D" w:rsidRDefault="00A5686D" w:rsidP="00A5686D">
      <w:pPr>
        <w:spacing w:line="288" w:lineRule="auto"/>
        <w:ind w:left="4956"/>
        <w:contextualSpacing/>
        <w:jc w:val="center"/>
        <w:rPr>
          <w:rFonts w:ascii="Arial" w:eastAsiaTheme="minorEastAsia" w:hAnsi="Arial" w:cs="Arial"/>
          <w:b/>
          <w:lang w:eastAsia="cs-CZ"/>
        </w:rPr>
      </w:pPr>
      <w:r w:rsidRPr="00A5686D">
        <w:rPr>
          <w:rFonts w:ascii="Arial" w:eastAsiaTheme="minorEastAsia" w:hAnsi="Arial" w:cs="Arial"/>
          <w:b/>
          <w:lang w:eastAsia="cs-CZ"/>
        </w:rPr>
        <w:t>v z. Ing. Štěpánka Cvejnová</w:t>
      </w:r>
    </w:p>
    <w:p w14:paraId="564BCEDD" w14:textId="628FCD17" w:rsidR="00A5686D" w:rsidRPr="00A5686D" w:rsidRDefault="00A5686D" w:rsidP="00A5686D">
      <w:pPr>
        <w:spacing w:line="288" w:lineRule="auto"/>
        <w:ind w:left="4956"/>
        <w:contextualSpacing/>
        <w:jc w:val="center"/>
        <w:rPr>
          <w:rFonts w:ascii="Arial" w:eastAsiaTheme="minorEastAsia" w:hAnsi="Arial" w:cs="Arial"/>
          <w:bCs/>
          <w:lang w:eastAsia="cs-CZ"/>
        </w:rPr>
      </w:pPr>
      <w:r w:rsidRPr="00A5686D">
        <w:rPr>
          <w:rFonts w:ascii="Arial" w:eastAsiaTheme="minorEastAsia" w:hAnsi="Arial" w:cs="Arial"/>
          <w:bCs/>
          <w:lang w:eastAsia="cs-CZ"/>
        </w:rPr>
        <w:t>ředitelka odboru personálního řízení a</w:t>
      </w:r>
      <w:r>
        <w:rPr>
          <w:rFonts w:ascii="Arial" w:eastAsiaTheme="minorEastAsia" w:hAnsi="Arial" w:cs="Arial"/>
          <w:bCs/>
          <w:lang w:eastAsia="cs-CZ"/>
        </w:rPr>
        <w:t> k</w:t>
      </w:r>
      <w:r w:rsidRPr="00A5686D">
        <w:rPr>
          <w:rFonts w:ascii="Arial" w:eastAsiaTheme="minorEastAsia" w:hAnsi="Arial" w:cs="Arial"/>
          <w:bCs/>
          <w:lang w:eastAsia="cs-CZ"/>
        </w:rPr>
        <w:t>anceláře státního tajemníka</w:t>
      </w:r>
    </w:p>
    <w:sectPr w:rsidR="00A5686D" w:rsidRPr="00A5686D" w:rsidSect="00C63BE6">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EB5E49" w14:textId="77777777" w:rsidR="00272726" w:rsidRDefault="00272726" w:rsidP="00276ED4">
      <w:pPr>
        <w:spacing w:after="0" w:line="240" w:lineRule="auto"/>
      </w:pPr>
      <w:r>
        <w:separator/>
      </w:r>
    </w:p>
  </w:endnote>
  <w:endnote w:type="continuationSeparator" w:id="0">
    <w:p w14:paraId="33C38696" w14:textId="77777777" w:rsidR="00272726" w:rsidRDefault="00272726" w:rsidP="00276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KGinis">
    <w:panose1 w:val="020B0603050302020204"/>
    <w:charset w:val="EE"/>
    <w:family w:val="swiss"/>
    <w:pitch w:val="variable"/>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9454156"/>
      <w:docPartObj>
        <w:docPartGallery w:val="Page Numbers (Bottom of Page)"/>
        <w:docPartUnique/>
      </w:docPartObj>
    </w:sdtPr>
    <w:sdtEndPr/>
    <w:sdtContent>
      <w:p w14:paraId="710F7905" w14:textId="417CC2F0" w:rsidR="002B1EA2" w:rsidRDefault="002B1EA2">
        <w:pPr>
          <w:pStyle w:val="Zpat"/>
          <w:jc w:val="center"/>
        </w:pPr>
        <w:r w:rsidRPr="002B1EA2">
          <w:rPr>
            <w:rFonts w:ascii="Arial" w:hAnsi="Arial" w:cs="Arial"/>
          </w:rPr>
          <w:fldChar w:fldCharType="begin"/>
        </w:r>
        <w:r w:rsidRPr="002B1EA2">
          <w:rPr>
            <w:rFonts w:ascii="Arial" w:hAnsi="Arial" w:cs="Arial"/>
          </w:rPr>
          <w:instrText>PAGE   \* MERGEFORMAT</w:instrText>
        </w:r>
        <w:r w:rsidRPr="002B1EA2">
          <w:rPr>
            <w:rFonts w:ascii="Arial" w:hAnsi="Arial" w:cs="Arial"/>
          </w:rPr>
          <w:fldChar w:fldCharType="separate"/>
        </w:r>
        <w:r w:rsidR="005F4EF2">
          <w:rPr>
            <w:rFonts w:ascii="Arial" w:hAnsi="Arial" w:cs="Arial"/>
            <w:noProof/>
          </w:rPr>
          <w:t>5</w:t>
        </w:r>
        <w:r w:rsidRPr="002B1EA2">
          <w:rPr>
            <w:rFonts w:ascii="Arial" w:hAnsi="Arial" w:cs="Arial"/>
          </w:rPr>
          <w:fldChar w:fldCharType="end"/>
        </w:r>
      </w:p>
    </w:sdtContent>
  </w:sdt>
  <w:p w14:paraId="79A29D90" w14:textId="77777777" w:rsidR="002B1EA2" w:rsidRDefault="002B1EA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208710" w14:textId="77777777" w:rsidR="00272726" w:rsidRDefault="00272726" w:rsidP="00276ED4">
      <w:pPr>
        <w:spacing w:after="0" w:line="240" w:lineRule="auto"/>
      </w:pPr>
      <w:r>
        <w:separator/>
      </w:r>
    </w:p>
  </w:footnote>
  <w:footnote w:type="continuationSeparator" w:id="0">
    <w:p w14:paraId="6F56BE5D" w14:textId="77777777" w:rsidR="00272726" w:rsidRDefault="00272726" w:rsidP="00276E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65762"/>
    <w:multiLevelType w:val="hybridMultilevel"/>
    <w:tmpl w:val="31841170"/>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15:restartNumberingAfterBreak="0">
    <w:nsid w:val="08E57193"/>
    <w:multiLevelType w:val="multilevel"/>
    <w:tmpl w:val="E0CEBD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C109EB"/>
    <w:multiLevelType w:val="hybridMultilevel"/>
    <w:tmpl w:val="79BCB070"/>
    <w:lvl w:ilvl="0" w:tplc="2536E012">
      <w:start w:val="1"/>
      <w:numFmt w:val="lowerLetter"/>
      <w:lvlText w:val="%1)"/>
      <w:lvlJc w:val="left"/>
      <w:pPr>
        <w:ind w:left="1080" w:hanging="360"/>
      </w:pPr>
      <w:rPr>
        <w:rFonts w:ascii="Arial" w:eastAsia="Calibri" w:hAnsi="Arial" w:cs="Arial"/>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15:restartNumberingAfterBreak="0">
    <w:nsid w:val="14BE7073"/>
    <w:multiLevelType w:val="hybridMultilevel"/>
    <w:tmpl w:val="32880FB0"/>
    <w:lvl w:ilvl="0" w:tplc="3B0470E2">
      <w:start w:val="1"/>
      <w:numFmt w:val="lowerLetter"/>
      <w:lvlText w:val="%1)"/>
      <w:lvlJc w:val="left"/>
      <w:pPr>
        <w:ind w:left="1353" w:hanging="360"/>
      </w:pPr>
      <w:rPr>
        <w:rFonts w:hint="default"/>
      </w:rPr>
    </w:lvl>
    <w:lvl w:ilvl="1" w:tplc="04050019" w:tentative="1">
      <w:start w:val="1"/>
      <w:numFmt w:val="lowerLetter"/>
      <w:lvlText w:val="%2."/>
      <w:lvlJc w:val="left"/>
      <w:pPr>
        <w:ind w:left="2073" w:hanging="360"/>
      </w:pPr>
    </w:lvl>
    <w:lvl w:ilvl="2" w:tplc="0405001B" w:tentative="1">
      <w:start w:val="1"/>
      <w:numFmt w:val="lowerRoman"/>
      <w:lvlText w:val="%3."/>
      <w:lvlJc w:val="right"/>
      <w:pPr>
        <w:ind w:left="2793" w:hanging="180"/>
      </w:pPr>
    </w:lvl>
    <w:lvl w:ilvl="3" w:tplc="0405000F" w:tentative="1">
      <w:start w:val="1"/>
      <w:numFmt w:val="decimal"/>
      <w:lvlText w:val="%4."/>
      <w:lvlJc w:val="left"/>
      <w:pPr>
        <w:ind w:left="3513" w:hanging="360"/>
      </w:pPr>
    </w:lvl>
    <w:lvl w:ilvl="4" w:tplc="04050019" w:tentative="1">
      <w:start w:val="1"/>
      <w:numFmt w:val="lowerLetter"/>
      <w:lvlText w:val="%5."/>
      <w:lvlJc w:val="left"/>
      <w:pPr>
        <w:ind w:left="4233" w:hanging="360"/>
      </w:pPr>
    </w:lvl>
    <w:lvl w:ilvl="5" w:tplc="0405001B" w:tentative="1">
      <w:start w:val="1"/>
      <w:numFmt w:val="lowerRoman"/>
      <w:lvlText w:val="%6."/>
      <w:lvlJc w:val="right"/>
      <w:pPr>
        <w:ind w:left="4953" w:hanging="180"/>
      </w:pPr>
    </w:lvl>
    <w:lvl w:ilvl="6" w:tplc="0405000F" w:tentative="1">
      <w:start w:val="1"/>
      <w:numFmt w:val="decimal"/>
      <w:lvlText w:val="%7."/>
      <w:lvlJc w:val="left"/>
      <w:pPr>
        <w:ind w:left="5673" w:hanging="360"/>
      </w:pPr>
    </w:lvl>
    <w:lvl w:ilvl="7" w:tplc="04050019" w:tentative="1">
      <w:start w:val="1"/>
      <w:numFmt w:val="lowerLetter"/>
      <w:lvlText w:val="%8."/>
      <w:lvlJc w:val="left"/>
      <w:pPr>
        <w:ind w:left="6393" w:hanging="360"/>
      </w:pPr>
    </w:lvl>
    <w:lvl w:ilvl="8" w:tplc="0405001B" w:tentative="1">
      <w:start w:val="1"/>
      <w:numFmt w:val="lowerRoman"/>
      <w:lvlText w:val="%9."/>
      <w:lvlJc w:val="right"/>
      <w:pPr>
        <w:ind w:left="7113" w:hanging="180"/>
      </w:pPr>
    </w:lvl>
  </w:abstractNum>
  <w:abstractNum w:abstractNumId="4" w15:restartNumberingAfterBreak="0">
    <w:nsid w:val="1A2F33A7"/>
    <w:multiLevelType w:val="hybridMultilevel"/>
    <w:tmpl w:val="7C8A519A"/>
    <w:lvl w:ilvl="0" w:tplc="04050001">
      <w:start w:val="1"/>
      <w:numFmt w:val="bullet"/>
      <w:lvlText w:val=""/>
      <w:lvlJc w:val="left"/>
      <w:pPr>
        <w:ind w:left="1211" w:hanging="360"/>
      </w:pPr>
      <w:rPr>
        <w:rFonts w:ascii="Symbol" w:hAnsi="Symbol" w:hint="default"/>
      </w:rPr>
    </w:lvl>
    <w:lvl w:ilvl="1" w:tplc="04050003">
      <w:start w:val="1"/>
      <w:numFmt w:val="bullet"/>
      <w:lvlText w:val="o"/>
      <w:lvlJc w:val="left"/>
      <w:pPr>
        <w:ind w:left="1931" w:hanging="360"/>
      </w:pPr>
      <w:rPr>
        <w:rFonts w:ascii="Courier New" w:hAnsi="Courier New" w:hint="default"/>
      </w:rPr>
    </w:lvl>
    <w:lvl w:ilvl="2" w:tplc="04050005">
      <w:start w:val="1"/>
      <w:numFmt w:val="bullet"/>
      <w:lvlText w:val=""/>
      <w:lvlJc w:val="left"/>
      <w:pPr>
        <w:ind w:left="2651" w:hanging="360"/>
      </w:pPr>
      <w:rPr>
        <w:rFonts w:ascii="Wingdings" w:hAnsi="Wingdings" w:hint="default"/>
      </w:rPr>
    </w:lvl>
    <w:lvl w:ilvl="3" w:tplc="04050001">
      <w:start w:val="1"/>
      <w:numFmt w:val="bullet"/>
      <w:lvlText w:val=""/>
      <w:lvlJc w:val="left"/>
      <w:pPr>
        <w:ind w:left="3371" w:hanging="360"/>
      </w:pPr>
      <w:rPr>
        <w:rFonts w:ascii="Symbol" w:hAnsi="Symbol" w:hint="default"/>
      </w:rPr>
    </w:lvl>
    <w:lvl w:ilvl="4" w:tplc="04050003">
      <w:start w:val="1"/>
      <w:numFmt w:val="bullet"/>
      <w:lvlText w:val="o"/>
      <w:lvlJc w:val="left"/>
      <w:pPr>
        <w:ind w:left="4091" w:hanging="360"/>
      </w:pPr>
      <w:rPr>
        <w:rFonts w:ascii="Courier New" w:hAnsi="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5" w15:restartNumberingAfterBreak="0">
    <w:nsid w:val="1A5F682E"/>
    <w:multiLevelType w:val="hybridMultilevel"/>
    <w:tmpl w:val="4CF47B98"/>
    <w:lvl w:ilvl="0" w:tplc="FD10FA50">
      <w:start w:val="1"/>
      <w:numFmt w:val="bullet"/>
      <w:lvlText w:val=""/>
      <w:lvlJc w:val="left"/>
      <w:pPr>
        <w:ind w:left="1004" w:hanging="360"/>
      </w:pPr>
      <w:rPr>
        <w:rFonts w:ascii="Symbol" w:hAnsi="Symbol" w:hint="default"/>
        <w:sz w:val="20"/>
        <w:szCs w:val="20"/>
      </w:rPr>
    </w:lvl>
    <w:lvl w:ilvl="1" w:tplc="04050003">
      <w:start w:val="1"/>
      <w:numFmt w:val="bullet"/>
      <w:lvlText w:val="o"/>
      <w:lvlJc w:val="left"/>
      <w:pPr>
        <w:ind w:left="1724" w:hanging="360"/>
      </w:pPr>
      <w:rPr>
        <w:rFonts w:ascii="Courier New" w:hAnsi="Courier New" w:cs="Courier New" w:hint="default"/>
      </w:rPr>
    </w:lvl>
    <w:lvl w:ilvl="2" w:tplc="04050005">
      <w:start w:val="1"/>
      <w:numFmt w:val="bullet"/>
      <w:lvlText w:val=""/>
      <w:lvlJc w:val="left"/>
      <w:pPr>
        <w:ind w:left="2444" w:hanging="360"/>
      </w:pPr>
      <w:rPr>
        <w:rFonts w:ascii="Wingdings" w:hAnsi="Wingdings" w:hint="default"/>
      </w:rPr>
    </w:lvl>
    <w:lvl w:ilvl="3" w:tplc="04050001">
      <w:start w:val="1"/>
      <w:numFmt w:val="bullet"/>
      <w:lvlText w:val=""/>
      <w:lvlJc w:val="left"/>
      <w:pPr>
        <w:ind w:left="3164" w:hanging="360"/>
      </w:pPr>
      <w:rPr>
        <w:rFonts w:ascii="Symbol" w:hAnsi="Symbol" w:hint="default"/>
      </w:rPr>
    </w:lvl>
    <w:lvl w:ilvl="4" w:tplc="04050003">
      <w:start w:val="1"/>
      <w:numFmt w:val="bullet"/>
      <w:lvlText w:val="o"/>
      <w:lvlJc w:val="left"/>
      <w:pPr>
        <w:ind w:left="3884" w:hanging="360"/>
      </w:pPr>
      <w:rPr>
        <w:rFonts w:ascii="Courier New" w:hAnsi="Courier New" w:cs="Courier New" w:hint="default"/>
      </w:rPr>
    </w:lvl>
    <w:lvl w:ilvl="5" w:tplc="04050005">
      <w:start w:val="1"/>
      <w:numFmt w:val="bullet"/>
      <w:lvlText w:val=""/>
      <w:lvlJc w:val="left"/>
      <w:pPr>
        <w:ind w:left="4604" w:hanging="360"/>
      </w:pPr>
      <w:rPr>
        <w:rFonts w:ascii="Wingdings" w:hAnsi="Wingdings" w:hint="default"/>
      </w:rPr>
    </w:lvl>
    <w:lvl w:ilvl="6" w:tplc="04050001">
      <w:start w:val="1"/>
      <w:numFmt w:val="bullet"/>
      <w:lvlText w:val=""/>
      <w:lvlJc w:val="left"/>
      <w:pPr>
        <w:ind w:left="5324" w:hanging="360"/>
      </w:pPr>
      <w:rPr>
        <w:rFonts w:ascii="Symbol" w:hAnsi="Symbol" w:hint="default"/>
      </w:rPr>
    </w:lvl>
    <w:lvl w:ilvl="7" w:tplc="04050003">
      <w:start w:val="1"/>
      <w:numFmt w:val="bullet"/>
      <w:lvlText w:val="o"/>
      <w:lvlJc w:val="left"/>
      <w:pPr>
        <w:ind w:left="6044" w:hanging="360"/>
      </w:pPr>
      <w:rPr>
        <w:rFonts w:ascii="Courier New" w:hAnsi="Courier New" w:cs="Courier New" w:hint="default"/>
      </w:rPr>
    </w:lvl>
    <w:lvl w:ilvl="8" w:tplc="04050005">
      <w:start w:val="1"/>
      <w:numFmt w:val="bullet"/>
      <w:lvlText w:val=""/>
      <w:lvlJc w:val="left"/>
      <w:pPr>
        <w:ind w:left="6764" w:hanging="360"/>
      </w:pPr>
      <w:rPr>
        <w:rFonts w:ascii="Wingdings" w:hAnsi="Wingdings" w:hint="default"/>
      </w:rPr>
    </w:lvl>
  </w:abstractNum>
  <w:abstractNum w:abstractNumId="6" w15:restartNumberingAfterBreak="0">
    <w:nsid w:val="1ABC583F"/>
    <w:multiLevelType w:val="multilevel"/>
    <w:tmpl w:val="4B9899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462DCD"/>
    <w:multiLevelType w:val="hybridMultilevel"/>
    <w:tmpl w:val="DB4CA17A"/>
    <w:lvl w:ilvl="0" w:tplc="D778CDCE">
      <w:start w:val="5"/>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8" w15:restartNumberingAfterBreak="0">
    <w:nsid w:val="297D6BB8"/>
    <w:multiLevelType w:val="hybridMultilevel"/>
    <w:tmpl w:val="8096987A"/>
    <w:lvl w:ilvl="0" w:tplc="04050017">
      <w:start w:val="1"/>
      <w:numFmt w:val="lowerLetter"/>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9" w15:restartNumberingAfterBreak="0">
    <w:nsid w:val="2A5F3A36"/>
    <w:multiLevelType w:val="hybridMultilevel"/>
    <w:tmpl w:val="43B28D64"/>
    <w:lvl w:ilvl="0" w:tplc="E00810D0">
      <w:start w:val="1"/>
      <w:numFmt w:val="bullet"/>
      <w:lvlText w:val=""/>
      <w:lvlJc w:val="left"/>
      <w:pPr>
        <w:ind w:left="720" w:hanging="360"/>
      </w:pPr>
      <w:rPr>
        <w:rFonts w:ascii="Symbol" w:hAnsi="Symbol" w:hint="default"/>
        <w:sz w:val="20"/>
        <w:szCs w:val="20"/>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0" w15:restartNumberingAfterBreak="0">
    <w:nsid w:val="303B11A3"/>
    <w:multiLevelType w:val="hybridMultilevel"/>
    <w:tmpl w:val="12F4720E"/>
    <w:lvl w:ilvl="0" w:tplc="27AA1CBA">
      <w:start w:val="1"/>
      <w:numFmt w:val="bullet"/>
      <w:lvlText w:val=""/>
      <w:lvlJc w:val="left"/>
      <w:pPr>
        <w:ind w:left="720" w:hanging="360"/>
      </w:pPr>
      <w:rPr>
        <w:rFonts w:ascii="Symbol" w:hAnsi="Symbol" w:hint="default"/>
        <w:sz w:val="20"/>
        <w:szCs w:val="20"/>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1"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5093ECC"/>
    <w:multiLevelType w:val="hybridMultilevel"/>
    <w:tmpl w:val="8D86C83E"/>
    <w:lvl w:ilvl="0" w:tplc="04050001">
      <w:start w:val="1"/>
      <w:numFmt w:val="bullet"/>
      <w:lvlText w:val=""/>
      <w:lvlJc w:val="left"/>
      <w:pPr>
        <w:ind w:left="1345" w:hanging="360"/>
      </w:pPr>
      <w:rPr>
        <w:rFonts w:ascii="Symbol" w:hAnsi="Symbol" w:hint="default"/>
      </w:rPr>
    </w:lvl>
    <w:lvl w:ilvl="1" w:tplc="04050003" w:tentative="1">
      <w:start w:val="1"/>
      <w:numFmt w:val="bullet"/>
      <w:lvlText w:val="o"/>
      <w:lvlJc w:val="left"/>
      <w:pPr>
        <w:ind w:left="2065" w:hanging="360"/>
      </w:pPr>
      <w:rPr>
        <w:rFonts w:ascii="Courier New" w:hAnsi="Courier New" w:cs="Courier New" w:hint="default"/>
      </w:rPr>
    </w:lvl>
    <w:lvl w:ilvl="2" w:tplc="04050005" w:tentative="1">
      <w:start w:val="1"/>
      <w:numFmt w:val="bullet"/>
      <w:lvlText w:val=""/>
      <w:lvlJc w:val="left"/>
      <w:pPr>
        <w:ind w:left="2785" w:hanging="360"/>
      </w:pPr>
      <w:rPr>
        <w:rFonts w:ascii="Wingdings" w:hAnsi="Wingdings" w:hint="default"/>
      </w:rPr>
    </w:lvl>
    <w:lvl w:ilvl="3" w:tplc="04050001" w:tentative="1">
      <w:start w:val="1"/>
      <w:numFmt w:val="bullet"/>
      <w:lvlText w:val=""/>
      <w:lvlJc w:val="left"/>
      <w:pPr>
        <w:ind w:left="3505" w:hanging="360"/>
      </w:pPr>
      <w:rPr>
        <w:rFonts w:ascii="Symbol" w:hAnsi="Symbol" w:hint="default"/>
      </w:rPr>
    </w:lvl>
    <w:lvl w:ilvl="4" w:tplc="04050003" w:tentative="1">
      <w:start w:val="1"/>
      <w:numFmt w:val="bullet"/>
      <w:lvlText w:val="o"/>
      <w:lvlJc w:val="left"/>
      <w:pPr>
        <w:ind w:left="4225" w:hanging="360"/>
      </w:pPr>
      <w:rPr>
        <w:rFonts w:ascii="Courier New" w:hAnsi="Courier New" w:cs="Courier New" w:hint="default"/>
      </w:rPr>
    </w:lvl>
    <w:lvl w:ilvl="5" w:tplc="04050005" w:tentative="1">
      <w:start w:val="1"/>
      <w:numFmt w:val="bullet"/>
      <w:lvlText w:val=""/>
      <w:lvlJc w:val="left"/>
      <w:pPr>
        <w:ind w:left="4945" w:hanging="360"/>
      </w:pPr>
      <w:rPr>
        <w:rFonts w:ascii="Wingdings" w:hAnsi="Wingdings" w:hint="default"/>
      </w:rPr>
    </w:lvl>
    <w:lvl w:ilvl="6" w:tplc="04050001" w:tentative="1">
      <w:start w:val="1"/>
      <w:numFmt w:val="bullet"/>
      <w:lvlText w:val=""/>
      <w:lvlJc w:val="left"/>
      <w:pPr>
        <w:ind w:left="5665" w:hanging="360"/>
      </w:pPr>
      <w:rPr>
        <w:rFonts w:ascii="Symbol" w:hAnsi="Symbol" w:hint="default"/>
      </w:rPr>
    </w:lvl>
    <w:lvl w:ilvl="7" w:tplc="04050003" w:tentative="1">
      <w:start w:val="1"/>
      <w:numFmt w:val="bullet"/>
      <w:lvlText w:val="o"/>
      <w:lvlJc w:val="left"/>
      <w:pPr>
        <w:ind w:left="6385" w:hanging="360"/>
      </w:pPr>
      <w:rPr>
        <w:rFonts w:ascii="Courier New" w:hAnsi="Courier New" w:cs="Courier New" w:hint="default"/>
      </w:rPr>
    </w:lvl>
    <w:lvl w:ilvl="8" w:tplc="04050005" w:tentative="1">
      <w:start w:val="1"/>
      <w:numFmt w:val="bullet"/>
      <w:lvlText w:val=""/>
      <w:lvlJc w:val="left"/>
      <w:pPr>
        <w:ind w:left="7105" w:hanging="360"/>
      </w:pPr>
      <w:rPr>
        <w:rFonts w:ascii="Wingdings" w:hAnsi="Wingdings" w:hint="default"/>
      </w:rPr>
    </w:lvl>
  </w:abstractNum>
  <w:abstractNum w:abstractNumId="13" w15:restartNumberingAfterBreak="0">
    <w:nsid w:val="490F1923"/>
    <w:multiLevelType w:val="hybridMultilevel"/>
    <w:tmpl w:val="B144063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2A54559"/>
    <w:multiLevelType w:val="hybridMultilevel"/>
    <w:tmpl w:val="5EE2955A"/>
    <w:lvl w:ilvl="0" w:tplc="9A0430B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5" w15:restartNumberingAfterBreak="0">
    <w:nsid w:val="5434212F"/>
    <w:multiLevelType w:val="multilevel"/>
    <w:tmpl w:val="959E55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5E07FF"/>
    <w:multiLevelType w:val="hybridMultilevel"/>
    <w:tmpl w:val="37EA9870"/>
    <w:lvl w:ilvl="0" w:tplc="73DC4A9E">
      <w:start w:val="1"/>
      <w:numFmt w:val="lowerLetter"/>
      <w:lvlText w:val="%1)"/>
      <w:lvlJc w:val="left"/>
      <w:pPr>
        <w:ind w:left="360" w:hanging="360"/>
      </w:pPr>
      <w:rPr>
        <w:b/>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17" w15:restartNumberingAfterBreak="0">
    <w:nsid w:val="74EF3F66"/>
    <w:multiLevelType w:val="hybridMultilevel"/>
    <w:tmpl w:val="0FCE9C68"/>
    <w:lvl w:ilvl="0" w:tplc="C59CAE86">
      <w:start w:val="2"/>
      <w:numFmt w:val="decimal"/>
      <w:lvlText w:val="%1)"/>
      <w:lvlJc w:val="left"/>
      <w:pPr>
        <w:ind w:left="108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77567864"/>
    <w:multiLevelType w:val="hybridMultilevel"/>
    <w:tmpl w:val="933A9072"/>
    <w:lvl w:ilvl="0" w:tplc="F1BC79DE">
      <w:start w:val="1"/>
      <w:numFmt w:val="lowerLetter"/>
      <w:lvlText w:val="%1)"/>
      <w:lvlJc w:val="left"/>
      <w:pPr>
        <w:ind w:left="1440" w:hanging="360"/>
      </w:pPr>
      <w:rPr>
        <w:rFonts w:ascii="Arial" w:eastAsia="Calibri" w:hAnsi="Arial" w:cs="Arial"/>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9" w15:restartNumberingAfterBreak="0">
    <w:nsid w:val="7A52637D"/>
    <w:multiLevelType w:val="hybridMultilevel"/>
    <w:tmpl w:val="79BCB070"/>
    <w:lvl w:ilvl="0" w:tplc="2536E012">
      <w:start w:val="1"/>
      <w:numFmt w:val="lowerLetter"/>
      <w:lvlText w:val="%1)"/>
      <w:lvlJc w:val="left"/>
      <w:pPr>
        <w:ind w:left="1080" w:hanging="360"/>
      </w:pPr>
      <w:rPr>
        <w:rFonts w:ascii="Arial" w:eastAsia="Calibri" w:hAnsi="Arial" w:cs="Arial"/>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0" w15:restartNumberingAfterBreak="0">
    <w:nsid w:val="7E3471E4"/>
    <w:multiLevelType w:val="hybridMultilevel"/>
    <w:tmpl w:val="7A2414FA"/>
    <w:lvl w:ilvl="0" w:tplc="FDF2E8DA">
      <w:start w:val="1"/>
      <w:numFmt w:val="decimal"/>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lvlOverride w:ilvl="2"/>
    <w:lvlOverride w:ilvl="3"/>
    <w:lvlOverride w:ilvl="4"/>
    <w:lvlOverride w:ilvl="5"/>
    <w:lvlOverride w:ilvl="6"/>
    <w:lvlOverride w:ilvl="7"/>
    <w:lvlOverride w:ilvl="8"/>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8"/>
    <w:lvlOverride w:ilvl="0">
      <w:startOverride w:val="1"/>
    </w:lvlOverride>
    <w:lvlOverride w:ilvl="1"/>
    <w:lvlOverride w:ilvl="2"/>
    <w:lvlOverride w:ilvl="3"/>
    <w:lvlOverride w:ilvl="4"/>
    <w:lvlOverride w:ilvl="5"/>
    <w:lvlOverride w:ilvl="6"/>
    <w:lvlOverride w:ilvl="7"/>
    <w:lvlOverride w:ilvl="8"/>
  </w:num>
  <w:num w:numId="7">
    <w:abstractNumId w:val="7"/>
  </w:num>
  <w:num w:numId="8">
    <w:abstractNumId w:val="19"/>
  </w:num>
  <w:num w:numId="9">
    <w:abstractNumId w:val="2"/>
  </w:num>
  <w:num w:numId="10">
    <w:abstractNumId w:val="17"/>
  </w:num>
  <w:num w:numId="11">
    <w:abstractNumId w:val="20"/>
  </w:num>
  <w:num w:numId="12">
    <w:abstractNumId w:val="3"/>
  </w:num>
  <w:num w:numId="13">
    <w:abstractNumId w:val="12"/>
  </w:num>
  <w:num w:numId="14">
    <w:abstractNumId w:val="13"/>
  </w:num>
  <w:num w:numId="15">
    <w:abstractNumId w:val="4"/>
  </w:num>
  <w:num w:numId="16">
    <w:abstractNumId w:val="15"/>
  </w:num>
  <w:num w:numId="17">
    <w:abstractNumId w:val="6"/>
  </w:num>
  <w:num w:numId="18">
    <w:abstractNumId w:val="1"/>
  </w:num>
  <w:num w:numId="19">
    <w:abstractNumId w:val="10"/>
  </w:num>
  <w:num w:numId="20">
    <w:abstractNumId w:val="9"/>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EF3"/>
    <w:rsid w:val="000029A2"/>
    <w:rsid w:val="000029A5"/>
    <w:rsid w:val="00017FCF"/>
    <w:rsid w:val="00022684"/>
    <w:rsid w:val="00025B9F"/>
    <w:rsid w:val="0003117F"/>
    <w:rsid w:val="00040479"/>
    <w:rsid w:val="000444CB"/>
    <w:rsid w:val="0004686D"/>
    <w:rsid w:val="00051739"/>
    <w:rsid w:val="00054270"/>
    <w:rsid w:val="00064C13"/>
    <w:rsid w:val="000674B7"/>
    <w:rsid w:val="000738DA"/>
    <w:rsid w:val="00073FE5"/>
    <w:rsid w:val="00084E8E"/>
    <w:rsid w:val="00084FFE"/>
    <w:rsid w:val="00085A0B"/>
    <w:rsid w:val="00085E86"/>
    <w:rsid w:val="00092B0F"/>
    <w:rsid w:val="00094951"/>
    <w:rsid w:val="00097818"/>
    <w:rsid w:val="000A227C"/>
    <w:rsid w:val="000A4AB5"/>
    <w:rsid w:val="000A6C67"/>
    <w:rsid w:val="000A76A7"/>
    <w:rsid w:val="000C26B0"/>
    <w:rsid w:val="000C38E1"/>
    <w:rsid w:val="000D30E6"/>
    <w:rsid w:val="000D6320"/>
    <w:rsid w:val="000E3DF7"/>
    <w:rsid w:val="000E665F"/>
    <w:rsid w:val="000F17FA"/>
    <w:rsid w:val="000F2D84"/>
    <w:rsid w:val="001219CA"/>
    <w:rsid w:val="00136462"/>
    <w:rsid w:val="00140D4F"/>
    <w:rsid w:val="00144156"/>
    <w:rsid w:val="00144240"/>
    <w:rsid w:val="0015341B"/>
    <w:rsid w:val="00153A84"/>
    <w:rsid w:val="001560CB"/>
    <w:rsid w:val="00174DF6"/>
    <w:rsid w:val="00183CAD"/>
    <w:rsid w:val="0019253D"/>
    <w:rsid w:val="001A353E"/>
    <w:rsid w:val="001A376B"/>
    <w:rsid w:val="001C0842"/>
    <w:rsid w:val="001D13FE"/>
    <w:rsid w:val="001D537E"/>
    <w:rsid w:val="001D6ECD"/>
    <w:rsid w:val="001D718F"/>
    <w:rsid w:val="001E2776"/>
    <w:rsid w:val="001E3496"/>
    <w:rsid w:val="001E3E0F"/>
    <w:rsid w:val="001E49AA"/>
    <w:rsid w:val="001E5E7C"/>
    <w:rsid w:val="001E77F4"/>
    <w:rsid w:val="001F1879"/>
    <w:rsid w:val="001F2971"/>
    <w:rsid w:val="00201A97"/>
    <w:rsid w:val="00203F7F"/>
    <w:rsid w:val="00205BF7"/>
    <w:rsid w:val="00210F0F"/>
    <w:rsid w:val="00220078"/>
    <w:rsid w:val="0022346E"/>
    <w:rsid w:val="00223CB5"/>
    <w:rsid w:val="00226909"/>
    <w:rsid w:val="00227FDB"/>
    <w:rsid w:val="00232A21"/>
    <w:rsid w:val="00240188"/>
    <w:rsid w:val="00242E6B"/>
    <w:rsid w:val="00243471"/>
    <w:rsid w:val="002679E7"/>
    <w:rsid w:val="002717C0"/>
    <w:rsid w:val="00272336"/>
    <w:rsid w:val="00272726"/>
    <w:rsid w:val="002730E4"/>
    <w:rsid w:val="0027343F"/>
    <w:rsid w:val="0027559A"/>
    <w:rsid w:val="00276ED4"/>
    <w:rsid w:val="00282115"/>
    <w:rsid w:val="00282890"/>
    <w:rsid w:val="002931A1"/>
    <w:rsid w:val="002B1EA2"/>
    <w:rsid w:val="002B3F48"/>
    <w:rsid w:val="002B410A"/>
    <w:rsid w:val="002C3D6E"/>
    <w:rsid w:val="002C401B"/>
    <w:rsid w:val="002C4E4C"/>
    <w:rsid w:val="002E0955"/>
    <w:rsid w:val="002E2A92"/>
    <w:rsid w:val="002F75D4"/>
    <w:rsid w:val="003059FD"/>
    <w:rsid w:val="00312A72"/>
    <w:rsid w:val="00333471"/>
    <w:rsid w:val="00336923"/>
    <w:rsid w:val="00361737"/>
    <w:rsid w:val="00363007"/>
    <w:rsid w:val="00363AEF"/>
    <w:rsid w:val="00364818"/>
    <w:rsid w:val="003A29AF"/>
    <w:rsid w:val="003B1ECF"/>
    <w:rsid w:val="003B692B"/>
    <w:rsid w:val="003B6E0D"/>
    <w:rsid w:val="003D0150"/>
    <w:rsid w:val="003D29E5"/>
    <w:rsid w:val="003D57A9"/>
    <w:rsid w:val="003E630C"/>
    <w:rsid w:val="003F070B"/>
    <w:rsid w:val="00400EC8"/>
    <w:rsid w:val="004053A0"/>
    <w:rsid w:val="004101C0"/>
    <w:rsid w:val="00417DD3"/>
    <w:rsid w:val="0042482E"/>
    <w:rsid w:val="00427E0A"/>
    <w:rsid w:val="00430A87"/>
    <w:rsid w:val="00435E82"/>
    <w:rsid w:val="0043623A"/>
    <w:rsid w:val="004400F8"/>
    <w:rsid w:val="0044040E"/>
    <w:rsid w:val="00447694"/>
    <w:rsid w:val="00451E54"/>
    <w:rsid w:val="00461C55"/>
    <w:rsid w:val="00470B80"/>
    <w:rsid w:val="004719BA"/>
    <w:rsid w:val="004730BC"/>
    <w:rsid w:val="00476E18"/>
    <w:rsid w:val="00484DB5"/>
    <w:rsid w:val="0048501C"/>
    <w:rsid w:val="004877E8"/>
    <w:rsid w:val="004A468B"/>
    <w:rsid w:val="004B2025"/>
    <w:rsid w:val="004C03D9"/>
    <w:rsid w:val="004C07B4"/>
    <w:rsid w:val="004C5FB5"/>
    <w:rsid w:val="004D40E1"/>
    <w:rsid w:val="004D665F"/>
    <w:rsid w:val="004D714A"/>
    <w:rsid w:val="004E0A29"/>
    <w:rsid w:val="00505B1E"/>
    <w:rsid w:val="0051703A"/>
    <w:rsid w:val="00517F77"/>
    <w:rsid w:val="005221E0"/>
    <w:rsid w:val="00527A3A"/>
    <w:rsid w:val="00527B21"/>
    <w:rsid w:val="00545139"/>
    <w:rsid w:val="005504EA"/>
    <w:rsid w:val="00550EF3"/>
    <w:rsid w:val="005544FC"/>
    <w:rsid w:val="005718C4"/>
    <w:rsid w:val="00574B8D"/>
    <w:rsid w:val="0057691E"/>
    <w:rsid w:val="00576C11"/>
    <w:rsid w:val="00594895"/>
    <w:rsid w:val="005A2AFB"/>
    <w:rsid w:val="005A3457"/>
    <w:rsid w:val="005A6054"/>
    <w:rsid w:val="005A6E2D"/>
    <w:rsid w:val="005B2707"/>
    <w:rsid w:val="005C1BF5"/>
    <w:rsid w:val="005C23D9"/>
    <w:rsid w:val="005C4DC4"/>
    <w:rsid w:val="005C671B"/>
    <w:rsid w:val="005D033D"/>
    <w:rsid w:val="005E4B5E"/>
    <w:rsid w:val="005E7FC2"/>
    <w:rsid w:val="005F4EF2"/>
    <w:rsid w:val="005F77C6"/>
    <w:rsid w:val="005F7812"/>
    <w:rsid w:val="006026AD"/>
    <w:rsid w:val="006030B1"/>
    <w:rsid w:val="006060F0"/>
    <w:rsid w:val="006132AC"/>
    <w:rsid w:val="00615762"/>
    <w:rsid w:val="0061716D"/>
    <w:rsid w:val="0062486E"/>
    <w:rsid w:val="00633A77"/>
    <w:rsid w:val="00635249"/>
    <w:rsid w:val="00635CA7"/>
    <w:rsid w:val="00636D3D"/>
    <w:rsid w:val="0064419A"/>
    <w:rsid w:val="0065369D"/>
    <w:rsid w:val="006568C9"/>
    <w:rsid w:val="00672128"/>
    <w:rsid w:val="006B1532"/>
    <w:rsid w:val="006C0897"/>
    <w:rsid w:val="006C097B"/>
    <w:rsid w:val="006C7AEF"/>
    <w:rsid w:val="006D0359"/>
    <w:rsid w:val="006F282E"/>
    <w:rsid w:val="006F4120"/>
    <w:rsid w:val="006F6F08"/>
    <w:rsid w:val="007038E7"/>
    <w:rsid w:val="00704EFE"/>
    <w:rsid w:val="007052AF"/>
    <w:rsid w:val="0070558A"/>
    <w:rsid w:val="0070778B"/>
    <w:rsid w:val="0071306A"/>
    <w:rsid w:val="00720DEF"/>
    <w:rsid w:val="00722CD9"/>
    <w:rsid w:val="00723513"/>
    <w:rsid w:val="00726ACB"/>
    <w:rsid w:val="0073632F"/>
    <w:rsid w:val="00741C82"/>
    <w:rsid w:val="00745FED"/>
    <w:rsid w:val="007524A1"/>
    <w:rsid w:val="007525D0"/>
    <w:rsid w:val="00755FF6"/>
    <w:rsid w:val="00767644"/>
    <w:rsid w:val="00767D32"/>
    <w:rsid w:val="007708C6"/>
    <w:rsid w:val="00772200"/>
    <w:rsid w:val="0078045D"/>
    <w:rsid w:val="0078625E"/>
    <w:rsid w:val="00787377"/>
    <w:rsid w:val="007900F2"/>
    <w:rsid w:val="00790A72"/>
    <w:rsid w:val="00790ADF"/>
    <w:rsid w:val="00794F80"/>
    <w:rsid w:val="00797421"/>
    <w:rsid w:val="007A1C61"/>
    <w:rsid w:val="007A294E"/>
    <w:rsid w:val="007A512B"/>
    <w:rsid w:val="007B2360"/>
    <w:rsid w:val="007B30F5"/>
    <w:rsid w:val="007C3B99"/>
    <w:rsid w:val="007C53D7"/>
    <w:rsid w:val="007C72FB"/>
    <w:rsid w:val="007C7E7F"/>
    <w:rsid w:val="007E14D2"/>
    <w:rsid w:val="007E4D9B"/>
    <w:rsid w:val="007E5A22"/>
    <w:rsid w:val="007E698B"/>
    <w:rsid w:val="007F4F97"/>
    <w:rsid w:val="0080595F"/>
    <w:rsid w:val="00816597"/>
    <w:rsid w:val="00827422"/>
    <w:rsid w:val="008278D5"/>
    <w:rsid w:val="008405B6"/>
    <w:rsid w:val="0084214F"/>
    <w:rsid w:val="008427CE"/>
    <w:rsid w:val="00844084"/>
    <w:rsid w:val="00853241"/>
    <w:rsid w:val="0085428E"/>
    <w:rsid w:val="00856646"/>
    <w:rsid w:val="00860641"/>
    <w:rsid w:val="00861930"/>
    <w:rsid w:val="00873E0B"/>
    <w:rsid w:val="0087512E"/>
    <w:rsid w:val="008757FA"/>
    <w:rsid w:val="008806E9"/>
    <w:rsid w:val="00886654"/>
    <w:rsid w:val="00886A68"/>
    <w:rsid w:val="008907AC"/>
    <w:rsid w:val="00893C49"/>
    <w:rsid w:val="008944FF"/>
    <w:rsid w:val="00895346"/>
    <w:rsid w:val="008B3AD8"/>
    <w:rsid w:val="008B7462"/>
    <w:rsid w:val="008C3B5F"/>
    <w:rsid w:val="008D09F0"/>
    <w:rsid w:val="008E1C4D"/>
    <w:rsid w:val="008E6A0B"/>
    <w:rsid w:val="00903FDC"/>
    <w:rsid w:val="009043EE"/>
    <w:rsid w:val="009062CC"/>
    <w:rsid w:val="0092136A"/>
    <w:rsid w:val="00923103"/>
    <w:rsid w:val="00937F7D"/>
    <w:rsid w:val="009416AA"/>
    <w:rsid w:val="00943D24"/>
    <w:rsid w:val="00955869"/>
    <w:rsid w:val="00971583"/>
    <w:rsid w:val="00972AB1"/>
    <w:rsid w:val="00972B36"/>
    <w:rsid w:val="00975BED"/>
    <w:rsid w:val="00980A06"/>
    <w:rsid w:val="00981257"/>
    <w:rsid w:val="00981EF3"/>
    <w:rsid w:val="00982E4E"/>
    <w:rsid w:val="009A446B"/>
    <w:rsid w:val="009A5C74"/>
    <w:rsid w:val="009A732F"/>
    <w:rsid w:val="009C6C06"/>
    <w:rsid w:val="009D16A9"/>
    <w:rsid w:val="009D448E"/>
    <w:rsid w:val="009D4C86"/>
    <w:rsid w:val="009D7016"/>
    <w:rsid w:val="009E4EC8"/>
    <w:rsid w:val="009F50CD"/>
    <w:rsid w:val="00A0294A"/>
    <w:rsid w:val="00A057DD"/>
    <w:rsid w:val="00A10E8C"/>
    <w:rsid w:val="00A12F56"/>
    <w:rsid w:val="00A14758"/>
    <w:rsid w:val="00A1501D"/>
    <w:rsid w:val="00A223A6"/>
    <w:rsid w:val="00A3319D"/>
    <w:rsid w:val="00A34D3B"/>
    <w:rsid w:val="00A44A79"/>
    <w:rsid w:val="00A47BAC"/>
    <w:rsid w:val="00A500BD"/>
    <w:rsid w:val="00A5686D"/>
    <w:rsid w:val="00A63D07"/>
    <w:rsid w:val="00A660B5"/>
    <w:rsid w:val="00A72431"/>
    <w:rsid w:val="00A73146"/>
    <w:rsid w:val="00A80956"/>
    <w:rsid w:val="00A813A7"/>
    <w:rsid w:val="00A81D00"/>
    <w:rsid w:val="00A8407C"/>
    <w:rsid w:val="00A8763A"/>
    <w:rsid w:val="00A87C7C"/>
    <w:rsid w:val="00A9230A"/>
    <w:rsid w:val="00AB7FFE"/>
    <w:rsid w:val="00AC085E"/>
    <w:rsid w:val="00AC1D26"/>
    <w:rsid w:val="00AC276D"/>
    <w:rsid w:val="00AC2FB9"/>
    <w:rsid w:val="00AD4A01"/>
    <w:rsid w:val="00AE33CE"/>
    <w:rsid w:val="00AE71FE"/>
    <w:rsid w:val="00B00198"/>
    <w:rsid w:val="00B02CD2"/>
    <w:rsid w:val="00B15312"/>
    <w:rsid w:val="00B15912"/>
    <w:rsid w:val="00B16633"/>
    <w:rsid w:val="00B170B6"/>
    <w:rsid w:val="00B228A2"/>
    <w:rsid w:val="00B233FD"/>
    <w:rsid w:val="00B3674E"/>
    <w:rsid w:val="00B4150C"/>
    <w:rsid w:val="00B41DD1"/>
    <w:rsid w:val="00B63A65"/>
    <w:rsid w:val="00B74273"/>
    <w:rsid w:val="00B77D6C"/>
    <w:rsid w:val="00B87135"/>
    <w:rsid w:val="00B95073"/>
    <w:rsid w:val="00B95806"/>
    <w:rsid w:val="00BA2E92"/>
    <w:rsid w:val="00BA5DD9"/>
    <w:rsid w:val="00BB4F2F"/>
    <w:rsid w:val="00BC5A30"/>
    <w:rsid w:val="00BE0997"/>
    <w:rsid w:val="00BE2B44"/>
    <w:rsid w:val="00BE477C"/>
    <w:rsid w:val="00BE5520"/>
    <w:rsid w:val="00BE5C44"/>
    <w:rsid w:val="00BF521E"/>
    <w:rsid w:val="00C0487A"/>
    <w:rsid w:val="00C04BC8"/>
    <w:rsid w:val="00C11E99"/>
    <w:rsid w:val="00C2028E"/>
    <w:rsid w:val="00C2798A"/>
    <w:rsid w:val="00C31A8E"/>
    <w:rsid w:val="00C3745A"/>
    <w:rsid w:val="00C503D3"/>
    <w:rsid w:val="00C57A25"/>
    <w:rsid w:val="00C63E1F"/>
    <w:rsid w:val="00C75DF2"/>
    <w:rsid w:val="00C8078F"/>
    <w:rsid w:val="00C91D1D"/>
    <w:rsid w:val="00C95778"/>
    <w:rsid w:val="00CA3E14"/>
    <w:rsid w:val="00CB00B5"/>
    <w:rsid w:val="00CB1067"/>
    <w:rsid w:val="00CB330B"/>
    <w:rsid w:val="00CB4D15"/>
    <w:rsid w:val="00CB6F58"/>
    <w:rsid w:val="00CC149D"/>
    <w:rsid w:val="00CC35D5"/>
    <w:rsid w:val="00CC3A30"/>
    <w:rsid w:val="00CC584E"/>
    <w:rsid w:val="00CE079D"/>
    <w:rsid w:val="00CE652B"/>
    <w:rsid w:val="00D34DC1"/>
    <w:rsid w:val="00D4157D"/>
    <w:rsid w:val="00D43324"/>
    <w:rsid w:val="00D4346B"/>
    <w:rsid w:val="00D44A1A"/>
    <w:rsid w:val="00D44EC6"/>
    <w:rsid w:val="00D653A4"/>
    <w:rsid w:val="00D773F0"/>
    <w:rsid w:val="00D85BE6"/>
    <w:rsid w:val="00D90B62"/>
    <w:rsid w:val="00D91198"/>
    <w:rsid w:val="00D915AC"/>
    <w:rsid w:val="00D92211"/>
    <w:rsid w:val="00DA2459"/>
    <w:rsid w:val="00DB5FC2"/>
    <w:rsid w:val="00DC47FE"/>
    <w:rsid w:val="00DC4A94"/>
    <w:rsid w:val="00DD494D"/>
    <w:rsid w:val="00DD6777"/>
    <w:rsid w:val="00DE0518"/>
    <w:rsid w:val="00DE317A"/>
    <w:rsid w:val="00DF3DB3"/>
    <w:rsid w:val="00E10765"/>
    <w:rsid w:val="00E124C0"/>
    <w:rsid w:val="00E124F2"/>
    <w:rsid w:val="00E127A8"/>
    <w:rsid w:val="00E2489A"/>
    <w:rsid w:val="00E35A68"/>
    <w:rsid w:val="00E443A0"/>
    <w:rsid w:val="00E518B7"/>
    <w:rsid w:val="00E655AF"/>
    <w:rsid w:val="00E71FA8"/>
    <w:rsid w:val="00EA481E"/>
    <w:rsid w:val="00EA75F0"/>
    <w:rsid w:val="00EB07CA"/>
    <w:rsid w:val="00EB3537"/>
    <w:rsid w:val="00EB5034"/>
    <w:rsid w:val="00EC79F8"/>
    <w:rsid w:val="00ED369E"/>
    <w:rsid w:val="00EE1577"/>
    <w:rsid w:val="00EE3ECF"/>
    <w:rsid w:val="00EE40B4"/>
    <w:rsid w:val="00EF442C"/>
    <w:rsid w:val="00EF5649"/>
    <w:rsid w:val="00F010AC"/>
    <w:rsid w:val="00F040F0"/>
    <w:rsid w:val="00F26BFB"/>
    <w:rsid w:val="00F26DDA"/>
    <w:rsid w:val="00F301BE"/>
    <w:rsid w:val="00F33781"/>
    <w:rsid w:val="00F43722"/>
    <w:rsid w:val="00F45FC8"/>
    <w:rsid w:val="00F50535"/>
    <w:rsid w:val="00F515FA"/>
    <w:rsid w:val="00F553AB"/>
    <w:rsid w:val="00F626C9"/>
    <w:rsid w:val="00F65829"/>
    <w:rsid w:val="00F663D3"/>
    <w:rsid w:val="00F700DC"/>
    <w:rsid w:val="00F84D02"/>
    <w:rsid w:val="00F94686"/>
    <w:rsid w:val="00F94ECD"/>
    <w:rsid w:val="00F96F61"/>
    <w:rsid w:val="00FA1431"/>
    <w:rsid w:val="00FB1375"/>
    <w:rsid w:val="00FB2450"/>
    <w:rsid w:val="00FB415C"/>
    <w:rsid w:val="00FB62E7"/>
    <w:rsid w:val="00FC2718"/>
    <w:rsid w:val="00FC4AE2"/>
    <w:rsid w:val="00FC63F8"/>
    <w:rsid w:val="00FD6CC1"/>
    <w:rsid w:val="00FE1398"/>
    <w:rsid w:val="00FE3AFD"/>
    <w:rsid w:val="00FF0629"/>
    <w:rsid w:val="00FF0671"/>
    <w:rsid w:val="00FF0F0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9B273"/>
  <w15:docId w15:val="{DA988218-FE64-4132-9BA0-DFB2AC0DD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76ED4"/>
    <w:rPr>
      <w:rFonts w:ascii="Calibri" w:eastAsia="Calibri" w:hAnsi="Calibri"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nakapoznpodarou">
    <w:name w:val="footnote reference"/>
    <w:uiPriority w:val="99"/>
    <w:unhideWhenUsed/>
    <w:rsid w:val="00276ED4"/>
    <w:rPr>
      <w:vertAlign w:val="superscript"/>
    </w:rPr>
  </w:style>
  <w:style w:type="paragraph" w:styleId="Textpoznpodarou">
    <w:name w:val="footnote text"/>
    <w:basedOn w:val="Normln"/>
    <w:link w:val="TextpoznpodarouChar"/>
    <w:uiPriority w:val="99"/>
    <w:unhideWhenUsed/>
    <w:rsid w:val="00276ED4"/>
    <w:rPr>
      <w:sz w:val="20"/>
      <w:szCs w:val="20"/>
      <w:lang w:val="x-none"/>
    </w:rPr>
  </w:style>
  <w:style w:type="character" w:customStyle="1" w:styleId="TextpoznpodarouChar">
    <w:name w:val="Text pozn. pod čarou Char"/>
    <w:basedOn w:val="Standardnpsmoodstavce"/>
    <w:link w:val="Textpoznpodarou"/>
    <w:uiPriority w:val="99"/>
    <w:rsid w:val="00276ED4"/>
    <w:rPr>
      <w:rFonts w:ascii="Calibri" w:eastAsia="Calibri" w:hAnsi="Calibri" w:cs="Times New Roman"/>
      <w:sz w:val="20"/>
      <w:szCs w:val="20"/>
      <w:lang w:val="x-none"/>
    </w:rPr>
  </w:style>
  <w:style w:type="character" w:styleId="Odkaznakoment">
    <w:name w:val="annotation reference"/>
    <w:uiPriority w:val="99"/>
    <w:semiHidden/>
    <w:unhideWhenUsed/>
    <w:rsid w:val="00276ED4"/>
    <w:rPr>
      <w:sz w:val="16"/>
      <w:szCs w:val="16"/>
    </w:rPr>
  </w:style>
  <w:style w:type="paragraph" w:styleId="Textkomente">
    <w:name w:val="annotation text"/>
    <w:basedOn w:val="Normln"/>
    <w:link w:val="TextkomenteChar"/>
    <w:uiPriority w:val="99"/>
    <w:semiHidden/>
    <w:unhideWhenUsed/>
    <w:rsid w:val="00276ED4"/>
    <w:rPr>
      <w:sz w:val="20"/>
      <w:szCs w:val="20"/>
      <w:lang w:val="x-none"/>
    </w:rPr>
  </w:style>
  <w:style w:type="character" w:customStyle="1" w:styleId="TextkomenteChar">
    <w:name w:val="Text komentáře Char"/>
    <w:basedOn w:val="Standardnpsmoodstavce"/>
    <w:link w:val="Textkomente"/>
    <w:uiPriority w:val="99"/>
    <w:semiHidden/>
    <w:rsid w:val="00276ED4"/>
    <w:rPr>
      <w:rFonts w:ascii="Calibri" w:eastAsia="Calibri" w:hAnsi="Calibri" w:cs="Times New Roman"/>
      <w:sz w:val="20"/>
      <w:szCs w:val="20"/>
      <w:lang w:val="x-none"/>
    </w:rPr>
  </w:style>
  <w:style w:type="paragraph" w:styleId="Textbubliny">
    <w:name w:val="Balloon Text"/>
    <w:basedOn w:val="Normln"/>
    <w:link w:val="TextbublinyChar"/>
    <w:uiPriority w:val="99"/>
    <w:semiHidden/>
    <w:unhideWhenUsed/>
    <w:rsid w:val="00276ED4"/>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76ED4"/>
    <w:rPr>
      <w:rFonts w:ascii="Tahoma" w:eastAsia="Calibri" w:hAnsi="Tahoma" w:cs="Tahoma"/>
      <w:sz w:val="16"/>
      <w:szCs w:val="16"/>
    </w:rPr>
  </w:style>
  <w:style w:type="paragraph" w:styleId="Odstavecseseznamem">
    <w:name w:val="List Paragraph"/>
    <w:basedOn w:val="Normln"/>
    <w:uiPriority w:val="34"/>
    <w:qFormat/>
    <w:rsid w:val="00240188"/>
    <w:pPr>
      <w:ind w:left="720"/>
      <w:contextualSpacing/>
    </w:pPr>
  </w:style>
  <w:style w:type="paragraph" w:styleId="Zhlav">
    <w:name w:val="header"/>
    <w:basedOn w:val="Normln"/>
    <w:link w:val="ZhlavChar"/>
    <w:uiPriority w:val="99"/>
    <w:unhideWhenUsed/>
    <w:rsid w:val="004B202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B2025"/>
    <w:rPr>
      <w:rFonts w:ascii="Calibri" w:eastAsia="Calibri" w:hAnsi="Calibri" w:cs="Times New Roman"/>
    </w:rPr>
  </w:style>
  <w:style w:type="paragraph" w:styleId="Zpat">
    <w:name w:val="footer"/>
    <w:basedOn w:val="Normln"/>
    <w:link w:val="ZpatChar"/>
    <w:uiPriority w:val="99"/>
    <w:unhideWhenUsed/>
    <w:rsid w:val="004B2025"/>
    <w:pPr>
      <w:tabs>
        <w:tab w:val="center" w:pos="4536"/>
        <w:tab w:val="right" w:pos="9072"/>
      </w:tabs>
      <w:spacing w:after="0" w:line="240" w:lineRule="auto"/>
    </w:pPr>
  </w:style>
  <w:style w:type="character" w:customStyle="1" w:styleId="ZpatChar">
    <w:name w:val="Zápatí Char"/>
    <w:basedOn w:val="Standardnpsmoodstavce"/>
    <w:link w:val="Zpat"/>
    <w:uiPriority w:val="99"/>
    <w:rsid w:val="004B2025"/>
    <w:rPr>
      <w:rFonts w:ascii="Calibri" w:eastAsia="Calibri" w:hAnsi="Calibri" w:cs="Times New Roman"/>
    </w:rPr>
  </w:style>
  <w:style w:type="character" w:styleId="Siln">
    <w:name w:val="Strong"/>
    <w:basedOn w:val="Standardnpsmoodstavce"/>
    <w:uiPriority w:val="22"/>
    <w:qFormat/>
    <w:rsid w:val="00AC2FB9"/>
    <w:rPr>
      <w:b/>
      <w:bCs/>
    </w:rPr>
  </w:style>
  <w:style w:type="character" w:styleId="Hypertextovodkaz">
    <w:name w:val="Hyperlink"/>
    <w:basedOn w:val="Standardnpsmoodstavce"/>
    <w:uiPriority w:val="99"/>
    <w:unhideWhenUsed/>
    <w:rsid w:val="00312A72"/>
    <w:rPr>
      <w:color w:val="0563C1" w:themeColor="hyperlink"/>
      <w:u w:val="single"/>
    </w:rPr>
  </w:style>
  <w:style w:type="paragraph" w:customStyle="1" w:styleId="Text">
    <w:name w:val="Text"/>
    <w:basedOn w:val="Normln"/>
    <w:rsid w:val="00635249"/>
    <w:pPr>
      <w:spacing w:after="0" w:line="240" w:lineRule="auto"/>
    </w:pPr>
    <w:rPr>
      <w:rFonts w:ascii="Arial" w:eastAsia="Times New Roman" w:hAnsi="Arial" w:cs="Arial"/>
      <w:sz w:val="24"/>
      <w:szCs w:val="24"/>
      <w:lang w:eastAsia="cs-CZ"/>
    </w:rPr>
  </w:style>
  <w:style w:type="character" w:styleId="Sledovanodkaz">
    <w:name w:val="FollowedHyperlink"/>
    <w:basedOn w:val="Standardnpsmoodstavce"/>
    <w:uiPriority w:val="99"/>
    <w:semiHidden/>
    <w:unhideWhenUsed/>
    <w:rsid w:val="006F6F08"/>
    <w:rPr>
      <w:color w:val="954F72" w:themeColor="followedHyperlink"/>
      <w:u w:val="single"/>
    </w:rPr>
  </w:style>
  <w:style w:type="character" w:customStyle="1" w:styleId="Nevyeenzmnka1">
    <w:name w:val="Nevyřešená zmínka1"/>
    <w:basedOn w:val="Standardnpsmoodstavce"/>
    <w:uiPriority w:val="99"/>
    <w:semiHidden/>
    <w:unhideWhenUsed/>
    <w:rsid w:val="00A568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553279">
      <w:bodyDiv w:val="1"/>
      <w:marLeft w:val="0"/>
      <w:marRight w:val="0"/>
      <w:marTop w:val="0"/>
      <w:marBottom w:val="0"/>
      <w:divBdr>
        <w:top w:val="none" w:sz="0" w:space="0" w:color="auto"/>
        <w:left w:val="none" w:sz="0" w:space="0" w:color="auto"/>
        <w:bottom w:val="none" w:sz="0" w:space="0" w:color="auto"/>
        <w:right w:val="none" w:sz="0" w:space="0" w:color="auto"/>
      </w:divBdr>
    </w:div>
    <w:div w:id="283922526">
      <w:bodyDiv w:val="1"/>
      <w:marLeft w:val="0"/>
      <w:marRight w:val="0"/>
      <w:marTop w:val="0"/>
      <w:marBottom w:val="0"/>
      <w:divBdr>
        <w:top w:val="none" w:sz="0" w:space="0" w:color="auto"/>
        <w:left w:val="none" w:sz="0" w:space="0" w:color="auto"/>
        <w:bottom w:val="none" w:sz="0" w:space="0" w:color="auto"/>
        <w:right w:val="none" w:sz="0" w:space="0" w:color="auto"/>
      </w:divBdr>
    </w:div>
    <w:div w:id="644092480">
      <w:bodyDiv w:val="1"/>
      <w:marLeft w:val="0"/>
      <w:marRight w:val="0"/>
      <w:marTop w:val="0"/>
      <w:marBottom w:val="0"/>
      <w:divBdr>
        <w:top w:val="none" w:sz="0" w:space="0" w:color="auto"/>
        <w:left w:val="none" w:sz="0" w:space="0" w:color="auto"/>
        <w:bottom w:val="none" w:sz="0" w:space="0" w:color="auto"/>
        <w:right w:val="none" w:sz="0" w:space="0" w:color="auto"/>
      </w:divBdr>
    </w:div>
    <w:div w:id="664825840">
      <w:bodyDiv w:val="1"/>
      <w:marLeft w:val="0"/>
      <w:marRight w:val="0"/>
      <w:marTop w:val="0"/>
      <w:marBottom w:val="0"/>
      <w:divBdr>
        <w:top w:val="none" w:sz="0" w:space="0" w:color="auto"/>
        <w:left w:val="none" w:sz="0" w:space="0" w:color="auto"/>
        <w:bottom w:val="none" w:sz="0" w:space="0" w:color="auto"/>
        <w:right w:val="none" w:sz="0" w:space="0" w:color="auto"/>
      </w:divBdr>
    </w:div>
    <w:div w:id="1111389509">
      <w:bodyDiv w:val="1"/>
      <w:marLeft w:val="0"/>
      <w:marRight w:val="0"/>
      <w:marTop w:val="0"/>
      <w:marBottom w:val="0"/>
      <w:divBdr>
        <w:top w:val="none" w:sz="0" w:space="0" w:color="auto"/>
        <w:left w:val="none" w:sz="0" w:space="0" w:color="auto"/>
        <w:bottom w:val="none" w:sz="0" w:space="0" w:color="auto"/>
        <w:right w:val="none" w:sz="0" w:space="0" w:color="auto"/>
      </w:divBdr>
    </w:div>
    <w:div w:id="1398166470">
      <w:bodyDiv w:val="1"/>
      <w:marLeft w:val="0"/>
      <w:marRight w:val="0"/>
      <w:marTop w:val="0"/>
      <w:marBottom w:val="0"/>
      <w:divBdr>
        <w:top w:val="none" w:sz="0" w:space="0" w:color="auto"/>
        <w:left w:val="none" w:sz="0" w:space="0" w:color="auto"/>
        <w:bottom w:val="none" w:sz="0" w:space="0" w:color="auto"/>
        <w:right w:val="none" w:sz="0" w:space="0" w:color="auto"/>
      </w:divBdr>
    </w:div>
    <w:div w:id="1513296701">
      <w:bodyDiv w:val="1"/>
      <w:marLeft w:val="0"/>
      <w:marRight w:val="0"/>
      <w:marTop w:val="0"/>
      <w:marBottom w:val="0"/>
      <w:divBdr>
        <w:top w:val="none" w:sz="0" w:space="0" w:color="auto"/>
        <w:left w:val="none" w:sz="0" w:space="0" w:color="auto"/>
        <w:bottom w:val="none" w:sz="0" w:space="0" w:color="auto"/>
        <w:right w:val="none" w:sz="0" w:space="0" w:color="auto"/>
      </w:divBdr>
    </w:div>
    <w:div w:id="1646886280">
      <w:bodyDiv w:val="1"/>
      <w:marLeft w:val="0"/>
      <w:marRight w:val="0"/>
      <w:marTop w:val="0"/>
      <w:marBottom w:val="0"/>
      <w:divBdr>
        <w:top w:val="none" w:sz="0" w:space="0" w:color="auto"/>
        <w:left w:val="none" w:sz="0" w:space="0" w:color="auto"/>
        <w:bottom w:val="none" w:sz="0" w:space="0" w:color="auto"/>
        <w:right w:val="none" w:sz="0" w:space="0" w:color="auto"/>
      </w:divBdr>
    </w:div>
    <w:div w:id="2144734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vcr.cz/soubor/informace-o-slozkach-platu-pdf.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posta@mvcr.cz" TargetMode="External"/><Relationship Id="rId4" Type="http://schemas.openxmlformats.org/officeDocument/2006/relationships/settings" Target="settings.xml"/><Relationship Id="rId9" Type="http://schemas.openxmlformats.org/officeDocument/2006/relationships/hyperlink" Target="https://www.mvcr.cz/soubor/podminky-vykonu-sluzby-pdf.aspx"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19085D-A477-421F-BA92-41484A8EC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2012</Words>
  <Characters>11874</Characters>
  <Application>Microsoft Office Word</Application>
  <DocSecurity>0</DocSecurity>
  <Lines>98</Lines>
  <Paragraphs>27</Paragraphs>
  <ScaleCrop>false</ScaleCrop>
  <HeadingPairs>
    <vt:vector size="2" baseType="variant">
      <vt:variant>
        <vt:lpstr>Název</vt:lpstr>
      </vt:variant>
      <vt:variant>
        <vt:i4>1</vt:i4>
      </vt:variant>
    </vt:vector>
  </HeadingPairs>
  <TitlesOfParts>
    <vt:vector size="1" baseType="lpstr">
      <vt:lpstr/>
    </vt:vector>
  </TitlesOfParts>
  <Company>MV ČR</Company>
  <LinksUpToDate>false</LinksUpToDate>
  <CharactersWithSpaces>13859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Bláhová</dc:creator>
  <cp:lastModifiedBy>Skokanová Adéla, Bc.</cp:lastModifiedBy>
  <cp:revision>2</cp:revision>
  <cp:lastPrinted>2018-07-31T04:43:00Z</cp:lastPrinted>
  <dcterms:created xsi:type="dcterms:W3CDTF">2024-05-21T12:39:00Z</dcterms:created>
  <dcterms:modified xsi:type="dcterms:W3CDTF">2024-05-21T12:39:00Z</dcterms:modified>
</cp:coreProperties>
</file>