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D8646C" w:rsidRPr="007E1E0D" w14:paraId="00814AC2" w14:textId="77777777" w:rsidTr="00A80956">
        <w:trPr>
          <w:trHeight w:val="456"/>
        </w:trPr>
        <w:tc>
          <w:tcPr>
            <w:tcW w:w="0" w:type="auto"/>
          </w:tcPr>
          <w:p w14:paraId="7FE66F2A" w14:textId="318DEACD" w:rsidR="00D8646C" w:rsidRPr="00A9230A" w:rsidRDefault="00D8646C" w:rsidP="00D8646C">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OPV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MVCRX07WOPVK</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D8646C" w:rsidRPr="007E1E0D" w:rsidRDefault="00D8646C" w:rsidP="00D8646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D8646C" w:rsidRPr="007E1E0D" w:rsidRDefault="00D8646C" w:rsidP="00D8646C">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D8646C" w:rsidRPr="007E1E0D" w14:paraId="003FEAFE" w14:textId="77777777" w:rsidTr="00A80956">
        <w:trPr>
          <w:trHeight w:val="112"/>
        </w:trPr>
        <w:tc>
          <w:tcPr>
            <w:tcW w:w="0" w:type="auto"/>
          </w:tcPr>
          <w:p w14:paraId="7B1DA64D" w14:textId="362C2E35" w:rsidR="00D8646C" w:rsidRPr="00A9230A" w:rsidRDefault="00D8646C" w:rsidP="00D8646C">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WOPV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MVCRX07WOPVK</w:t>
            </w:r>
            <w:r w:rsidRPr="007E1E0D">
              <w:rPr>
                <w:rFonts w:ascii="Arial" w:hAnsi="Arial"/>
                <w:bCs/>
                <w:sz w:val="20"/>
                <w:szCs w:val="20"/>
              </w:rPr>
              <w:fldChar w:fldCharType="end"/>
            </w:r>
            <w:bookmarkEnd w:id="1"/>
          </w:p>
        </w:tc>
        <w:tc>
          <w:tcPr>
            <w:tcW w:w="0" w:type="auto"/>
          </w:tcPr>
          <w:p w14:paraId="3B81D029" w14:textId="77777777" w:rsidR="00D8646C" w:rsidRPr="007E1E0D" w:rsidRDefault="00D8646C" w:rsidP="00D8646C">
            <w:pPr>
              <w:spacing w:after="0"/>
              <w:jc w:val="center"/>
              <w:rPr>
                <w:rFonts w:ascii="Arial" w:hAnsi="Arial" w:cs="Arial"/>
                <w:sz w:val="20"/>
                <w:szCs w:val="20"/>
              </w:rPr>
            </w:pPr>
          </w:p>
        </w:tc>
        <w:tc>
          <w:tcPr>
            <w:tcW w:w="0" w:type="auto"/>
          </w:tcPr>
          <w:p w14:paraId="7E1B8165" w14:textId="77777777" w:rsidR="00D8646C" w:rsidRPr="007E1E0D" w:rsidRDefault="00D8646C" w:rsidP="00D8646C">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D8646C">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Pr="006F2BB6" w:rsidRDefault="00BA2E92" w:rsidP="00BA2E92">
      <w:pPr>
        <w:spacing w:after="0" w:line="288" w:lineRule="auto"/>
        <w:jc w:val="center"/>
        <w:rPr>
          <w:rFonts w:ascii="Arial" w:hAnsi="Arial" w:cs="Arial"/>
          <w:b/>
          <w:sz w:val="24"/>
          <w:szCs w:val="24"/>
        </w:rPr>
      </w:pPr>
      <w:r w:rsidRPr="006F2BB6">
        <w:rPr>
          <w:rFonts w:ascii="Arial" w:hAnsi="Arial" w:cs="Arial"/>
          <w:b/>
          <w:sz w:val="24"/>
          <w:szCs w:val="24"/>
        </w:rPr>
        <w:t>na obsazení služebního místa</w:t>
      </w:r>
    </w:p>
    <w:p w14:paraId="3264D030" w14:textId="1AEE6E48" w:rsidR="00BA2E92" w:rsidRPr="006F2BB6" w:rsidRDefault="006F2BB6" w:rsidP="00BA2E92">
      <w:pPr>
        <w:spacing w:after="0" w:line="288" w:lineRule="auto"/>
        <w:jc w:val="center"/>
        <w:rPr>
          <w:rFonts w:ascii="Arial" w:hAnsi="Arial" w:cs="Arial"/>
          <w:b/>
          <w:sz w:val="24"/>
          <w:szCs w:val="24"/>
        </w:rPr>
      </w:pPr>
      <w:r w:rsidRPr="006F2BB6">
        <w:rPr>
          <w:rFonts w:ascii="Arial" w:hAnsi="Arial" w:cs="Arial"/>
          <w:b/>
          <w:sz w:val="24"/>
          <w:szCs w:val="24"/>
        </w:rPr>
        <w:t>rady/ministerského rady</w:t>
      </w:r>
    </w:p>
    <w:p w14:paraId="60939654" w14:textId="77777777" w:rsidR="00BA2E92" w:rsidRPr="006F2BB6" w:rsidRDefault="00BA2E92" w:rsidP="00BA2E92">
      <w:pPr>
        <w:spacing w:after="0" w:line="288" w:lineRule="auto"/>
        <w:jc w:val="both"/>
        <w:rPr>
          <w:rFonts w:ascii="Arial" w:hAnsi="Arial" w:cs="Arial"/>
        </w:rPr>
      </w:pPr>
    </w:p>
    <w:p w14:paraId="18FB0D01" w14:textId="50464E5F" w:rsidR="00BA2E92" w:rsidRPr="006F2BB6" w:rsidRDefault="00BA2E92" w:rsidP="00BA2E92">
      <w:pPr>
        <w:spacing w:after="0" w:line="288" w:lineRule="auto"/>
        <w:ind w:left="5670"/>
        <w:rPr>
          <w:rFonts w:ascii="Arial" w:hAnsi="Arial" w:cs="Arial"/>
        </w:rPr>
      </w:pPr>
      <w:r w:rsidRPr="006F2BB6">
        <w:rPr>
          <w:rFonts w:ascii="Arial" w:hAnsi="Arial" w:cs="Arial"/>
        </w:rPr>
        <w:t xml:space="preserve">č.j.: </w:t>
      </w:r>
      <w:r w:rsidR="006F2BB6" w:rsidRPr="006F2BB6">
        <w:rPr>
          <w:rFonts w:ascii="Arial" w:hAnsi="Arial" w:cs="Arial"/>
        </w:rPr>
        <w:t>MV-74542-3/PST-2024</w:t>
      </w:r>
    </w:p>
    <w:p w14:paraId="722E95D5" w14:textId="0E6072E0" w:rsidR="00BA2E92" w:rsidRPr="006F2BB6" w:rsidRDefault="00BA2E92" w:rsidP="00BA2E92">
      <w:pPr>
        <w:spacing w:after="0" w:line="288" w:lineRule="auto"/>
        <w:ind w:left="5670"/>
        <w:rPr>
          <w:rFonts w:ascii="Arial" w:hAnsi="Arial" w:cs="Arial"/>
        </w:rPr>
      </w:pPr>
      <w:r w:rsidRPr="006F2BB6">
        <w:rPr>
          <w:rFonts w:ascii="Arial" w:hAnsi="Arial" w:cs="Arial"/>
        </w:rPr>
        <w:t xml:space="preserve">Praha dne </w:t>
      </w:r>
      <w:r w:rsidR="006F2BB6" w:rsidRPr="006F2BB6">
        <w:rPr>
          <w:rFonts w:ascii="Arial" w:hAnsi="Arial" w:cs="Arial"/>
        </w:rPr>
        <w:t>16. května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02A156CE" w:rsidR="00BA2E92" w:rsidRDefault="00BA2E92" w:rsidP="00BA2E92">
      <w:pPr>
        <w:spacing w:after="240" w:line="288" w:lineRule="auto"/>
        <w:jc w:val="both"/>
        <w:rPr>
          <w:rFonts w:ascii="Arial" w:eastAsia="Times New Roman" w:hAnsi="Arial" w:cs="Arial"/>
          <w:b/>
          <w:color w:val="FF0000"/>
        </w:rPr>
      </w:pPr>
      <w:r>
        <w:rPr>
          <w:rFonts w:ascii="Arial" w:hAnsi="Arial" w:cs="Arial"/>
        </w:rPr>
        <w:t>Výběrové</w:t>
      </w:r>
      <w:r>
        <w:rPr>
          <w:rFonts w:ascii="Arial" w:eastAsia="Times New Roman" w:hAnsi="Arial" w:cs="Arial"/>
        </w:rPr>
        <w:t xml:space="preserve"> řízení na </w:t>
      </w:r>
      <w:r w:rsidRPr="006F2BB6">
        <w:rPr>
          <w:rFonts w:ascii="Arial" w:eastAsia="Times New Roman" w:hAnsi="Arial" w:cs="Arial"/>
        </w:rPr>
        <w:t xml:space="preserve">obsazení služebního místa </w:t>
      </w:r>
      <w:r w:rsidR="006F2BB6" w:rsidRPr="006F2BB6">
        <w:rPr>
          <w:rFonts w:ascii="Arial" w:hAnsi="Arial" w:cs="Arial"/>
          <w:b/>
        </w:rPr>
        <w:t>rady/ministerského rady</w:t>
      </w:r>
      <w:r w:rsidRPr="006F2BB6">
        <w:rPr>
          <w:rFonts w:ascii="Arial" w:eastAsia="Times New Roman" w:hAnsi="Arial" w:cs="Arial"/>
        </w:rPr>
        <w:t xml:space="preserve"> v oddělení </w:t>
      </w:r>
      <w:r w:rsidR="006F2BB6" w:rsidRPr="006F2BB6">
        <w:rPr>
          <w:rFonts w:ascii="Arial" w:hAnsi="Arial" w:cs="Arial"/>
          <w:b/>
        </w:rPr>
        <w:t>pobytového správního řízení Střední Čechy</w:t>
      </w:r>
      <w:r w:rsidRPr="006F2BB6">
        <w:rPr>
          <w:rFonts w:ascii="Arial" w:eastAsia="Times New Roman" w:hAnsi="Arial" w:cs="Arial"/>
          <w:b/>
        </w:rPr>
        <w:t xml:space="preserve"> </w:t>
      </w:r>
      <w:r w:rsidRPr="006F2BB6">
        <w:rPr>
          <w:rFonts w:ascii="Arial" w:eastAsia="Times New Roman" w:hAnsi="Arial" w:cs="Arial"/>
        </w:rPr>
        <w:t xml:space="preserve">odboru </w:t>
      </w:r>
      <w:r w:rsidR="006F2BB6" w:rsidRPr="006F2BB6">
        <w:rPr>
          <w:rFonts w:ascii="Arial" w:hAnsi="Arial" w:cs="Arial"/>
          <w:b/>
        </w:rPr>
        <w:t>azylové a migrační politiky</w:t>
      </w:r>
      <w:r w:rsidR="001D6ECD" w:rsidRPr="006F2BB6">
        <w:rPr>
          <w:rFonts w:ascii="Arial" w:hAnsi="Arial" w:cs="Arial"/>
          <w:b/>
        </w:rPr>
        <w:t xml:space="preserve">, </w:t>
      </w:r>
      <w:r w:rsidR="00B617E6">
        <w:rPr>
          <w:rFonts w:ascii="Arial" w:hAnsi="Arial" w:cs="Arial"/>
          <w:b/>
        </w:rPr>
        <w:br/>
      </w:r>
      <w:r w:rsidR="001D6ECD" w:rsidRPr="006F2BB6">
        <w:rPr>
          <w:rFonts w:ascii="Arial" w:eastAsia="Times New Roman" w:hAnsi="Arial" w:cs="Arial"/>
          <w:b/>
          <w:lang w:eastAsia="cs-CZ"/>
        </w:rPr>
        <w:t>ID</w:t>
      </w:r>
      <w:r w:rsidR="001D6ECD" w:rsidRPr="006F2BB6">
        <w:rPr>
          <w:rFonts w:ascii="Arial" w:eastAsia="Times New Roman" w:hAnsi="Arial" w:cs="Arial"/>
          <w:lang w:eastAsia="cs-CZ"/>
        </w:rPr>
        <w:t xml:space="preserve"> </w:t>
      </w:r>
      <w:r w:rsidR="00897020">
        <w:rPr>
          <w:rFonts w:ascii="Arial" w:hAnsi="Arial" w:cs="Arial"/>
          <w:b/>
        </w:rPr>
        <w:t>30361781</w:t>
      </w:r>
      <w:r w:rsidRPr="006F2BB6">
        <w:rPr>
          <w:rFonts w:ascii="Arial" w:eastAsia="Times New Roman" w:hAnsi="Arial" w:cs="Arial"/>
        </w:rPr>
        <w:t xml:space="preserve"> služebního úřadu Ministerstvo vnitra ve </w:t>
      </w:r>
      <w:r w:rsidR="006F2BB6" w:rsidRPr="006F2BB6">
        <w:rPr>
          <w:rFonts w:ascii="Arial" w:eastAsia="Times New Roman" w:hAnsi="Arial" w:cs="Arial"/>
          <w:b/>
        </w:rPr>
        <w:t>12. platové třídě</w:t>
      </w:r>
      <w:r w:rsidRPr="006F2BB6">
        <w:rPr>
          <w:rFonts w:ascii="Arial" w:eastAsia="Times New Roman" w:hAnsi="Arial" w:cs="Arial"/>
        </w:rPr>
        <w:t xml:space="preserve"> s termínem podání žádosti do </w:t>
      </w:r>
      <w:r w:rsidR="006F2BB6" w:rsidRPr="006F2BB6">
        <w:rPr>
          <w:rFonts w:ascii="Arial" w:hAnsi="Arial" w:cs="Arial"/>
          <w:b/>
        </w:rPr>
        <w:t>27. května 2024</w:t>
      </w:r>
      <w:r w:rsidRPr="006F2BB6">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42E87A24" w:rsidR="00BA2E92" w:rsidRPr="006F2BB6" w:rsidRDefault="00BA2E92" w:rsidP="00BA2E92">
      <w:pPr>
        <w:spacing w:after="240" w:line="288" w:lineRule="auto"/>
        <w:jc w:val="both"/>
        <w:rPr>
          <w:rFonts w:ascii="Arial" w:hAnsi="Arial" w:cs="Arial"/>
          <w:b/>
        </w:rPr>
      </w:pPr>
      <w:r w:rsidRPr="006F2BB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F2BB6" w:rsidRPr="006F2BB6">
        <w:rPr>
          <w:rFonts w:ascii="Arial" w:hAnsi="Arial" w:cs="Arial"/>
          <w:b/>
        </w:rPr>
        <w:t>rady/ministerského rady</w:t>
      </w:r>
      <w:r w:rsidRPr="006F2BB6">
        <w:rPr>
          <w:rFonts w:ascii="Arial" w:hAnsi="Arial" w:cs="Arial"/>
          <w:b/>
        </w:rPr>
        <w:t xml:space="preserve"> v oddělení </w:t>
      </w:r>
      <w:r w:rsidR="006F2BB6" w:rsidRPr="006F2BB6">
        <w:rPr>
          <w:rFonts w:ascii="Arial" w:hAnsi="Arial" w:cs="Arial"/>
          <w:b/>
        </w:rPr>
        <w:t>pobytového správního řízení Střední Čechy</w:t>
      </w:r>
      <w:r w:rsidRPr="006F2BB6">
        <w:rPr>
          <w:rFonts w:ascii="Arial" w:hAnsi="Arial" w:cs="Arial"/>
          <w:b/>
        </w:rPr>
        <w:t xml:space="preserve"> odboru </w:t>
      </w:r>
      <w:r w:rsidR="006F2BB6" w:rsidRPr="006F2BB6">
        <w:rPr>
          <w:rFonts w:ascii="Arial" w:hAnsi="Arial" w:cs="Arial"/>
          <w:b/>
        </w:rPr>
        <w:t>azylové a migrační politiky</w:t>
      </w:r>
      <w:r w:rsidRPr="006F2BB6">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20752AA8" w14:textId="420B333F" w:rsidR="003064D2" w:rsidRPr="009D011C" w:rsidRDefault="003064D2" w:rsidP="003064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011C">
        <w:rPr>
          <w:rFonts w:ascii="Arial" w:eastAsia="Times New Roman" w:hAnsi="Arial" w:cs="Arial"/>
          <w:lang w:eastAsia="cs-CZ"/>
        </w:rPr>
        <w:t>zajišťování celostátní agendy v oblasti vstupu a pobytu cizinců na území České republiky,</w:t>
      </w:r>
    </w:p>
    <w:p w14:paraId="62B22A8E" w14:textId="49F2389C" w:rsidR="00BA2E92" w:rsidRPr="009D011C" w:rsidRDefault="003064D2"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9D011C">
        <w:rPr>
          <w:rFonts w:ascii="Arial" w:eastAsia="Times New Roman" w:hAnsi="Arial" w:cs="Arial"/>
          <w:lang w:eastAsia="cs-CZ"/>
        </w:rPr>
        <w:t>posuzování a vyhodnocování žádostí ve věcech vstupu a pobytu cizinců na území České republiky a vedení správního řízení v této oblasti.</w:t>
      </w:r>
    </w:p>
    <w:p w14:paraId="29A0C2A6" w14:textId="2C43C94E" w:rsidR="00BA2E92" w:rsidRPr="00B617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17E6">
        <w:rPr>
          <w:rFonts w:ascii="Arial" w:eastAsia="Times New Roman" w:hAnsi="Arial" w:cs="Arial"/>
          <w:b/>
          <w:bCs/>
          <w:sz w:val="24"/>
          <w:lang w:eastAsia="cs-CZ"/>
        </w:rPr>
        <w:t>Obor služby</w:t>
      </w:r>
    </w:p>
    <w:p w14:paraId="17582AA1" w14:textId="5F6BDCF4" w:rsidR="00BA2E92" w:rsidRPr="00B617E6" w:rsidRDefault="006F2BB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17E6">
        <w:rPr>
          <w:rFonts w:ascii="Arial" w:hAnsi="Arial" w:cs="Arial"/>
          <w:i/>
        </w:rPr>
        <w:t>24. Vnitřní pořádek a bezpečnost státu</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46D7D4DA" w:rsidR="00BA2E92" w:rsidRPr="000B2D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0B2D55">
        <w:rPr>
          <w:rFonts w:ascii="Arial" w:eastAsia="Times New Roman" w:hAnsi="Arial" w:cs="Arial"/>
          <w:lang w:eastAsia="cs-CZ"/>
        </w:rPr>
        <w:t xml:space="preserve">služebního místa: </w:t>
      </w:r>
      <w:r w:rsidRPr="000B2D55">
        <w:rPr>
          <w:rFonts w:ascii="Arial" w:eastAsia="Times New Roman" w:hAnsi="Arial" w:cs="Arial"/>
          <w:b/>
          <w:lang w:eastAsia="cs-CZ"/>
        </w:rPr>
        <w:t>ID</w:t>
      </w:r>
      <w:r w:rsidRPr="000B2D55">
        <w:rPr>
          <w:rFonts w:ascii="Arial" w:eastAsia="Times New Roman" w:hAnsi="Arial" w:cs="Arial"/>
          <w:lang w:eastAsia="cs-CZ"/>
        </w:rPr>
        <w:t xml:space="preserve"> </w:t>
      </w:r>
      <w:r w:rsidR="00897020">
        <w:rPr>
          <w:rFonts w:ascii="Arial" w:hAnsi="Arial" w:cs="Arial"/>
          <w:b/>
        </w:rPr>
        <w:t>30361781</w:t>
      </w:r>
    </w:p>
    <w:p w14:paraId="47465E92" w14:textId="352C7CA2" w:rsidR="00BA2E92" w:rsidRPr="000B2D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2D55">
        <w:rPr>
          <w:rFonts w:ascii="Arial" w:eastAsia="Times New Roman" w:hAnsi="Arial" w:cs="Arial"/>
          <w:lang w:eastAsia="cs-CZ"/>
        </w:rPr>
        <w:t xml:space="preserve">služební poměr na dobu </w:t>
      </w:r>
      <w:r w:rsidR="006F2BB6" w:rsidRPr="000B2D55">
        <w:rPr>
          <w:rFonts w:ascii="Arial" w:hAnsi="Arial" w:cs="Arial"/>
          <w:b/>
        </w:rPr>
        <w:t>určitou do 31. prosince 202</w:t>
      </w:r>
      <w:r w:rsidR="00924F73">
        <w:rPr>
          <w:rFonts w:ascii="Arial" w:hAnsi="Arial" w:cs="Arial"/>
          <w:b/>
        </w:rPr>
        <w:t>8</w:t>
      </w:r>
      <w:r w:rsidR="006F2BB6" w:rsidRPr="000B2D55">
        <w:rPr>
          <w:rFonts w:ascii="Arial" w:hAnsi="Arial" w:cs="Arial"/>
          <w:b/>
        </w:rPr>
        <w:t xml:space="preserve"> dle platné systemizace služebních a pracovních míst</w:t>
      </w:r>
    </w:p>
    <w:p w14:paraId="71A6EC0A" w14:textId="5020F57F" w:rsidR="00BA2E92" w:rsidRPr="000B2D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B2D55">
        <w:rPr>
          <w:rFonts w:ascii="Arial" w:eastAsia="Times New Roman" w:hAnsi="Arial" w:cs="Arial"/>
          <w:lang w:eastAsia="cs-CZ"/>
        </w:rPr>
        <w:t xml:space="preserve">místo výkonu služby: </w:t>
      </w:r>
      <w:r w:rsidR="006F2BB6" w:rsidRPr="000B2D55">
        <w:rPr>
          <w:rFonts w:ascii="Arial" w:hAnsi="Arial" w:cs="Arial"/>
          <w:b/>
        </w:rPr>
        <w:t>Praha</w:t>
      </w:r>
    </w:p>
    <w:p w14:paraId="2BBA3624" w14:textId="77777777" w:rsidR="00BA2E92" w:rsidRPr="000B2D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2D55">
        <w:rPr>
          <w:rFonts w:ascii="Arial" w:eastAsia="Times New Roman" w:hAnsi="Arial" w:cs="Arial"/>
          <w:lang w:eastAsia="cs-CZ"/>
        </w:rPr>
        <w:t xml:space="preserve">služební doba: </w:t>
      </w:r>
      <w:r w:rsidRPr="000B2D55">
        <w:rPr>
          <w:rFonts w:ascii="Arial" w:eastAsia="Times New Roman" w:hAnsi="Arial" w:cs="Arial"/>
          <w:b/>
          <w:lang w:eastAsia="cs-CZ"/>
        </w:rPr>
        <w:t>40 hodin týdně (1,0)</w:t>
      </w:r>
    </w:p>
    <w:p w14:paraId="21BBDC52" w14:textId="0E730A0D" w:rsidR="00BA2E92" w:rsidRPr="000B2D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B2D55">
        <w:rPr>
          <w:rFonts w:ascii="Arial" w:eastAsia="Times New Roman" w:hAnsi="Arial" w:cs="Arial"/>
          <w:lang w:eastAsia="cs-CZ"/>
        </w:rPr>
        <w:t>předpokládaný nástup do služby:</w:t>
      </w:r>
      <w:r w:rsidR="000B2D55" w:rsidRPr="000B2D55">
        <w:rPr>
          <w:rFonts w:ascii="Arial" w:eastAsia="Times New Roman" w:hAnsi="Arial" w:cs="Arial"/>
          <w:lang w:eastAsia="cs-CZ"/>
        </w:rPr>
        <w:t xml:space="preserve"> </w:t>
      </w:r>
      <w:r w:rsidR="006F2BB6" w:rsidRPr="000B2D55">
        <w:rPr>
          <w:rFonts w:ascii="Arial" w:hAnsi="Arial" w:cs="Arial"/>
          <w:b/>
        </w:rPr>
        <w:t>červen</w:t>
      </w:r>
      <w:r w:rsidR="000B2D55" w:rsidRPr="000B2D55">
        <w:rPr>
          <w:rFonts w:ascii="Arial" w:hAnsi="Arial" w:cs="Arial"/>
          <w:b/>
        </w:rPr>
        <w:t>ec</w:t>
      </w:r>
      <w:r w:rsidR="006F2BB6" w:rsidRPr="000B2D55">
        <w:rPr>
          <w:rFonts w:ascii="Arial" w:hAnsi="Arial" w:cs="Arial"/>
          <w:b/>
        </w:rPr>
        <w:t xml:space="preserve"> 2024</w:t>
      </w:r>
    </w:p>
    <w:p w14:paraId="3EFFF614" w14:textId="721D3FA5" w:rsidR="00BA2E92" w:rsidRPr="000B2D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B2D55">
        <w:rPr>
          <w:rFonts w:ascii="Arial" w:eastAsia="Times New Roman" w:hAnsi="Arial" w:cs="Arial"/>
          <w:lang w:eastAsia="cs-CZ"/>
        </w:rPr>
        <w:t xml:space="preserve">termín pro podávání žádostí do </w:t>
      </w:r>
      <w:r w:rsidR="006F2BB6" w:rsidRPr="000B2D55">
        <w:rPr>
          <w:rFonts w:ascii="Arial" w:hAnsi="Arial" w:cs="Arial"/>
          <w:b/>
        </w:rPr>
        <w:t>27. května 2024</w:t>
      </w:r>
    </w:p>
    <w:p w14:paraId="7C903142" w14:textId="77777777"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41A5FDBA" w:rsidR="00BA2E92" w:rsidRPr="003F480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F480B">
        <w:rPr>
          <w:rFonts w:ascii="Arial" w:hAnsi="Arial" w:cs="Arial"/>
        </w:rPr>
        <w:t>služební</w:t>
      </w:r>
      <w:r w:rsidRPr="003F480B">
        <w:rPr>
          <w:rFonts w:ascii="Arial" w:eastAsia="Times New Roman" w:hAnsi="Arial" w:cs="Arial"/>
          <w:lang w:eastAsia="cs-CZ"/>
        </w:rPr>
        <w:t xml:space="preserve"> místo je zařazeno do </w:t>
      </w:r>
      <w:r w:rsidR="006F2BB6" w:rsidRPr="003F480B">
        <w:rPr>
          <w:rFonts w:ascii="Arial" w:hAnsi="Arial" w:cs="Arial"/>
          <w:b/>
        </w:rPr>
        <w:t>12. platové třídy</w:t>
      </w:r>
    </w:p>
    <w:p w14:paraId="4C1B89F5" w14:textId="06A53DBC" w:rsidR="00720DEF" w:rsidRPr="003F480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480B">
        <w:rPr>
          <w:rFonts w:ascii="Arial" w:eastAsia="Times New Roman" w:hAnsi="Arial" w:cs="Arial"/>
          <w:lang w:eastAsia="cs-CZ"/>
        </w:rPr>
        <w:t xml:space="preserve">na služebním místě je stanoven zvláštní příplatek ve </w:t>
      </w:r>
      <w:r w:rsidRPr="003F480B">
        <w:rPr>
          <w:rFonts w:ascii="Arial" w:eastAsia="Times New Roman" w:hAnsi="Arial" w:cs="Arial"/>
          <w:b/>
          <w:lang w:eastAsia="cs-CZ"/>
        </w:rPr>
        <w:t xml:space="preserve">skupině </w:t>
      </w:r>
      <w:r w:rsidR="003F480B" w:rsidRPr="003F480B">
        <w:rPr>
          <w:rFonts w:ascii="Arial" w:eastAsia="Times New Roman" w:hAnsi="Arial" w:cs="Arial"/>
          <w:b/>
          <w:lang w:eastAsia="cs-CZ"/>
        </w:rPr>
        <w:t>I</w:t>
      </w:r>
      <w:r w:rsidRPr="003F480B">
        <w:rPr>
          <w:rFonts w:ascii="Arial" w:eastAsia="Times New Roman" w:hAnsi="Arial" w:cs="Arial"/>
          <w:b/>
          <w:lang w:eastAsia="cs-CZ"/>
        </w:rPr>
        <w:t>I.</w:t>
      </w:r>
      <w:r w:rsidRPr="003F480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F480B">
        <w:rPr>
          <w:rFonts w:ascii="Arial" w:eastAsia="Times New Roman" w:hAnsi="Arial" w:cs="Arial"/>
          <w:lang w:eastAsia="cs-CZ"/>
        </w:rPr>
        <w:t xml:space="preserve"> </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3FD16929" w:rsidR="00BA2E92" w:rsidRPr="001245E0" w:rsidRDefault="00BA2E92" w:rsidP="00BA2E92">
      <w:pPr>
        <w:spacing w:line="288" w:lineRule="auto"/>
        <w:jc w:val="both"/>
        <w:rPr>
          <w:rFonts w:ascii="Arial" w:hAnsi="Arial" w:cs="Arial"/>
          <w:b/>
        </w:rPr>
      </w:pPr>
      <w:r w:rsidRPr="001245E0">
        <w:rPr>
          <w:rFonts w:ascii="Arial" w:hAnsi="Arial" w:cs="Arial"/>
        </w:rPr>
        <w:lastRenderedPageBreak/>
        <w:t>Posuzovány budou žádosti o přijetí</w:t>
      </w:r>
      <w:r w:rsidRPr="001245E0">
        <w:rPr>
          <w:rFonts w:ascii="Arial" w:eastAsia="Times New Roman" w:hAnsi="Arial" w:cs="Arial"/>
          <w:lang w:eastAsia="cs-CZ"/>
        </w:rPr>
        <w:t xml:space="preserve"> do služebního poměru a zařazení na služební místo nebo žádosti o zařazení na služební místo (dále </w:t>
      </w:r>
      <w:r w:rsidRPr="001245E0">
        <w:rPr>
          <w:rFonts w:ascii="Arial" w:hAnsi="Arial" w:cs="Arial"/>
        </w:rPr>
        <w:t>jen</w:t>
      </w:r>
      <w:r w:rsidRPr="001245E0">
        <w:rPr>
          <w:rFonts w:ascii="Arial" w:eastAsia="Times New Roman" w:hAnsi="Arial" w:cs="Arial"/>
          <w:lang w:eastAsia="cs-CZ"/>
        </w:rPr>
        <w:t xml:space="preserve"> „</w:t>
      </w:r>
      <w:r w:rsidRPr="001245E0">
        <w:rPr>
          <w:rFonts w:ascii="Arial" w:hAnsi="Arial" w:cs="Arial"/>
        </w:rPr>
        <w:t>žádost</w:t>
      </w:r>
      <w:r w:rsidRPr="001245E0">
        <w:rPr>
          <w:rFonts w:ascii="Arial" w:eastAsia="Times New Roman" w:hAnsi="Arial" w:cs="Arial"/>
          <w:lang w:eastAsia="cs-CZ"/>
        </w:rPr>
        <w:t>“)</w:t>
      </w:r>
      <w:r w:rsidRPr="001245E0">
        <w:rPr>
          <w:rFonts w:ascii="Arial" w:hAnsi="Arial" w:cs="Arial"/>
          <w:b/>
        </w:rPr>
        <w:t xml:space="preserve"> doručené </w:t>
      </w:r>
      <w:r w:rsidRPr="001245E0">
        <w:rPr>
          <w:rFonts w:ascii="Arial" w:hAnsi="Arial" w:cs="Arial"/>
        </w:rPr>
        <w:t xml:space="preserve">ve lhůtě </w:t>
      </w:r>
      <w:r w:rsidRPr="001245E0">
        <w:rPr>
          <w:rFonts w:ascii="Arial" w:hAnsi="Arial" w:cs="Arial"/>
          <w:b/>
        </w:rPr>
        <w:t>do </w:t>
      </w:r>
      <w:r w:rsidR="006F2BB6" w:rsidRPr="001245E0">
        <w:rPr>
          <w:rFonts w:ascii="Arial" w:hAnsi="Arial" w:cs="Arial"/>
          <w:b/>
        </w:rPr>
        <w:t>27. května 2024</w:t>
      </w:r>
      <w:r w:rsidRPr="001245E0">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Pr="001245E0" w:rsidRDefault="00BA2E92" w:rsidP="00BA2E92">
      <w:pPr>
        <w:spacing w:line="288" w:lineRule="auto"/>
        <w:jc w:val="both"/>
        <w:rPr>
          <w:rFonts w:ascii="Arial" w:hAnsi="Arial" w:cs="Arial"/>
        </w:rPr>
      </w:pPr>
      <w:r>
        <w:rPr>
          <w:rFonts w:ascii="Arial" w:hAnsi="Arial" w:cs="Arial"/>
        </w:rPr>
        <w:t xml:space="preserve">Formulář žádosti je </w:t>
      </w:r>
      <w:r w:rsidRPr="001245E0">
        <w:rPr>
          <w:rFonts w:ascii="Arial" w:hAnsi="Arial" w:cs="Arial"/>
        </w:rPr>
        <w:t>uveden v příloze č. 1 tohoto Oznámení.</w:t>
      </w:r>
    </w:p>
    <w:p w14:paraId="13A5FED6" w14:textId="583C466B" w:rsidR="00BA2E92" w:rsidRPr="001245E0" w:rsidRDefault="00BA2E92" w:rsidP="00BA2E92">
      <w:pPr>
        <w:spacing w:line="288" w:lineRule="auto"/>
        <w:jc w:val="both"/>
        <w:rPr>
          <w:rFonts w:ascii="Arial" w:hAnsi="Arial" w:cs="Arial"/>
        </w:rPr>
      </w:pPr>
      <w:r w:rsidRPr="001245E0">
        <w:rPr>
          <w:rFonts w:ascii="Arial" w:hAnsi="Arial" w:cs="Arial"/>
        </w:rPr>
        <w:t xml:space="preserve">Obálka, resp. datová zpráva, obsahující žádost včetně požadovaných příloh musí být označena slovem „Neotevírat“ a slovy „Výběrové řízení na služební místo </w:t>
      </w:r>
      <w:r w:rsidR="006F2BB6" w:rsidRPr="001245E0">
        <w:rPr>
          <w:rFonts w:ascii="Arial" w:hAnsi="Arial" w:cs="Arial"/>
        </w:rPr>
        <w:t>rady/ministerského rady</w:t>
      </w:r>
      <w:r w:rsidR="00A87C7C" w:rsidRPr="001245E0">
        <w:rPr>
          <w:rFonts w:ascii="Arial" w:hAnsi="Arial" w:cs="Arial"/>
        </w:rPr>
        <w:t xml:space="preserve"> v oddělení </w:t>
      </w:r>
      <w:r w:rsidR="006F2BB6" w:rsidRPr="001245E0">
        <w:rPr>
          <w:rFonts w:ascii="Arial" w:hAnsi="Arial" w:cs="Arial"/>
        </w:rPr>
        <w:t>pobytového správního řízení Střední Čechy</w:t>
      </w:r>
      <w:r w:rsidR="00A87C7C" w:rsidRPr="001245E0">
        <w:rPr>
          <w:rFonts w:ascii="Arial" w:hAnsi="Arial" w:cs="Arial"/>
        </w:rPr>
        <w:t xml:space="preserve"> odboru </w:t>
      </w:r>
      <w:r w:rsidR="006F2BB6" w:rsidRPr="001245E0">
        <w:rPr>
          <w:rFonts w:ascii="Arial" w:hAnsi="Arial" w:cs="Arial"/>
        </w:rPr>
        <w:t>azylové a migrační politiky</w:t>
      </w:r>
      <w:r w:rsidRPr="001245E0">
        <w:rPr>
          <w:rFonts w:ascii="Arial" w:hAnsi="Arial" w:cs="Arial"/>
        </w:rPr>
        <w:t xml:space="preserve">, č.j.: </w:t>
      </w:r>
      <w:r w:rsidR="006F2BB6" w:rsidRPr="001245E0">
        <w:rPr>
          <w:rFonts w:ascii="Arial" w:hAnsi="Arial" w:cs="Arial"/>
        </w:rPr>
        <w:t>MV-74542-3/PST-2024</w:t>
      </w:r>
      <w:r w:rsidRPr="001245E0">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54D8CB78"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1245E0">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Pr="001245E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 xml:space="preserve">je plně </w:t>
      </w:r>
      <w:r w:rsidRPr="001245E0">
        <w:rPr>
          <w:rFonts w:ascii="Arial" w:hAnsi="Arial" w:cs="Arial"/>
        </w:rPr>
        <w:t>svéprávný/svéprávná [§ 25 odst. 1 písm. c) zákona</w:t>
      </w:r>
      <w:r w:rsidRPr="001245E0">
        <w:t xml:space="preserve"> </w:t>
      </w:r>
      <w:r w:rsidRPr="001245E0">
        <w:rPr>
          <w:rFonts w:ascii="Arial" w:hAnsi="Arial" w:cs="Arial"/>
        </w:rPr>
        <w:t xml:space="preserve">o státní službě]; </w:t>
      </w:r>
    </w:p>
    <w:p w14:paraId="585DF6C4" w14:textId="77777777" w:rsidR="00BA2E92" w:rsidRPr="001245E0" w:rsidRDefault="00BA2E92" w:rsidP="00A87C7C">
      <w:pPr>
        <w:pStyle w:val="Odstavecseseznamem"/>
        <w:spacing w:after="120" w:line="288" w:lineRule="auto"/>
        <w:ind w:left="425"/>
        <w:contextualSpacing w:val="0"/>
        <w:jc w:val="both"/>
        <w:rPr>
          <w:rFonts w:ascii="Arial" w:hAnsi="Arial" w:cs="Arial"/>
          <w:i/>
          <w:sz w:val="20"/>
          <w:szCs w:val="18"/>
        </w:rPr>
      </w:pPr>
      <w:r w:rsidRPr="001245E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245E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245E0">
        <w:rPr>
          <w:rFonts w:ascii="Arial" w:hAnsi="Arial" w:cs="Arial"/>
        </w:rPr>
        <w:t>je bezúhonný/bezúhonná [§ 25 odst. 1 písm. d) zákona</w:t>
      </w:r>
      <w:r w:rsidRPr="001245E0">
        <w:t xml:space="preserve"> </w:t>
      </w:r>
      <w:r w:rsidRPr="001245E0">
        <w:rPr>
          <w:rFonts w:ascii="Arial" w:hAnsi="Arial" w:cs="Arial"/>
        </w:rPr>
        <w:t>o státní službě];</w:t>
      </w:r>
    </w:p>
    <w:p w14:paraId="0B922C64" w14:textId="77777777" w:rsidR="00BA2E92" w:rsidRPr="001245E0" w:rsidRDefault="00BA2E92" w:rsidP="002C3D6E">
      <w:pPr>
        <w:pStyle w:val="Odstavecseseznamem"/>
        <w:spacing w:after="120" w:line="288" w:lineRule="auto"/>
        <w:ind w:left="425"/>
        <w:contextualSpacing w:val="0"/>
        <w:jc w:val="both"/>
        <w:rPr>
          <w:rFonts w:ascii="Arial" w:hAnsi="Arial" w:cs="Arial"/>
          <w:i/>
          <w:sz w:val="20"/>
          <w:szCs w:val="18"/>
        </w:rPr>
      </w:pPr>
      <w:r w:rsidRPr="001245E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2B6C0B0" w:rsidR="00BA2E92" w:rsidRPr="001245E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245E0">
        <w:rPr>
          <w:rFonts w:ascii="Arial" w:hAnsi="Arial" w:cs="Arial"/>
        </w:rPr>
        <w:lastRenderedPageBreak/>
        <w:t>dosáhl/dosáhla vzdělání stanoveného zákonem pro toto služební místo [§ 25 odst. 1 písm. e) zákona</w:t>
      </w:r>
      <w:r w:rsidRPr="001245E0">
        <w:t xml:space="preserve"> </w:t>
      </w:r>
      <w:r w:rsidRPr="001245E0">
        <w:rPr>
          <w:rFonts w:ascii="Arial" w:hAnsi="Arial" w:cs="Arial"/>
        </w:rPr>
        <w:t xml:space="preserve">o státní službě], tj. </w:t>
      </w:r>
      <w:r w:rsidR="006F2BB6" w:rsidRPr="001245E0">
        <w:rPr>
          <w:rFonts w:ascii="Arial" w:hAnsi="Arial" w:cs="Arial"/>
        </w:rPr>
        <w:t>vysokoškolského vzdělání v bakalářském nebo magisterském studijním programu</w:t>
      </w:r>
      <w:r w:rsidRPr="001245E0">
        <w:rPr>
          <w:rFonts w:ascii="Arial" w:hAnsi="Arial" w:cs="Arial"/>
        </w:rPr>
        <w:t>;</w:t>
      </w:r>
    </w:p>
    <w:p w14:paraId="273E10E8" w14:textId="77777777" w:rsidR="00BA2E92" w:rsidRPr="001245E0" w:rsidRDefault="00BA2E92" w:rsidP="00BA2E92">
      <w:pPr>
        <w:pStyle w:val="Odstavecseseznamem"/>
        <w:keepNext/>
        <w:keepLines/>
        <w:spacing w:after="120" w:line="288" w:lineRule="auto"/>
        <w:ind w:left="425"/>
        <w:contextualSpacing w:val="0"/>
        <w:jc w:val="both"/>
        <w:rPr>
          <w:rFonts w:ascii="Arial" w:hAnsi="Arial" w:cs="Arial"/>
          <w:sz w:val="24"/>
        </w:rPr>
      </w:pPr>
      <w:r w:rsidRPr="001245E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245E0">
        <w:rPr>
          <w:rFonts w:ascii="Arial" w:hAnsi="Arial" w:cs="Arial"/>
          <w:i/>
          <w:sz w:val="20"/>
          <w:szCs w:val="18"/>
        </w:rPr>
        <w:t>odst</w:t>
      </w:r>
      <w:r w:rsidRPr="001245E0">
        <w:rPr>
          <w:rFonts w:ascii="Arial" w:hAnsi="Arial" w:cs="Arial"/>
          <w:i/>
          <w:iCs/>
          <w:sz w:val="20"/>
          <w:szCs w:val="18"/>
        </w:rPr>
        <w:t>. 2 zákona</w:t>
      </w:r>
      <w:r w:rsidRPr="001245E0">
        <w:rPr>
          <w:sz w:val="24"/>
        </w:rPr>
        <w:t xml:space="preserve"> </w:t>
      </w:r>
      <w:r w:rsidRPr="001245E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245E0">
        <w:rPr>
          <w:rFonts w:ascii="Arial" w:hAnsi="Arial" w:cs="Arial"/>
          <w:i/>
          <w:sz w:val="20"/>
          <w:szCs w:val="18"/>
        </w:rPr>
        <w:t xml:space="preserve"> </w:t>
      </w:r>
    </w:p>
    <w:p w14:paraId="131B5180" w14:textId="77777777" w:rsidR="00BA2E92" w:rsidRPr="001245E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245E0">
        <w:rPr>
          <w:rFonts w:ascii="Arial" w:hAnsi="Arial" w:cs="Arial"/>
        </w:rPr>
        <w:t>má potřebnou zdravotní způsobilost [§ 25 odst. 1 písm. f) zákona</w:t>
      </w:r>
      <w:r w:rsidRPr="001245E0">
        <w:t xml:space="preserve"> </w:t>
      </w:r>
      <w:r w:rsidRPr="001245E0">
        <w:rPr>
          <w:rFonts w:ascii="Arial" w:hAnsi="Arial" w:cs="Arial"/>
        </w:rPr>
        <w:t xml:space="preserve">o státní službě]; </w:t>
      </w:r>
    </w:p>
    <w:p w14:paraId="1A125E57" w14:textId="77777777" w:rsidR="00BA2E92" w:rsidRPr="00202733" w:rsidRDefault="00BA2E92" w:rsidP="00A87C7C">
      <w:pPr>
        <w:pStyle w:val="Odstavecseseznamem"/>
        <w:spacing w:after="120" w:line="288" w:lineRule="auto"/>
        <w:ind w:left="425"/>
        <w:contextualSpacing w:val="0"/>
        <w:jc w:val="both"/>
        <w:rPr>
          <w:rFonts w:ascii="Arial" w:hAnsi="Arial" w:cs="Arial"/>
          <w:sz w:val="24"/>
        </w:rPr>
      </w:pPr>
      <w:r w:rsidRPr="001245E0">
        <w:rPr>
          <w:rFonts w:ascii="Arial" w:hAnsi="Arial" w:cs="Arial"/>
          <w:i/>
          <w:sz w:val="20"/>
          <w:szCs w:val="18"/>
        </w:rPr>
        <w:t xml:space="preserve">Splnění tohoto požadavku se podle § 26 odst. 3 zákona o státní službě dokládá písemným čestným </w:t>
      </w:r>
      <w:r w:rsidRPr="00202733">
        <w:rPr>
          <w:rFonts w:ascii="Arial" w:hAnsi="Arial" w:cs="Arial"/>
          <w:i/>
          <w:sz w:val="20"/>
          <w:szCs w:val="18"/>
        </w:rPr>
        <w:t>prohlášením</w:t>
      </w:r>
      <w:r w:rsidRPr="0020273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02733">
        <w:rPr>
          <w:rFonts w:ascii="Arial" w:hAnsi="Arial" w:cs="Arial"/>
          <w:i/>
          <w:sz w:val="20"/>
          <w:szCs w:val="18"/>
        </w:rPr>
        <w:t xml:space="preserve"> </w:t>
      </w:r>
    </w:p>
    <w:p w14:paraId="0A203B94" w14:textId="08F6281C" w:rsidR="00BA2E92" w:rsidRPr="00202733" w:rsidRDefault="00BA2E92" w:rsidP="00F553AB">
      <w:pPr>
        <w:pStyle w:val="Odstavecseseznamem"/>
        <w:numPr>
          <w:ilvl w:val="0"/>
          <w:numId w:val="21"/>
        </w:numPr>
        <w:spacing w:after="120" w:line="288" w:lineRule="auto"/>
        <w:contextualSpacing w:val="0"/>
        <w:jc w:val="both"/>
        <w:rPr>
          <w:rFonts w:ascii="Arial" w:hAnsi="Arial" w:cs="Arial"/>
        </w:rPr>
      </w:pPr>
      <w:r w:rsidRPr="00202733">
        <w:rPr>
          <w:rFonts w:ascii="Arial" w:hAnsi="Arial" w:cs="Arial"/>
        </w:rPr>
        <w:t>splňuje jiný požadavek stanovený podle § 25 odst. 5 písm. b) zákona</w:t>
      </w:r>
      <w:r w:rsidRPr="00202733">
        <w:t xml:space="preserve"> </w:t>
      </w:r>
      <w:r w:rsidRPr="00202733">
        <w:rPr>
          <w:rFonts w:ascii="Arial" w:hAnsi="Arial" w:cs="Arial"/>
        </w:rPr>
        <w:t xml:space="preserve">o státní službě společným služebním předpisem </w:t>
      </w:r>
      <w:r w:rsidR="00F553AB" w:rsidRPr="00202733">
        <w:rPr>
          <w:rFonts w:ascii="Arial" w:hAnsi="Arial" w:cs="Arial"/>
        </w:rPr>
        <w:t xml:space="preserve">nejvyššího státního tajemníka </w:t>
      </w:r>
      <w:r w:rsidRPr="00202733">
        <w:rPr>
          <w:rFonts w:ascii="Arial" w:hAnsi="Arial" w:cs="Arial"/>
        </w:rPr>
        <w:t>a státního tajemníka v</w:t>
      </w:r>
      <w:r w:rsidR="00F553AB" w:rsidRPr="00202733">
        <w:rPr>
          <w:rFonts w:ascii="Arial" w:hAnsi="Arial" w:cs="Arial"/>
        </w:rPr>
        <w:t> </w:t>
      </w:r>
      <w:r w:rsidRPr="00202733">
        <w:rPr>
          <w:rFonts w:ascii="Arial" w:hAnsi="Arial" w:cs="Arial"/>
        </w:rPr>
        <w:t xml:space="preserve">Ministerstvu vnitra č. </w:t>
      </w:r>
      <w:r w:rsidR="00202733" w:rsidRPr="00202733">
        <w:rPr>
          <w:rFonts w:ascii="Arial" w:hAnsi="Arial" w:cs="Arial"/>
        </w:rPr>
        <w:t>5</w:t>
      </w:r>
      <w:r w:rsidR="00F553AB" w:rsidRPr="00202733">
        <w:rPr>
          <w:rFonts w:ascii="Arial" w:hAnsi="Arial" w:cs="Arial"/>
        </w:rPr>
        <w:t>/202</w:t>
      </w:r>
      <w:r w:rsidR="00202733" w:rsidRPr="00202733">
        <w:rPr>
          <w:rFonts w:ascii="Arial" w:hAnsi="Arial" w:cs="Arial"/>
        </w:rPr>
        <w:t>4</w:t>
      </w:r>
      <w:r w:rsidRPr="00202733">
        <w:rPr>
          <w:rFonts w:ascii="Arial" w:hAnsi="Arial" w:cs="Arial"/>
        </w:rPr>
        <w:t>, o stanovení požadavků na služební a pracovní místa na</w:t>
      </w:r>
      <w:r w:rsidR="00A80956" w:rsidRPr="00202733">
        <w:rPr>
          <w:rFonts w:ascii="Arial" w:hAnsi="Arial" w:cs="Arial"/>
        </w:rPr>
        <w:t> </w:t>
      </w:r>
      <w:r w:rsidRPr="00202733">
        <w:rPr>
          <w:rFonts w:ascii="Arial" w:hAnsi="Arial" w:cs="Arial"/>
        </w:rPr>
        <w:t xml:space="preserve">Ministerstvu vnitra, kterým je </w:t>
      </w:r>
      <w:r w:rsidRPr="00202733">
        <w:rPr>
          <w:rFonts w:ascii="Arial" w:hAnsi="Arial" w:cs="Arial"/>
          <w:b/>
        </w:rPr>
        <w:t>způsobilost mít přístup k utajovaným informacím stupně utajení „Vyhrazen</w:t>
      </w:r>
      <w:r w:rsidR="00202733" w:rsidRPr="00202733">
        <w:rPr>
          <w:rFonts w:ascii="Arial" w:hAnsi="Arial" w:cs="Arial"/>
          <w:b/>
        </w:rPr>
        <w:t>é</w:t>
      </w:r>
      <w:r w:rsidRPr="00202733">
        <w:rPr>
          <w:rFonts w:ascii="Arial" w:hAnsi="Arial" w:cs="Arial"/>
        </w:rPr>
        <w:t>“ v souladu se zákonem č.</w:t>
      </w:r>
      <w:r w:rsidR="00A80956" w:rsidRPr="00202733">
        <w:rPr>
          <w:rFonts w:ascii="Arial" w:hAnsi="Arial" w:cs="Arial"/>
        </w:rPr>
        <w:t> </w:t>
      </w:r>
      <w:r w:rsidRPr="00202733">
        <w:rPr>
          <w:rFonts w:ascii="Arial" w:hAnsi="Arial" w:cs="Arial"/>
        </w:rPr>
        <w:t>412/2005 Sb., o ochraně utajovaných informací a o bezpečnostní způsobilosti, ve znění pozdějších předpisů;</w:t>
      </w:r>
    </w:p>
    <w:p w14:paraId="119A551D" w14:textId="77777777" w:rsidR="00BA2E92" w:rsidRPr="00202733" w:rsidRDefault="00BA2E92" w:rsidP="00A87C7C">
      <w:pPr>
        <w:pStyle w:val="Odstavecseseznamem"/>
        <w:spacing w:after="120" w:line="288" w:lineRule="auto"/>
        <w:ind w:left="425"/>
        <w:contextualSpacing w:val="0"/>
        <w:jc w:val="both"/>
        <w:rPr>
          <w:rFonts w:ascii="Arial" w:hAnsi="Arial" w:cs="Arial"/>
          <w:i/>
          <w:iCs/>
          <w:sz w:val="20"/>
          <w:szCs w:val="18"/>
        </w:rPr>
      </w:pPr>
      <w:r w:rsidRPr="0020273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02733">
        <w:t xml:space="preserve"> </w:t>
      </w:r>
      <w:r w:rsidRPr="0020273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26FEA497" w:rsidR="00BA2E92" w:rsidRPr="0090136B" w:rsidRDefault="00BA2E92" w:rsidP="00BA2E92">
      <w:pPr>
        <w:spacing w:after="120" w:line="288" w:lineRule="auto"/>
        <w:jc w:val="both"/>
        <w:rPr>
          <w:rFonts w:ascii="Arial" w:hAnsi="Arial" w:cs="Arial"/>
          <w:bCs/>
        </w:rPr>
      </w:pPr>
      <w:r w:rsidRPr="0090136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Pr="0088684B" w:rsidRDefault="00BA2E92" w:rsidP="00BA2E92">
      <w:pPr>
        <w:spacing w:line="288" w:lineRule="auto"/>
        <w:jc w:val="both"/>
        <w:rPr>
          <w:rFonts w:ascii="Arial" w:hAnsi="Arial" w:cs="Arial"/>
        </w:rPr>
      </w:pPr>
      <w:r w:rsidRPr="0088684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8684B" w:rsidRDefault="00BA2E92" w:rsidP="00BA2E92">
      <w:pPr>
        <w:spacing w:after="0" w:line="288" w:lineRule="auto"/>
        <w:contextualSpacing/>
        <w:jc w:val="both"/>
        <w:rPr>
          <w:rFonts w:ascii="Arial" w:hAnsi="Arial" w:cs="Arial"/>
          <w:b/>
        </w:rPr>
      </w:pPr>
      <w:r w:rsidRPr="0088684B">
        <w:rPr>
          <w:rFonts w:ascii="Arial" w:hAnsi="Arial" w:cs="Arial"/>
          <w:b/>
        </w:rPr>
        <w:t>Pokud máte dotazy nebo potřebujete více informací, neváhejte nás kontaktovat.</w:t>
      </w:r>
    </w:p>
    <w:p w14:paraId="6E7AE504" w14:textId="77777777" w:rsidR="00BA2E92" w:rsidRPr="0088684B" w:rsidRDefault="00BA2E92" w:rsidP="00BA2E92">
      <w:pPr>
        <w:spacing w:after="0" w:line="288" w:lineRule="auto"/>
        <w:contextualSpacing/>
        <w:jc w:val="both"/>
        <w:rPr>
          <w:rFonts w:ascii="Arial" w:hAnsi="Arial" w:cs="Arial"/>
          <w:b/>
        </w:rPr>
      </w:pPr>
    </w:p>
    <w:p w14:paraId="7BB0B5F9" w14:textId="77777777" w:rsidR="00BA2E92" w:rsidRPr="0088684B" w:rsidRDefault="00BA2E92" w:rsidP="00BA2E92">
      <w:pPr>
        <w:spacing w:after="0" w:line="288" w:lineRule="auto"/>
        <w:contextualSpacing/>
        <w:jc w:val="both"/>
        <w:rPr>
          <w:rFonts w:ascii="Arial" w:hAnsi="Arial" w:cs="Arial"/>
        </w:rPr>
      </w:pPr>
      <w:r w:rsidRPr="0088684B">
        <w:rPr>
          <w:rFonts w:ascii="Arial" w:hAnsi="Arial" w:cs="Arial"/>
        </w:rPr>
        <w:t>Informace k vykonávaným činnostem na služebním místě poskytne:</w:t>
      </w:r>
    </w:p>
    <w:p w14:paraId="45420479" w14:textId="1B721CDC" w:rsidR="00AE33CE" w:rsidRPr="0088684B" w:rsidRDefault="006F2BB6" w:rsidP="00BA2E92">
      <w:pPr>
        <w:spacing w:after="0" w:line="288" w:lineRule="auto"/>
        <w:contextualSpacing/>
        <w:jc w:val="both"/>
        <w:rPr>
          <w:rFonts w:ascii="Arial" w:hAnsi="Arial" w:cs="Arial"/>
        </w:rPr>
      </w:pPr>
      <w:r w:rsidRPr="0088684B">
        <w:rPr>
          <w:rFonts w:ascii="Arial" w:hAnsi="Arial" w:cs="Arial"/>
        </w:rPr>
        <w:t>Romana Lindovská</w:t>
      </w:r>
    </w:p>
    <w:p w14:paraId="10B268E8" w14:textId="42358521" w:rsidR="00A87C7C" w:rsidRPr="0088684B" w:rsidRDefault="00A87C7C" w:rsidP="00BA2E92">
      <w:pPr>
        <w:spacing w:after="0" w:line="288" w:lineRule="auto"/>
        <w:contextualSpacing/>
        <w:jc w:val="both"/>
        <w:rPr>
          <w:rFonts w:ascii="Arial" w:hAnsi="Arial" w:cs="Arial"/>
        </w:rPr>
      </w:pPr>
      <w:r w:rsidRPr="0088684B">
        <w:rPr>
          <w:rFonts w:ascii="Arial" w:hAnsi="Arial" w:cs="Arial"/>
        </w:rPr>
        <w:t xml:space="preserve">Odbor </w:t>
      </w:r>
      <w:r w:rsidR="006F2BB6" w:rsidRPr="0088684B">
        <w:rPr>
          <w:rFonts w:ascii="Arial" w:hAnsi="Arial" w:cs="Arial"/>
        </w:rPr>
        <w:t>azylové a migrační politiky</w:t>
      </w:r>
    </w:p>
    <w:p w14:paraId="276F42AE" w14:textId="73394020" w:rsidR="00AE33CE" w:rsidRPr="0088684B" w:rsidRDefault="002C3D6E" w:rsidP="00BA2E92">
      <w:pPr>
        <w:spacing w:after="0" w:line="288" w:lineRule="auto"/>
        <w:contextualSpacing/>
        <w:jc w:val="both"/>
        <w:rPr>
          <w:rFonts w:ascii="Arial" w:hAnsi="Arial" w:cs="Arial"/>
        </w:rPr>
      </w:pPr>
      <w:r w:rsidRPr="0088684B">
        <w:rPr>
          <w:rFonts w:ascii="Arial" w:hAnsi="Arial" w:cs="Arial"/>
        </w:rPr>
        <w:t>T</w:t>
      </w:r>
      <w:r w:rsidR="00AE33CE" w:rsidRPr="0088684B">
        <w:rPr>
          <w:rFonts w:ascii="Arial" w:hAnsi="Arial" w:cs="Arial"/>
        </w:rPr>
        <w:t>el.</w:t>
      </w:r>
      <w:r w:rsidRPr="0088684B">
        <w:rPr>
          <w:rFonts w:ascii="Arial" w:hAnsi="Arial" w:cs="Arial"/>
        </w:rPr>
        <w:t>:</w:t>
      </w:r>
      <w:r w:rsidR="00AE33CE" w:rsidRPr="0088684B">
        <w:rPr>
          <w:rFonts w:ascii="Arial" w:hAnsi="Arial" w:cs="Arial"/>
        </w:rPr>
        <w:t xml:space="preserve"> </w:t>
      </w:r>
      <w:r w:rsidR="006F2BB6" w:rsidRPr="0088684B">
        <w:rPr>
          <w:rFonts w:ascii="Arial" w:hAnsi="Arial" w:cs="Arial"/>
        </w:rPr>
        <w:t>+420 974 832 502</w:t>
      </w:r>
      <w:r w:rsidR="00AE33CE" w:rsidRPr="0088684B">
        <w:rPr>
          <w:rFonts w:ascii="Arial" w:hAnsi="Arial" w:cs="Arial"/>
        </w:rPr>
        <w:t xml:space="preserve"> </w:t>
      </w:r>
    </w:p>
    <w:p w14:paraId="725DE21A" w14:textId="11407275" w:rsidR="00BA2E92" w:rsidRPr="0088684B" w:rsidRDefault="002C3D6E" w:rsidP="00BA2E92">
      <w:pPr>
        <w:spacing w:after="0" w:line="288" w:lineRule="auto"/>
        <w:contextualSpacing/>
        <w:jc w:val="both"/>
        <w:rPr>
          <w:rFonts w:ascii="Arial" w:hAnsi="Arial" w:cs="Arial"/>
        </w:rPr>
      </w:pPr>
      <w:r w:rsidRPr="0088684B">
        <w:rPr>
          <w:rFonts w:ascii="Arial" w:hAnsi="Arial" w:cs="Arial"/>
        </w:rPr>
        <w:t>E</w:t>
      </w:r>
      <w:r w:rsidR="00AE33CE" w:rsidRPr="0088684B">
        <w:rPr>
          <w:rFonts w:ascii="Arial" w:hAnsi="Arial" w:cs="Arial"/>
        </w:rPr>
        <w:t xml:space="preserve">-mail: </w:t>
      </w:r>
      <w:r w:rsidR="006F2BB6" w:rsidRPr="0088684B">
        <w:rPr>
          <w:rFonts w:ascii="Arial" w:hAnsi="Arial" w:cs="Arial"/>
        </w:rPr>
        <w:t>romana.lindovska@mvcr.cz</w:t>
      </w:r>
    </w:p>
    <w:p w14:paraId="16B7F7EF" w14:textId="77777777" w:rsidR="00AE33CE" w:rsidRPr="0088684B" w:rsidRDefault="00AE33CE" w:rsidP="00BA2E92">
      <w:pPr>
        <w:spacing w:after="0" w:line="288" w:lineRule="auto"/>
        <w:contextualSpacing/>
        <w:jc w:val="both"/>
        <w:rPr>
          <w:rFonts w:ascii="Arial" w:hAnsi="Arial" w:cs="Arial"/>
        </w:rPr>
      </w:pPr>
    </w:p>
    <w:p w14:paraId="2AAF424C" w14:textId="77777777" w:rsidR="00BA2E92" w:rsidRPr="0088684B" w:rsidRDefault="00BA2E92" w:rsidP="00BA2E92">
      <w:pPr>
        <w:spacing w:after="0" w:line="288" w:lineRule="auto"/>
        <w:contextualSpacing/>
        <w:jc w:val="both"/>
        <w:rPr>
          <w:rFonts w:ascii="Arial" w:hAnsi="Arial" w:cs="Arial"/>
        </w:rPr>
      </w:pPr>
      <w:r w:rsidRPr="0088684B">
        <w:rPr>
          <w:rFonts w:ascii="Arial" w:hAnsi="Arial" w:cs="Arial"/>
        </w:rPr>
        <w:t>Informace k výběrovému řízení poskytne:</w:t>
      </w:r>
    </w:p>
    <w:p w14:paraId="208F3979" w14:textId="739F8C25" w:rsidR="00AE33CE" w:rsidRPr="0088684B" w:rsidRDefault="006F2BB6" w:rsidP="00BA2E92">
      <w:pPr>
        <w:spacing w:after="0" w:line="288" w:lineRule="auto"/>
        <w:contextualSpacing/>
        <w:jc w:val="both"/>
        <w:rPr>
          <w:rFonts w:ascii="Arial" w:hAnsi="Arial" w:cs="Arial"/>
        </w:rPr>
      </w:pPr>
      <w:r w:rsidRPr="0088684B">
        <w:rPr>
          <w:rFonts w:ascii="Arial" w:hAnsi="Arial" w:cs="Arial"/>
        </w:rPr>
        <w:t>Lucie Spěváková</w:t>
      </w:r>
    </w:p>
    <w:p w14:paraId="319CA4F5" w14:textId="4BCF2785" w:rsidR="00AE33CE" w:rsidRPr="0088684B" w:rsidRDefault="00AE33CE" w:rsidP="00BA2E92">
      <w:pPr>
        <w:spacing w:after="0" w:line="288" w:lineRule="auto"/>
        <w:contextualSpacing/>
        <w:jc w:val="both"/>
        <w:rPr>
          <w:rFonts w:ascii="Arial" w:hAnsi="Arial" w:cs="Arial"/>
        </w:rPr>
      </w:pPr>
      <w:r w:rsidRPr="0088684B">
        <w:rPr>
          <w:rFonts w:ascii="Arial" w:hAnsi="Arial" w:cs="Arial"/>
        </w:rPr>
        <w:t>Odbor personální</w:t>
      </w:r>
      <w:r w:rsidR="00886A68" w:rsidRPr="0088684B">
        <w:rPr>
          <w:rFonts w:ascii="Arial" w:hAnsi="Arial" w:cs="Arial"/>
        </w:rPr>
        <w:t>ho řízení a kanceláře státního tajemníka</w:t>
      </w:r>
    </w:p>
    <w:p w14:paraId="61712837" w14:textId="3436E3F4" w:rsidR="00AE33CE" w:rsidRPr="0088684B" w:rsidRDefault="002C3D6E" w:rsidP="00BA2E92">
      <w:pPr>
        <w:spacing w:after="0" w:line="288" w:lineRule="auto"/>
        <w:contextualSpacing/>
        <w:jc w:val="both"/>
        <w:rPr>
          <w:rFonts w:ascii="Arial" w:hAnsi="Arial" w:cs="Arial"/>
        </w:rPr>
      </w:pPr>
      <w:r w:rsidRPr="0088684B">
        <w:rPr>
          <w:rFonts w:ascii="Arial" w:hAnsi="Arial" w:cs="Arial"/>
        </w:rPr>
        <w:t>T</w:t>
      </w:r>
      <w:r w:rsidR="00AE33CE" w:rsidRPr="0088684B">
        <w:rPr>
          <w:rFonts w:ascii="Arial" w:hAnsi="Arial" w:cs="Arial"/>
        </w:rPr>
        <w:t>el.</w:t>
      </w:r>
      <w:r w:rsidRPr="0088684B">
        <w:rPr>
          <w:rFonts w:ascii="Arial" w:hAnsi="Arial" w:cs="Arial"/>
        </w:rPr>
        <w:t>:</w:t>
      </w:r>
      <w:r w:rsidR="00AE33CE" w:rsidRPr="0088684B">
        <w:rPr>
          <w:rFonts w:ascii="Arial" w:hAnsi="Arial" w:cs="Arial"/>
        </w:rPr>
        <w:t xml:space="preserve"> </w:t>
      </w:r>
      <w:r w:rsidR="006F2BB6" w:rsidRPr="0088684B">
        <w:rPr>
          <w:rFonts w:ascii="Arial" w:hAnsi="Arial" w:cs="Arial"/>
        </w:rPr>
        <w:t>+420 974 832 676</w:t>
      </w:r>
      <w:r w:rsidR="00AE33CE" w:rsidRPr="0088684B">
        <w:rPr>
          <w:rFonts w:ascii="Arial" w:hAnsi="Arial" w:cs="Arial"/>
        </w:rPr>
        <w:t xml:space="preserve"> </w:t>
      </w:r>
    </w:p>
    <w:p w14:paraId="4D209E52" w14:textId="3227ECBF" w:rsidR="00BA2E92" w:rsidRPr="0088684B" w:rsidRDefault="002C3D6E" w:rsidP="00BA2E92">
      <w:pPr>
        <w:spacing w:line="288" w:lineRule="auto"/>
        <w:jc w:val="both"/>
        <w:rPr>
          <w:rFonts w:ascii="Arial" w:hAnsi="Arial" w:cs="Arial"/>
        </w:rPr>
      </w:pPr>
      <w:r w:rsidRPr="0088684B">
        <w:rPr>
          <w:rFonts w:ascii="Arial" w:hAnsi="Arial" w:cs="Arial"/>
        </w:rPr>
        <w:t>E</w:t>
      </w:r>
      <w:r w:rsidR="00AE33CE" w:rsidRPr="0088684B">
        <w:rPr>
          <w:rFonts w:ascii="Arial" w:hAnsi="Arial" w:cs="Arial"/>
        </w:rPr>
        <w:t xml:space="preserve">-mail: </w:t>
      </w:r>
      <w:r w:rsidR="006F2BB6" w:rsidRPr="0088684B">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5E68E2">
      <w:footerReference w:type="default" r:id="rId11"/>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272D7" w14:textId="77777777" w:rsidR="003E2315" w:rsidRDefault="003E2315" w:rsidP="00276ED4">
      <w:pPr>
        <w:spacing w:after="0" w:line="240" w:lineRule="auto"/>
      </w:pPr>
      <w:r>
        <w:separator/>
      </w:r>
    </w:p>
  </w:endnote>
  <w:endnote w:type="continuationSeparator" w:id="0">
    <w:p w14:paraId="1CDDC268" w14:textId="77777777" w:rsidR="003E2315" w:rsidRDefault="003E231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BE8EE" w14:textId="77777777" w:rsidR="003E2315" w:rsidRDefault="003E2315" w:rsidP="00276ED4">
      <w:pPr>
        <w:spacing w:after="0" w:line="240" w:lineRule="auto"/>
      </w:pPr>
      <w:r>
        <w:separator/>
      </w:r>
    </w:p>
  </w:footnote>
  <w:footnote w:type="continuationSeparator" w:id="0">
    <w:p w14:paraId="323BE991" w14:textId="77777777" w:rsidR="003E2315" w:rsidRDefault="003E231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2D55"/>
    <w:rsid w:val="000C26B0"/>
    <w:rsid w:val="000C38E1"/>
    <w:rsid w:val="000D30E6"/>
    <w:rsid w:val="000D6320"/>
    <w:rsid w:val="000E665F"/>
    <w:rsid w:val="000F17FA"/>
    <w:rsid w:val="000F2D84"/>
    <w:rsid w:val="001219CA"/>
    <w:rsid w:val="001245E0"/>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2733"/>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064D2"/>
    <w:rsid w:val="00312A72"/>
    <w:rsid w:val="00333471"/>
    <w:rsid w:val="00336923"/>
    <w:rsid w:val="003506F1"/>
    <w:rsid w:val="00361737"/>
    <w:rsid w:val="00363007"/>
    <w:rsid w:val="00363AEF"/>
    <w:rsid w:val="00364818"/>
    <w:rsid w:val="003A29AF"/>
    <w:rsid w:val="003B1ECF"/>
    <w:rsid w:val="003B692B"/>
    <w:rsid w:val="003B6E0D"/>
    <w:rsid w:val="003D0150"/>
    <w:rsid w:val="003D29E5"/>
    <w:rsid w:val="003D57A9"/>
    <w:rsid w:val="003E2315"/>
    <w:rsid w:val="003E630C"/>
    <w:rsid w:val="003F070B"/>
    <w:rsid w:val="003F48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615"/>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68E2"/>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2BB6"/>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5C4B"/>
    <w:rsid w:val="00827422"/>
    <w:rsid w:val="008278D5"/>
    <w:rsid w:val="0083617C"/>
    <w:rsid w:val="008405B6"/>
    <w:rsid w:val="0084214F"/>
    <w:rsid w:val="008427CE"/>
    <w:rsid w:val="00844084"/>
    <w:rsid w:val="00853241"/>
    <w:rsid w:val="0085428E"/>
    <w:rsid w:val="00860641"/>
    <w:rsid w:val="00861930"/>
    <w:rsid w:val="0087512E"/>
    <w:rsid w:val="008757FA"/>
    <w:rsid w:val="008806E9"/>
    <w:rsid w:val="00886654"/>
    <w:rsid w:val="0088684B"/>
    <w:rsid w:val="00886A68"/>
    <w:rsid w:val="008907AC"/>
    <w:rsid w:val="00893C49"/>
    <w:rsid w:val="008944FF"/>
    <w:rsid w:val="00895346"/>
    <w:rsid w:val="00897020"/>
    <w:rsid w:val="008B3AD8"/>
    <w:rsid w:val="008B7462"/>
    <w:rsid w:val="008C3B5F"/>
    <w:rsid w:val="008D09F0"/>
    <w:rsid w:val="008E1C4D"/>
    <w:rsid w:val="008E6A0B"/>
    <w:rsid w:val="0090136B"/>
    <w:rsid w:val="00903FDC"/>
    <w:rsid w:val="009043EE"/>
    <w:rsid w:val="009062CC"/>
    <w:rsid w:val="0092136A"/>
    <w:rsid w:val="00923103"/>
    <w:rsid w:val="00924F73"/>
    <w:rsid w:val="0093315F"/>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011C"/>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17E6"/>
    <w:rsid w:val="00B63A65"/>
    <w:rsid w:val="00B74273"/>
    <w:rsid w:val="00B87135"/>
    <w:rsid w:val="00B95073"/>
    <w:rsid w:val="00B95806"/>
    <w:rsid w:val="00BA2E92"/>
    <w:rsid w:val="00BA5DD9"/>
    <w:rsid w:val="00BC5A30"/>
    <w:rsid w:val="00BE0997"/>
    <w:rsid w:val="00BE2B44"/>
    <w:rsid w:val="00BE477C"/>
    <w:rsid w:val="00BE5520"/>
    <w:rsid w:val="00BE5C44"/>
    <w:rsid w:val="00BE6916"/>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8646C"/>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1689</Words>
  <Characters>9971</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2024-05-14T11:58:00Z</dcterms:created>
  <dcterms:modified xsi:type="dcterms:W3CDTF">2024-05-14T11:58:00Z</dcterms:modified>
</cp:coreProperties>
</file>