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A3164A" w:rsidRPr="007E1E0D" w14:paraId="00814AC2" w14:textId="77777777" w:rsidTr="00A80956">
        <w:trPr>
          <w:trHeight w:val="456"/>
        </w:trPr>
        <w:tc>
          <w:tcPr>
            <w:tcW w:w="0" w:type="auto"/>
          </w:tcPr>
          <w:p w14:paraId="7FE66F2A" w14:textId="2D07C341" w:rsidR="00A3164A" w:rsidRPr="00A9230A" w:rsidRDefault="00A3164A" w:rsidP="00A3164A">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S57BL"/>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MVCRX07S57BL</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A3164A" w:rsidRPr="007E1E0D" w:rsidRDefault="00A3164A" w:rsidP="00A3164A">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3164A" w:rsidRPr="007E1E0D" w:rsidRDefault="00A3164A" w:rsidP="00A3164A">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A3164A" w:rsidRPr="007E1E0D" w14:paraId="003FEAFE" w14:textId="77777777" w:rsidTr="00A80956">
        <w:trPr>
          <w:trHeight w:val="112"/>
        </w:trPr>
        <w:tc>
          <w:tcPr>
            <w:tcW w:w="0" w:type="auto"/>
          </w:tcPr>
          <w:p w14:paraId="7B1DA64D" w14:textId="602545CD" w:rsidR="00A3164A" w:rsidRPr="00A9230A" w:rsidRDefault="00A3164A" w:rsidP="00A3164A">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S57BL"/>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MVCRX07S57BL</w:t>
            </w:r>
            <w:r w:rsidRPr="007E1E0D">
              <w:rPr>
                <w:rFonts w:ascii="Arial" w:hAnsi="Arial"/>
                <w:bCs/>
                <w:sz w:val="20"/>
                <w:szCs w:val="20"/>
              </w:rPr>
              <w:fldChar w:fldCharType="end"/>
            </w:r>
            <w:bookmarkEnd w:id="1"/>
          </w:p>
        </w:tc>
        <w:tc>
          <w:tcPr>
            <w:tcW w:w="0" w:type="auto"/>
          </w:tcPr>
          <w:p w14:paraId="3B81D029" w14:textId="77777777" w:rsidR="00A3164A" w:rsidRPr="007E1E0D" w:rsidRDefault="00A3164A" w:rsidP="00A3164A">
            <w:pPr>
              <w:spacing w:after="0"/>
              <w:jc w:val="center"/>
              <w:rPr>
                <w:rFonts w:ascii="Arial" w:hAnsi="Arial" w:cs="Arial"/>
                <w:sz w:val="20"/>
                <w:szCs w:val="20"/>
              </w:rPr>
            </w:pPr>
          </w:p>
        </w:tc>
        <w:tc>
          <w:tcPr>
            <w:tcW w:w="0" w:type="auto"/>
          </w:tcPr>
          <w:p w14:paraId="7E1B8165" w14:textId="77777777" w:rsidR="00A3164A" w:rsidRPr="007E1E0D" w:rsidRDefault="00A3164A" w:rsidP="00A3164A">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A3164A">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Pr="00F57E65" w:rsidRDefault="00635249" w:rsidP="00635249">
      <w:pPr>
        <w:spacing w:after="0"/>
        <w:rPr>
          <w:rFonts w:ascii="Times New Roman" w:eastAsia="Times New Roman" w:hAnsi="Times New Roman"/>
        </w:rPr>
      </w:pPr>
    </w:p>
    <w:p w14:paraId="26963175" w14:textId="77777777" w:rsidR="00BA2E92" w:rsidRPr="00F57E65" w:rsidRDefault="00BA2E92" w:rsidP="00BA2E92">
      <w:pPr>
        <w:spacing w:after="0" w:line="288" w:lineRule="auto"/>
        <w:jc w:val="center"/>
        <w:rPr>
          <w:rFonts w:ascii="Arial" w:hAnsi="Arial" w:cs="Arial"/>
          <w:b/>
          <w:sz w:val="24"/>
          <w:szCs w:val="24"/>
        </w:rPr>
      </w:pPr>
      <w:r w:rsidRPr="00F57E65">
        <w:rPr>
          <w:rFonts w:ascii="Arial" w:hAnsi="Arial" w:cs="Arial"/>
          <w:b/>
          <w:sz w:val="24"/>
          <w:szCs w:val="24"/>
        </w:rPr>
        <w:t xml:space="preserve">OZNÁMENÍ O VYHLÁŠENÍ VÝBĚROVÉHO ŘÍZENÍ </w:t>
      </w:r>
    </w:p>
    <w:p w14:paraId="6AF41F62" w14:textId="77777777" w:rsidR="00BA2E92" w:rsidRPr="00F57E65" w:rsidRDefault="00BA2E92" w:rsidP="00BA2E92">
      <w:pPr>
        <w:spacing w:after="0" w:line="288" w:lineRule="auto"/>
        <w:jc w:val="center"/>
        <w:rPr>
          <w:rFonts w:ascii="Arial" w:hAnsi="Arial" w:cs="Arial"/>
          <w:b/>
          <w:sz w:val="24"/>
          <w:szCs w:val="24"/>
        </w:rPr>
      </w:pPr>
      <w:r w:rsidRPr="00F57E65">
        <w:rPr>
          <w:rFonts w:ascii="Arial" w:hAnsi="Arial" w:cs="Arial"/>
          <w:b/>
          <w:sz w:val="24"/>
          <w:szCs w:val="24"/>
        </w:rPr>
        <w:t>na obsazení služebního místa</w:t>
      </w:r>
    </w:p>
    <w:p w14:paraId="3264D030" w14:textId="77D392A3" w:rsidR="00BA2E92" w:rsidRPr="00F57E65" w:rsidRDefault="00F57E65" w:rsidP="00BA2E92">
      <w:pPr>
        <w:spacing w:after="0" w:line="288" w:lineRule="auto"/>
        <w:jc w:val="center"/>
        <w:rPr>
          <w:rFonts w:ascii="Arial" w:hAnsi="Arial" w:cs="Arial"/>
          <w:b/>
          <w:sz w:val="24"/>
          <w:szCs w:val="24"/>
        </w:rPr>
      </w:pPr>
      <w:r w:rsidRPr="00F57E65">
        <w:rPr>
          <w:rFonts w:ascii="Arial" w:hAnsi="Arial" w:cs="Arial"/>
          <w:b/>
          <w:sz w:val="24"/>
          <w:szCs w:val="24"/>
        </w:rPr>
        <w:t>ministerského rady</w:t>
      </w:r>
    </w:p>
    <w:p w14:paraId="60939654" w14:textId="77777777" w:rsidR="00BA2E92" w:rsidRPr="00F57E65" w:rsidRDefault="00BA2E92" w:rsidP="00BA2E92">
      <w:pPr>
        <w:spacing w:after="0" w:line="288" w:lineRule="auto"/>
        <w:jc w:val="both"/>
        <w:rPr>
          <w:rFonts w:ascii="Arial" w:hAnsi="Arial" w:cs="Arial"/>
        </w:rPr>
      </w:pPr>
    </w:p>
    <w:p w14:paraId="18FB0D01" w14:textId="4AFC1DEE" w:rsidR="00BA2E92" w:rsidRPr="00F57E65" w:rsidRDefault="00BA2E92" w:rsidP="00BA2E92">
      <w:pPr>
        <w:spacing w:after="0" w:line="288" w:lineRule="auto"/>
        <w:ind w:left="5670"/>
        <w:rPr>
          <w:rFonts w:ascii="Arial" w:hAnsi="Arial" w:cs="Arial"/>
        </w:rPr>
      </w:pPr>
      <w:r w:rsidRPr="00F57E65">
        <w:rPr>
          <w:rFonts w:ascii="Arial" w:hAnsi="Arial" w:cs="Arial"/>
        </w:rPr>
        <w:t xml:space="preserve">č.j.: </w:t>
      </w:r>
      <w:r w:rsidR="00F57E65" w:rsidRPr="00F57E65">
        <w:rPr>
          <w:rFonts w:ascii="Arial" w:hAnsi="Arial" w:cs="Arial"/>
        </w:rPr>
        <w:t>MV-36343-3/PST-2024</w:t>
      </w:r>
    </w:p>
    <w:p w14:paraId="722E95D5" w14:textId="0AD048AA" w:rsidR="00BA2E92" w:rsidRPr="00F57E65" w:rsidRDefault="00BA2E92" w:rsidP="00BA2E92">
      <w:pPr>
        <w:spacing w:after="0" w:line="288" w:lineRule="auto"/>
        <w:ind w:left="5670"/>
        <w:rPr>
          <w:rFonts w:ascii="Arial" w:hAnsi="Arial" w:cs="Arial"/>
        </w:rPr>
      </w:pPr>
      <w:r w:rsidRPr="00F57E65">
        <w:rPr>
          <w:rFonts w:ascii="Arial" w:hAnsi="Arial" w:cs="Arial"/>
        </w:rPr>
        <w:t xml:space="preserve">Praha dne </w:t>
      </w:r>
      <w:r w:rsidR="00F57E65" w:rsidRPr="00F57E65">
        <w:rPr>
          <w:rFonts w:ascii="Arial" w:hAnsi="Arial" w:cs="Arial"/>
        </w:rPr>
        <w:t>1. března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25CEAB8F" w:rsidR="00BA2E92" w:rsidRPr="00F57E65" w:rsidRDefault="00BA2E92" w:rsidP="00BA2E92">
      <w:pPr>
        <w:spacing w:after="240" w:line="288" w:lineRule="auto"/>
        <w:jc w:val="both"/>
        <w:rPr>
          <w:rFonts w:ascii="Arial" w:eastAsia="Times New Roman" w:hAnsi="Arial" w:cs="Arial"/>
          <w:b/>
        </w:rPr>
      </w:pPr>
      <w:r w:rsidRPr="00F57E65">
        <w:rPr>
          <w:rFonts w:ascii="Arial" w:hAnsi="Arial" w:cs="Arial"/>
        </w:rPr>
        <w:t>Výběrové</w:t>
      </w:r>
      <w:r w:rsidRPr="00F57E65">
        <w:rPr>
          <w:rFonts w:ascii="Arial" w:eastAsia="Times New Roman" w:hAnsi="Arial" w:cs="Arial"/>
        </w:rPr>
        <w:t xml:space="preserve"> řízení na obsazení služebního místa </w:t>
      </w:r>
      <w:r w:rsidR="00F57E65" w:rsidRPr="00F57E65">
        <w:rPr>
          <w:rFonts w:ascii="Arial" w:hAnsi="Arial" w:cs="Arial"/>
          <w:b/>
        </w:rPr>
        <w:t>ministerského rady</w:t>
      </w:r>
      <w:r w:rsidRPr="00F57E65">
        <w:rPr>
          <w:rFonts w:ascii="Arial" w:eastAsia="Times New Roman" w:hAnsi="Arial" w:cs="Arial"/>
        </w:rPr>
        <w:t xml:space="preserve"> v oddělení </w:t>
      </w:r>
      <w:r w:rsidR="00F57E65" w:rsidRPr="00F57E65">
        <w:rPr>
          <w:rFonts w:ascii="Arial" w:hAnsi="Arial" w:cs="Arial"/>
          <w:b/>
        </w:rPr>
        <w:t>správy movitého majetku</w:t>
      </w:r>
      <w:r w:rsidRPr="00F57E65">
        <w:rPr>
          <w:rFonts w:ascii="Arial" w:eastAsia="Times New Roman" w:hAnsi="Arial" w:cs="Arial"/>
          <w:b/>
        </w:rPr>
        <w:t xml:space="preserve"> </w:t>
      </w:r>
      <w:r w:rsidRPr="00F57E65">
        <w:rPr>
          <w:rFonts w:ascii="Arial" w:eastAsia="Times New Roman" w:hAnsi="Arial" w:cs="Arial"/>
        </w:rPr>
        <w:t xml:space="preserve">odboru </w:t>
      </w:r>
      <w:r w:rsidR="00F57E65" w:rsidRPr="00F57E65">
        <w:rPr>
          <w:rFonts w:ascii="Arial" w:hAnsi="Arial" w:cs="Arial"/>
          <w:b/>
        </w:rPr>
        <w:t>správy majetku</w:t>
      </w:r>
      <w:r w:rsidR="001D6ECD" w:rsidRPr="00F57E65">
        <w:rPr>
          <w:rFonts w:ascii="Arial" w:hAnsi="Arial" w:cs="Arial"/>
          <w:b/>
        </w:rPr>
        <w:t xml:space="preserve">, </w:t>
      </w:r>
      <w:r w:rsidR="001D6ECD" w:rsidRPr="00F57E65">
        <w:rPr>
          <w:rFonts w:ascii="Arial" w:eastAsia="Times New Roman" w:hAnsi="Arial" w:cs="Arial"/>
          <w:b/>
          <w:lang w:eastAsia="cs-CZ"/>
        </w:rPr>
        <w:t>ID</w:t>
      </w:r>
      <w:r w:rsidR="001D6ECD" w:rsidRPr="00F57E65">
        <w:rPr>
          <w:rFonts w:ascii="Arial" w:eastAsia="Times New Roman" w:hAnsi="Arial" w:cs="Arial"/>
          <w:lang w:eastAsia="cs-CZ"/>
        </w:rPr>
        <w:t xml:space="preserve"> </w:t>
      </w:r>
      <w:r w:rsidR="00F57E65" w:rsidRPr="00F57E65">
        <w:rPr>
          <w:rFonts w:ascii="Arial" w:hAnsi="Arial" w:cs="Arial"/>
          <w:b/>
        </w:rPr>
        <w:t>17004634</w:t>
      </w:r>
      <w:r w:rsidRPr="00F57E65">
        <w:rPr>
          <w:rFonts w:ascii="Arial" w:eastAsia="Times New Roman" w:hAnsi="Arial" w:cs="Arial"/>
        </w:rPr>
        <w:t xml:space="preserve"> služebního úřadu Ministerstvo vnitra v</w:t>
      </w:r>
      <w:r w:rsidR="00F57E65" w:rsidRPr="00F57E65">
        <w:rPr>
          <w:rFonts w:ascii="Arial" w:eastAsia="Times New Roman" w:hAnsi="Arial" w:cs="Arial"/>
        </w:rPr>
        <w:t>e</w:t>
      </w:r>
      <w:r w:rsidRPr="00F57E65">
        <w:rPr>
          <w:rFonts w:ascii="Arial" w:eastAsia="Times New Roman" w:hAnsi="Arial" w:cs="Arial"/>
        </w:rPr>
        <w:t xml:space="preserve"> </w:t>
      </w:r>
      <w:r w:rsidR="00F57E65" w:rsidRPr="00F57E65">
        <w:rPr>
          <w:rFonts w:ascii="Arial" w:eastAsia="Times New Roman" w:hAnsi="Arial" w:cs="Arial"/>
          <w:b/>
        </w:rPr>
        <w:t>13. platové třídě</w:t>
      </w:r>
      <w:r w:rsidRPr="00F57E65">
        <w:rPr>
          <w:rFonts w:ascii="Arial" w:eastAsia="Times New Roman" w:hAnsi="Arial" w:cs="Arial"/>
        </w:rPr>
        <w:t xml:space="preserve"> s termínem podání žádosti do </w:t>
      </w:r>
      <w:r w:rsidR="00F57E65" w:rsidRPr="00F57E65">
        <w:rPr>
          <w:rFonts w:ascii="Arial" w:hAnsi="Arial" w:cs="Arial"/>
          <w:b/>
        </w:rPr>
        <w:t>15. března 2024</w:t>
      </w:r>
      <w:r w:rsidRPr="00F57E65">
        <w:rPr>
          <w:rFonts w:ascii="Arial" w:eastAsia="Times New Roman" w:hAnsi="Arial" w:cs="Arial"/>
          <w:b/>
        </w:rPr>
        <w:t>.</w:t>
      </w:r>
    </w:p>
    <w:p w14:paraId="697D3A26" w14:textId="77777777" w:rsidR="00BA2E92" w:rsidRPr="00F57E6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7E65">
        <w:rPr>
          <w:rFonts w:ascii="Arial" w:eastAsia="Times New Roman" w:hAnsi="Arial" w:cs="Arial"/>
          <w:b/>
          <w:bCs/>
          <w:sz w:val="24"/>
          <w:lang w:eastAsia="cs-CZ"/>
        </w:rPr>
        <w:t>Detailní oznámení o vyhlášení výběrového řízení</w:t>
      </w:r>
    </w:p>
    <w:p w14:paraId="042CC5E2" w14:textId="359E75F8" w:rsidR="00BA2E92" w:rsidRPr="00F57E65" w:rsidRDefault="00BA2E92" w:rsidP="00BA2E92">
      <w:pPr>
        <w:spacing w:after="240" w:line="288" w:lineRule="auto"/>
        <w:jc w:val="both"/>
        <w:rPr>
          <w:rFonts w:ascii="Arial" w:hAnsi="Arial" w:cs="Arial"/>
          <w:b/>
        </w:rPr>
      </w:pPr>
      <w:r w:rsidRPr="00F57E6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57E65" w:rsidRPr="00F57E65">
        <w:rPr>
          <w:rFonts w:ascii="Arial" w:hAnsi="Arial" w:cs="Arial"/>
          <w:b/>
        </w:rPr>
        <w:t>ministerského rady</w:t>
      </w:r>
      <w:r w:rsidRPr="00F57E65">
        <w:rPr>
          <w:rFonts w:ascii="Arial" w:hAnsi="Arial" w:cs="Arial"/>
          <w:b/>
        </w:rPr>
        <w:t xml:space="preserve"> v oddělení </w:t>
      </w:r>
      <w:r w:rsidR="00F57E65" w:rsidRPr="00F57E65">
        <w:rPr>
          <w:rFonts w:ascii="Arial" w:hAnsi="Arial" w:cs="Arial"/>
          <w:b/>
        </w:rPr>
        <w:t>správy movitého majetku</w:t>
      </w:r>
      <w:r w:rsidRPr="00F57E65">
        <w:rPr>
          <w:rFonts w:ascii="Arial" w:hAnsi="Arial" w:cs="Arial"/>
          <w:b/>
        </w:rPr>
        <w:t xml:space="preserve"> odboru </w:t>
      </w:r>
      <w:r w:rsidR="00F57E65" w:rsidRPr="00F57E65">
        <w:rPr>
          <w:rFonts w:ascii="Arial" w:hAnsi="Arial" w:cs="Arial"/>
          <w:b/>
        </w:rPr>
        <w:t>správy majetku</w:t>
      </w:r>
      <w:r w:rsidRPr="00F57E65">
        <w:rPr>
          <w:rFonts w:ascii="Arial" w:hAnsi="Arial" w:cs="Arial"/>
          <w:b/>
          <w:i/>
        </w:rPr>
        <w:t>.</w:t>
      </w:r>
    </w:p>
    <w:p w14:paraId="44B02F2A" w14:textId="77777777" w:rsidR="00BA2E92" w:rsidRPr="004A7B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A7BE0">
        <w:rPr>
          <w:rFonts w:ascii="Arial" w:eastAsia="Times New Roman" w:hAnsi="Arial" w:cs="Arial"/>
          <w:b/>
          <w:bCs/>
          <w:sz w:val="24"/>
          <w:lang w:eastAsia="cs-CZ"/>
        </w:rPr>
        <w:t>Vykonávané činnosti</w:t>
      </w:r>
    </w:p>
    <w:p w14:paraId="2AAE4067" w14:textId="77777777" w:rsidR="004A7BE0" w:rsidRPr="004A7BE0" w:rsidRDefault="004A7BE0" w:rsidP="004A7BE0">
      <w:pPr>
        <w:numPr>
          <w:ilvl w:val="0"/>
          <w:numId w:val="16"/>
        </w:numPr>
        <w:tabs>
          <w:tab w:val="num" w:pos="426"/>
        </w:tabs>
        <w:spacing w:after="0" w:line="288" w:lineRule="auto"/>
        <w:ind w:left="425" w:hanging="425"/>
        <w:jc w:val="both"/>
        <w:rPr>
          <w:rFonts w:ascii="Arial" w:eastAsia="Times New Roman" w:hAnsi="Arial" w:cs="Arial"/>
          <w:lang w:eastAsia="cs-CZ"/>
        </w:rPr>
      </w:pPr>
      <w:r w:rsidRPr="004A7BE0">
        <w:rPr>
          <w:rFonts w:ascii="Arial" w:eastAsia="Times New Roman" w:hAnsi="Arial" w:cs="Arial"/>
          <w:lang w:eastAsia="cs-CZ"/>
        </w:rPr>
        <w:t xml:space="preserve">tvorba nebo komplexní posuzování návrhů právních předpisů s celostátní působností nebo předpisů Evropské unie, </w:t>
      </w:r>
    </w:p>
    <w:p w14:paraId="0B2769FC" w14:textId="77777777" w:rsidR="004A7BE0" w:rsidRPr="004A7BE0" w:rsidRDefault="004A7BE0" w:rsidP="004A7BE0">
      <w:pPr>
        <w:numPr>
          <w:ilvl w:val="0"/>
          <w:numId w:val="16"/>
        </w:numPr>
        <w:tabs>
          <w:tab w:val="num" w:pos="426"/>
        </w:tabs>
        <w:spacing w:after="0" w:line="288" w:lineRule="auto"/>
        <w:ind w:left="425" w:hanging="425"/>
        <w:jc w:val="both"/>
        <w:rPr>
          <w:rFonts w:ascii="Arial" w:eastAsia="Times New Roman" w:hAnsi="Arial" w:cs="Arial"/>
          <w:lang w:eastAsia="cs-CZ"/>
        </w:rPr>
      </w:pPr>
      <w:r w:rsidRPr="004A7BE0">
        <w:rPr>
          <w:rFonts w:ascii="Arial" w:eastAsia="Times New Roman" w:hAnsi="Arial" w:cs="Arial"/>
          <w:lang w:eastAsia="cs-CZ"/>
        </w:rPr>
        <w:t xml:space="preserve">analýza právního a skutkového stavu, </w:t>
      </w:r>
    </w:p>
    <w:p w14:paraId="7CF0DDF9" w14:textId="6BDAFD0E" w:rsidR="004A7BE0" w:rsidRPr="004A7BE0" w:rsidRDefault="004A7BE0" w:rsidP="004A7BE0">
      <w:pPr>
        <w:numPr>
          <w:ilvl w:val="0"/>
          <w:numId w:val="16"/>
        </w:numPr>
        <w:tabs>
          <w:tab w:val="num" w:pos="426"/>
        </w:tabs>
        <w:spacing w:after="0" w:line="288" w:lineRule="auto"/>
        <w:ind w:left="425" w:hanging="425"/>
        <w:jc w:val="both"/>
        <w:rPr>
          <w:rFonts w:ascii="Arial" w:eastAsia="Times New Roman" w:hAnsi="Arial" w:cs="Arial"/>
          <w:lang w:eastAsia="cs-CZ"/>
        </w:rPr>
      </w:pPr>
      <w:r w:rsidRPr="004A7BE0">
        <w:rPr>
          <w:rFonts w:ascii="Arial" w:eastAsia="Times New Roman" w:hAnsi="Arial" w:cs="Arial"/>
          <w:lang w:eastAsia="cs-CZ"/>
        </w:rPr>
        <w:t>zhodnocení nezbytnosti změny právního stavu, změny rozsahu právní regulace, souladu s dalšími právními předpisy, mezinárodními smlouvami a s právem Evropských společenství,</w:t>
      </w:r>
    </w:p>
    <w:p w14:paraId="32F33515" w14:textId="47C76E76" w:rsidR="004A7BE0" w:rsidRPr="004A7BE0" w:rsidRDefault="004A7BE0" w:rsidP="004A7BE0">
      <w:pPr>
        <w:numPr>
          <w:ilvl w:val="0"/>
          <w:numId w:val="16"/>
        </w:numPr>
        <w:tabs>
          <w:tab w:val="num" w:pos="426"/>
        </w:tabs>
        <w:spacing w:after="0" w:line="288" w:lineRule="auto"/>
        <w:ind w:left="425" w:hanging="425"/>
        <w:jc w:val="both"/>
        <w:rPr>
          <w:rFonts w:ascii="Arial" w:hAnsi="Arial" w:cs="Arial"/>
        </w:rPr>
      </w:pPr>
      <w:r w:rsidRPr="004A7BE0">
        <w:rPr>
          <w:rFonts w:ascii="Arial" w:eastAsia="Times New Roman" w:hAnsi="Arial" w:cs="Arial"/>
          <w:lang w:eastAsia="cs-CZ"/>
        </w:rPr>
        <w:t xml:space="preserve">zpracovávání analytických a metodických materiálů v oblasti majetkové, majetkoprávní </w:t>
      </w:r>
      <w:r w:rsidRPr="004A7BE0">
        <w:rPr>
          <w:rFonts w:ascii="Arial" w:eastAsia="Times New Roman" w:hAnsi="Arial" w:cs="Arial"/>
          <w:lang w:eastAsia="cs-CZ"/>
        </w:rPr>
        <w:br/>
        <w:t xml:space="preserve">a restituční, </w:t>
      </w:r>
    </w:p>
    <w:p w14:paraId="42F18B40" w14:textId="48E58EAA" w:rsidR="004A7BE0" w:rsidRPr="004A7BE0" w:rsidRDefault="004A7BE0" w:rsidP="004A7BE0">
      <w:pPr>
        <w:numPr>
          <w:ilvl w:val="0"/>
          <w:numId w:val="16"/>
        </w:numPr>
        <w:tabs>
          <w:tab w:val="num" w:pos="426"/>
        </w:tabs>
        <w:spacing w:after="0" w:line="288" w:lineRule="auto"/>
        <w:ind w:left="425" w:hanging="425"/>
        <w:jc w:val="both"/>
        <w:rPr>
          <w:rFonts w:ascii="Arial" w:hAnsi="Arial" w:cs="Arial"/>
        </w:rPr>
      </w:pPr>
      <w:r w:rsidRPr="004A7BE0">
        <w:rPr>
          <w:rFonts w:ascii="Arial" w:eastAsia="Times New Roman" w:hAnsi="Arial" w:cs="Arial"/>
          <w:lang w:eastAsia="cs-CZ"/>
        </w:rPr>
        <w:t xml:space="preserve">zpracovávání obecných metodických postupů ministerstva v oblasti hospodaření </w:t>
      </w:r>
      <w:r w:rsidRPr="004A7BE0">
        <w:rPr>
          <w:rFonts w:ascii="Arial" w:eastAsia="Times New Roman" w:hAnsi="Arial" w:cs="Arial"/>
          <w:lang w:eastAsia="cs-CZ"/>
        </w:rPr>
        <w:br/>
        <w:t>s majetkem státu.</w:t>
      </w:r>
    </w:p>
    <w:p w14:paraId="29A0C2A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Obory služby</w:t>
      </w:r>
    </w:p>
    <w:p w14:paraId="35AA6484" w14:textId="77777777" w:rsidR="00F57E65" w:rsidRPr="005027EC" w:rsidRDefault="00F57E65"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5027EC">
        <w:rPr>
          <w:rFonts w:ascii="Arial" w:hAnsi="Arial" w:cs="Arial"/>
          <w:i/>
        </w:rPr>
        <w:t>4. Hospodaření s majetkem státu a jeho privatizace</w:t>
      </w:r>
    </w:p>
    <w:p w14:paraId="17582AA1" w14:textId="64DEFC16" w:rsidR="00BA2E92" w:rsidRPr="005027EC" w:rsidRDefault="00F57E6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027EC">
        <w:rPr>
          <w:rFonts w:ascii="Arial" w:hAnsi="Arial" w:cs="Arial"/>
          <w:i/>
        </w:rPr>
        <w:t>22. Legislativa a právní činnost</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7797ADC1" w:rsidR="00BA2E92" w:rsidRPr="005027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027EC">
        <w:rPr>
          <w:rFonts w:ascii="Arial" w:eastAsia="Times New Roman" w:hAnsi="Arial" w:cs="Arial"/>
          <w:lang w:eastAsia="cs-CZ"/>
        </w:rPr>
        <w:t xml:space="preserve">identifikační číslo služebního místa: </w:t>
      </w:r>
      <w:r w:rsidRPr="005027EC">
        <w:rPr>
          <w:rFonts w:ascii="Arial" w:eastAsia="Times New Roman" w:hAnsi="Arial" w:cs="Arial"/>
          <w:b/>
          <w:lang w:eastAsia="cs-CZ"/>
        </w:rPr>
        <w:t>ID</w:t>
      </w:r>
      <w:r w:rsidRPr="005027EC">
        <w:rPr>
          <w:rFonts w:ascii="Arial" w:eastAsia="Times New Roman" w:hAnsi="Arial" w:cs="Arial"/>
          <w:lang w:eastAsia="cs-CZ"/>
        </w:rPr>
        <w:t xml:space="preserve"> </w:t>
      </w:r>
      <w:r w:rsidR="00F57E65" w:rsidRPr="005027EC">
        <w:rPr>
          <w:rFonts w:ascii="Arial" w:hAnsi="Arial" w:cs="Arial"/>
          <w:b/>
        </w:rPr>
        <w:t>17004634</w:t>
      </w:r>
    </w:p>
    <w:p w14:paraId="47465E92" w14:textId="1069B0DC" w:rsidR="00BA2E92" w:rsidRPr="005027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027EC">
        <w:rPr>
          <w:rFonts w:ascii="Arial" w:eastAsia="Times New Roman" w:hAnsi="Arial" w:cs="Arial"/>
          <w:lang w:eastAsia="cs-CZ"/>
        </w:rPr>
        <w:lastRenderedPageBreak/>
        <w:t xml:space="preserve">služební poměr na dobu </w:t>
      </w:r>
      <w:r w:rsidR="00F57E65" w:rsidRPr="005027EC">
        <w:rPr>
          <w:rFonts w:ascii="Arial" w:hAnsi="Arial" w:cs="Arial"/>
          <w:b/>
        </w:rPr>
        <w:t>neurčitou</w:t>
      </w:r>
    </w:p>
    <w:p w14:paraId="71A6EC0A" w14:textId="5C08737B" w:rsidR="00BA2E92" w:rsidRPr="005027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027EC">
        <w:rPr>
          <w:rFonts w:ascii="Arial" w:eastAsia="Times New Roman" w:hAnsi="Arial" w:cs="Arial"/>
          <w:lang w:eastAsia="cs-CZ"/>
        </w:rPr>
        <w:t xml:space="preserve">místo výkonu služby: </w:t>
      </w:r>
      <w:r w:rsidR="00F57E65" w:rsidRPr="005027EC">
        <w:rPr>
          <w:rFonts w:ascii="Arial" w:hAnsi="Arial" w:cs="Arial"/>
          <w:b/>
        </w:rPr>
        <w:t>Praha</w:t>
      </w:r>
    </w:p>
    <w:p w14:paraId="2BBA3624" w14:textId="77777777" w:rsidR="00BA2E92" w:rsidRPr="005027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027EC">
        <w:rPr>
          <w:rFonts w:ascii="Arial" w:eastAsia="Times New Roman" w:hAnsi="Arial" w:cs="Arial"/>
          <w:lang w:eastAsia="cs-CZ"/>
        </w:rPr>
        <w:t xml:space="preserve">služební doba: </w:t>
      </w:r>
      <w:r w:rsidRPr="005027EC">
        <w:rPr>
          <w:rFonts w:ascii="Arial" w:eastAsia="Times New Roman" w:hAnsi="Arial" w:cs="Arial"/>
          <w:b/>
          <w:lang w:eastAsia="cs-CZ"/>
        </w:rPr>
        <w:t>40 hodin týdně (1,0)</w:t>
      </w:r>
    </w:p>
    <w:p w14:paraId="21BBDC52" w14:textId="54F397BE" w:rsidR="00BA2E92" w:rsidRPr="005027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027EC">
        <w:rPr>
          <w:rFonts w:ascii="Arial" w:eastAsia="Times New Roman" w:hAnsi="Arial" w:cs="Arial"/>
          <w:lang w:eastAsia="cs-CZ"/>
        </w:rPr>
        <w:t xml:space="preserve">předpokládaný nástup do služby: </w:t>
      </w:r>
      <w:r w:rsidR="00A83082">
        <w:rPr>
          <w:rFonts w:ascii="Arial" w:hAnsi="Arial" w:cs="Arial"/>
          <w:b/>
        </w:rPr>
        <w:t>květen</w:t>
      </w:r>
      <w:r w:rsidR="00F57E65" w:rsidRPr="005027EC">
        <w:rPr>
          <w:rFonts w:ascii="Arial" w:hAnsi="Arial" w:cs="Arial"/>
          <w:b/>
        </w:rPr>
        <w:t xml:space="preserve"> 2024</w:t>
      </w:r>
    </w:p>
    <w:p w14:paraId="3EFFF614" w14:textId="240E68E8" w:rsidR="00BA2E92" w:rsidRPr="005027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027EC">
        <w:rPr>
          <w:rFonts w:ascii="Arial" w:eastAsia="Times New Roman" w:hAnsi="Arial" w:cs="Arial"/>
          <w:lang w:eastAsia="cs-CZ"/>
        </w:rPr>
        <w:t xml:space="preserve">termín pro podávání žádostí do </w:t>
      </w:r>
      <w:r w:rsidR="00F57E65" w:rsidRPr="005027EC">
        <w:rPr>
          <w:rFonts w:ascii="Arial" w:hAnsi="Arial" w:cs="Arial"/>
          <w:b/>
        </w:rPr>
        <w:t>15. března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16772DE7" w:rsidR="00BA2E92" w:rsidRPr="005027E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027EC">
        <w:rPr>
          <w:rFonts w:ascii="Arial" w:hAnsi="Arial" w:cs="Arial"/>
        </w:rPr>
        <w:t>služební</w:t>
      </w:r>
      <w:r w:rsidRPr="005027EC">
        <w:rPr>
          <w:rFonts w:ascii="Arial" w:eastAsia="Times New Roman" w:hAnsi="Arial" w:cs="Arial"/>
          <w:lang w:eastAsia="cs-CZ"/>
        </w:rPr>
        <w:t xml:space="preserve"> místo je zařazeno do </w:t>
      </w:r>
      <w:r w:rsidR="00F57E65" w:rsidRPr="005027EC">
        <w:rPr>
          <w:rFonts w:ascii="Arial" w:hAnsi="Arial" w:cs="Arial"/>
          <w:b/>
        </w:rPr>
        <w:t>13.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15CA11DE"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w:t>
      </w:r>
      <w:r w:rsidRPr="005027EC">
        <w:rPr>
          <w:rFonts w:ascii="Arial" w:eastAsia="Times New Roman" w:hAnsi="Arial" w:cs="Arial"/>
          <w:lang w:eastAsia="cs-CZ"/>
        </w:rPr>
        <w:t xml:space="preserve">žádosti o zařazení na služební místo (dále </w:t>
      </w:r>
      <w:r w:rsidRPr="005027EC">
        <w:rPr>
          <w:rFonts w:ascii="Arial" w:hAnsi="Arial" w:cs="Arial"/>
        </w:rPr>
        <w:t>jen</w:t>
      </w:r>
      <w:r w:rsidRPr="005027EC">
        <w:rPr>
          <w:rFonts w:ascii="Arial" w:eastAsia="Times New Roman" w:hAnsi="Arial" w:cs="Arial"/>
          <w:lang w:eastAsia="cs-CZ"/>
        </w:rPr>
        <w:t xml:space="preserve"> „</w:t>
      </w:r>
      <w:r w:rsidRPr="005027EC">
        <w:rPr>
          <w:rFonts w:ascii="Arial" w:hAnsi="Arial" w:cs="Arial"/>
        </w:rPr>
        <w:t>žádost</w:t>
      </w:r>
      <w:r w:rsidRPr="005027EC">
        <w:rPr>
          <w:rFonts w:ascii="Arial" w:eastAsia="Times New Roman" w:hAnsi="Arial" w:cs="Arial"/>
          <w:lang w:eastAsia="cs-CZ"/>
        </w:rPr>
        <w:t>“)</w:t>
      </w:r>
      <w:r w:rsidRPr="005027EC">
        <w:rPr>
          <w:rFonts w:ascii="Arial" w:hAnsi="Arial" w:cs="Arial"/>
          <w:b/>
        </w:rPr>
        <w:t xml:space="preserve"> doručené </w:t>
      </w:r>
      <w:r w:rsidRPr="005027EC">
        <w:rPr>
          <w:rFonts w:ascii="Arial" w:hAnsi="Arial" w:cs="Arial"/>
        </w:rPr>
        <w:t xml:space="preserve">ve lhůtě </w:t>
      </w:r>
      <w:r w:rsidRPr="005027EC">
        <w:rPr>
          <w:rFonts w:ascii="Arial" w:hAnsi="Arial" w:cs="Arial"/>
          <w:b/>
        </w:rPr>
        <w:t>do </w:t>
      </w:r>
      <w:r w:rsidR="00F57E65" w:rsidRPr="005027EC">
        <w:rPr>
          <w:rFonts w:ascii="Arial" w:hAnsi="Arial" w:cs="Arial"/>
          <w:b/>
        </w:rPr>
        <w:t>15. března 2024</w:t>
      </w:r>
      <w:r w:rsidRPr="005027EC">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4787AE4B" w:rsidR="00BA2E92" w:rsidRDefault="00BA2E92" w:rsidP="00BA2E92">
      <w:pPr>
        <w:spacing w:line="288" w:lineRule="auto"/>
        <w:jc w:val="both"/>
        <w:rPr>
          <w:rFonts w:ascii="Arial" w:hAnsi="Arial" w:cs="Arial"/>
        </w:rPr>
      </w:pPr>
      <w:r>
        <w:rPr>
          <w:rFonts w:ascii="Arial" w:hAnsi="Arial" w:cs="Arial"/>
        </w:rPr>
        <w:t xml:space="preserve">Obálka, resp. datová zpráva, obsahující žádost včetně </w:t>
      </w:r>
      <w:r w:rsidRPr="005027EC">
        <w:rPr>
          <w:rFonts w:ascii="Arial" w:hAnsi="Arial" w:cs="Arial"/>
        </w:rPr>
        <w:t xml:space="preserve">požadovaných příloh musí být označena slovem „Neotevírat“ a slovy „Výběrové řízení na služební místo </w:t>
      </w:r>
      <w:r w:rsidR="00F57E65" w:rsidRPr="005027EC">
        <w:rPr>
          <w:rFonts w:ascii="Arial" w:hAnsi="Arial" w:cs="Arial"/>
        </w:rPr>
        <w:t>ministerského rady</w:t>
      </w:r>
      <w:r w:rsidR="00A87C7C" w:rsidRPr="005027EC">
        <w:rPr>
          <w:rFonts w:ascii="Arial" w:hAnsi="Arial" w:cs="Arial"/>
        </w:rPr>
        <w:t xml:space="preserve"> v oddělení </w:t>
      </w:r>
      <w:r w:rsidR="00F57E65" w:rsidRPr="005027EC">
        <w:rPr>
          <w:rFonts w:ascii="Arial" w:hAnsi="Arial" w:cs="Arial"/>
        </w:rPr>
        <w:t>správy movitého majetku</w:t>
      </w:r>
      <w:r w:rsidR="00A87C7C" w:rsidRPr="005027EC">
        <w:rPr>
          <w:rFonts w:ascii="Arial" w:hAnsi="Arial" w:cs="Arial"/>
        </w:rPr>
        <w:t xml:space="preserve"> odboru </w:t>
      </w:r>
      <w:r w:rsidR="00F57E65" w:rsidRPr="005027EC">
        <w:rPr>
          <w:rFonts w:ascii="Arial" w:hAnsi="Arial" w:cs="Arial"/>
        </w:rPr>
        <w:t>správy majetku</w:t>
      </w:r>
      <w:r w:rsidRPr="005027EC">
        <w:rPr>
          <w:rFonts w:ascii="Arial" w:hAnsi="Arial" w:cs="Arial"/>
        </w:rPr>
        <w:t xml:space="preserve">, č.j.: </w:t>
      </w:r>
      <w:r w:rsidR="00F57E65" w:rsidRPr="005027EC">
        <w:rPr>
          <w:rFonts w:ascii="Arial" w:hAnsi="Arial" w:cs="Arial"/>
        </w:rPr>
        <w:t>MV-36343-3/PST-2024</w:t>
      </w:r>
      <w:r w:rsidRPr="005027EC">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1D973873"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w:t>
      </w:r>
      <w:r w:rsidR="005027EC">
        <w:rPr>
          <w:rFonts w:ascii="Arial" w:hAnsi="Arial" w:cs="Arial"/>
        </w:rPr>
        <w:t xml:space="preserve"> </w:t>
      </w:r>
      <w:r>
        <w:rPr>
          <w:rFonts w:ascii="Arial" w:hAnsi="Arial" w:cs="Arial"/>
        </w:rPr>
        <w:t>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lastRenderedPageBreak/>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2CEA2714" w:rsidR="00BA2E92" w:rsidRPr="005027E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027EC">
        <w:rPr>
          <w:rFonts w:ascii="Arial" w:hAnsi="Arial" w:cs="Arial"/>
        </w:rPr>
        <w:t>dosáhl/dosáhla vzdělání stanoveného zákonem pro toto služební místo [§ 25 odst. 1 písm. e) zákona</w:t>
      </w:r>
      <w:r w:rsidRPr="005027EC">
        <w:t xml:space="preserve"> </w:t>
      </w:r>
      <w:r w:rsidRPr="005027EC">
        <w:rPr>
          <w:rFonts w:ascii="Arial" w:hAnsi="Arial" w:cs="Arial"/>
        </w:rPr>
        <w:t xml:space="preserve">o státní službě], tj. </w:t>
      </w:r>
      <w:r w:rsidR="00F57E65" w:rsidRPr="005027EC">
        <w:rPr>
          <w:rFonts w:ascii="Arial" w:hAnsi="Arial" w:cs="Arial"/>
        </w:rPr>
        <w:t>vysokoškolského vzdělání v magisterském studijním programu</w:t>
      </w:r>
      <w:r w:rsidRPr="005027EC">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Pr="005027EC"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w:t>
      </w:r>
      <w:r w:rsidRPr="005027EC">
        <w:rPr>
          <w:rFonts w:ascii="Arial" w:hAnsi="Arial" w:cs="Arial"/>
          <w:i/>
          <w:iCs/>
          <w:sz w:val="20"/>
          <w:szCs w:val="18"/>
        </w:rPr>
        <w:t xml:space="preserve">žadatele/žadatelky vybraného/vybrané podle § 28 odst. 2 nebo 3 zákona o státní službě služební orgán ověří splnění tohoto předpokladu zajištěním vstupní lékařské prohlídky podle zákona o specifických lékařských službách. </w:t>
      </w:r>
      <w:r w:rsidRPr="005027EC">
        <w:rPr>
          <w:rFonts w:ascii="Arial" w:hAnsi="Arial" w:cs="Arial"/>
          <w:i/>
          <w:sz w:val="20"/>
          <w:szCs w:val="18"/>
        </w:rPr>
        <w:t xml:space="preserve"> </w:t>
      </w:r>
    </w:p>
    <w:p w14:paraId="0A203B94" w14:textId="5DBF216C" w:rsidR="00BA2E92" w:rsidRPr="005027EC" w:rsidRDefault="00BA2E92" w:rsidP="00F553AB">
      <w:pPr>
        <w:pStyle w:val="Odstavecseseznamem"/>
        <w:numPr>
          <w:ilvl w:val="0"/>
          <w:numId w:val="21"/>
        </w:numPr>
        <w:spacing w:after="120" w:line="288" w:lineRule="auto"/>
        <w:contextualSpacing w:val="0"/>
        <w:jc w:val="both"/>
        <w:rPr>
          <w:rFonts w:ascii="Arial" w:hAnsi="Arial" w:cs="Arial"/>
        </w:rPr>
      </w:pPr>
      <w:r w:rsidRPr="005027EC">
        <w:rPr>
          <w:rFonts w:ascii="Arial" w:hAnsi="Arial" w:cs="Arial"/>
        </w:rPr>
        <w:t>splňuje jiný požadavek stanovený podle § 25 odst. 5 písm. b) zákona</w:t>
      </w:r>
      <w:r w:rsidRPr="005027EC">
        <w:t xml:space="preserve"> </w:t>
      </w:r>
      <w:r w:rsidRPr="005027EC">
        <w:rPr>
          <w:rFonts w:ascii="Arial" w:hAnsi="Arial" w:cs="Arial"/>
        </w:rPr>
        <w:t xml:space="preserve">o státní službě společným služebním předpisem </w:t>
      </w:r>
      <w:r w:rsidR="00F553AB" w:rsidRPr="005027EC">
        <w:rPr>
          <w:rFonts w:ascii="Arial" w:hAnsi="Arial" w:cs="Arial"/>
        </w:rPr>
        <w:t xml:space="preserve">nejvyššího státního tajemníka </w:t>
      </w:r>
      <w:r w:rsidRPr="005027EC">
        <w:rPr>
          <w:rFonts w:ascii="Arial" w:hAnsi="Arial" w:cs="Arial"/>
        </w:rPr>
        <w:t>a státního tajemníka v</w:t>
      </w:r>
      <w:r w:rsidR="00F553AB" w:rsidRPr="005027EC">
        <w:rPr>
          <w:rFonts w:ascii="Arial" w:hAnsi="Arial" w:cs="Arial"/>
        </w:rPr>
        <w:t> </w:t>
      </w:r>
      <w:r w:rsidRPr="005027EC">
        <w:rPr>
          <w:rFonts w:ascii="Arial" w:hAnsi="Arial" w:cs="Arial"/>
        </w:rPr>
        <w:t xml:space="preserve">Ministerstvu vnitra č. </w:t>
      </w:r>
      <w:r w:rsidR="0065369D" w:rsidRPr="005027EC">
        <w:rPr>
          <w:rFonts w:ascii="Arial" w:hAnsi="Arial" w:cs="Arial"/>
        </w:rPr>
        <w:t>3</w:t>
      </w:r>
      <w:r w:rsidR="00BC5A30" w:rsidRPr="005027EC">
        <w:rPr>
          <w:rFonts w:ascii="Arial" w:hAnsi="Arial" w:cs="Arial"/>
        </w:rPr>
        <w:t>6</w:t>
      </w:r>
      <w:r w:rsidR="00F553AB" w:rsidRPr="005027EC">
        <w:rPr>
          <w:rFonts w:ascii="Arial" w:hAnsi="Arial" w:cs="Arial"/>
        </w:rPr>
        <w:t>/2023</w:t>
      </w:r>
      <w:r w:rsidRPr="005027EC">
        <w:rPr>
          <w:rFonts w:ascii="Arial" w:hAnsi="Arial" w:cs="Arial"/>
        </w:rPr>
        <w:t>, o stanovení požadavků na služební a pracovní místa na</w:t>
      </w:r>
      <w:r w:rsidR="00A80956" w:rsidRPr="005027EC">
        <w:rPr>
          <w:rFonts w:ascii="Arial" w:hAnsi="Arial" w:cs="Arial"/>
        </w:rPr>
        <w:t> </w:t>
      </w:r>
      <w:r w:rsidRPr="005027EC">
        <w:rPr>
          <w:rFonts w:ascii="Arial" w:hAnsi="Arial" w:cs="Arial"/>
        </w:rPr>
        <w:t xml:space="preserve">Ministerstvu vnitra, kterým je </w:t>
      </w:r>
      <w:r w:rsidRPr="005027EC">
        <w:rPr>
          <w:rFonts w:ascii="Arial" w:hAnsi="Arial" w:cs="Arial"/>
          <w:b/>
        </w:rPr>
        <w:t>způsobilost mít přístup k utajovaným informacím stupně utajení „Vyhrazené</w:t>
      </w:r>
      <w:r w:rsidRPr="005027EC">
        <w:rPr>
          <w:rFonts w:ascii="Arial" w:hAnsi="Arial" w:cs="Arial"/>
        </w:rPr>
        <w:t>“ v souladu se zákonem č.</w:t>
      </w:r>
      <w:r w:rsidR="00A80956" w:rsidRPr="005027EC">
        <w:rPr>
          <w:rFonts w:ascii="Arial" w:hAnsi="Arial" w:cs="Arial"/>
        </w:rPr>
        <w:t> </w:t>
      </w:r>
      <w:r w:rsidRPr="005027EC">
        <w:rPr>
          <w:rFonts w:ascii="Arial" w:hAnsi="Arial" w:cs="Arial"/>
        </w:rPr>
        <w:t>412/2005 Sb., o ochraně utajovaných informací a o bezpečnostní způsobilosti, ve znění pozdějších předpisů;</w:t>
      </w:r>
    </w:p>
    <w:p w14:paraId="119A551D" w14:textId="77777777" w:rsidR="00BA2E92" w:rsidRPr="005027EC" w:rsidRDefault="00BA2E92" w:rsidP="00A87C7C">
      <w:pPr>
        <w:pStyle w:val="Odstavecseseznamem"/>
        <w:spacing w:after="120" w:line="288" w:lineRule="auto"/>
        <w:ind w:left="425"/>
        <w:contextualSpacing w:val="0"/>
        <w:jc w:val="both"/>
        <w:rPr>
          <w:rFonts w:ascii="Arial" w:hAnsi="Arial" w:cs="Arial"/>
          <w:i/>
          <w:iCs/>
          <w:sz w:val="20"/>
          <w:szCs w:val="18"/>
        </w:rPr>
      </w:pPr>
      <w:r w:rsidRPr="005027E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027EC">
        <w:t xml:space="preserve"> </w:t>
      </w:r>
      <w:r w:rsidRPr="005027EC">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5027EC">
        <w:rPr>
          <w:rFonts w:ascii="Arial" w:hAnsi="Arial" w:cs="Arial"/>
          <w:i/>
          <w:iCs/>
          <w:sz w:val="20"/>
          <w:szCs w:val="18"/>
        </w:rPr>
        <w:lastRenderedPageBreak/>
        <w:t>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69963F0C" w14:textId="130AF4B4" w:rsidR="00BA2E92" w:rsidRPr="00A2216D" w:rsidRDefault="00BA2E92" w:rsidP="00BA2E92">
      <w:pPr>
        <w:spacing w:after="120" w:line="288" w:lineRule="auto"/>
        <w:jc w:val="both"/>
        <w:rPr>
          <w:rFonts w:ascii="Arial" w:hAnsi="Arial" w:cs="Arial"/>
          <w:bCs/>
        </w:rPr>
      </w:pPr>
      <w:r w:rsidRPr="00A2216D">
        <w:rPr>
          <w:rFonts w:ascii="Arial" w:hAnsi="Arial" w:cs="Arial"/>
          <w:bCs/>
        </w:rPr>
        <w:t>Provedení pohovoru v náhradním termínu je vyloučeno.</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Default="00BA2E92" w:rsidP="00BA2E92">
      <w:pPr>
        <w:spacing w:after="0" w:line="288" w:lineRule="auto"/>
        <w:contextualSpacing/>
        <w:jc w:val="both"/>
        <w:rPr>
          <w:rFonts w:ascii="Arial" w:hAnsi="Arial" w:cs="Arial"/>
          <w:b/>
        </w:rPr>
      </w:pPr>
    </w:p>
    <w:p w14:paraId="7BB0B5F9" w14:textId="77777777" w:rsidR="00BA2E92" w:rsidRPr="00A2216D" w:rsidRDefault="00BA2E92" w:rsidP="00BA2E92">
      <w:pPr>
        <w:spacing w:after="0" w:line="288" w:lineRule="auto"/>
        <w:contextualSpacing/>
        <w:jc w:val="both"/>
        <w:rPr>
          <w:rFonts w:ascii="Arial" w:hAnsi="Arial" w:cs="Arial"/>
        </w:rPr>
      </w:pPr>
      <w:r w:rsidRPr="00A2216D">
        <w:rPr>
          <w:rFonts w:ascii="Arial" w:hAnsi="Arial" w:cs="Arial"/>
        </w:rPr>
        <w:t>Informace k vykonávaným činnostem na služebním místě poskytne:</w:t>
      </w:r>
    </w:p>
    <w:p w14:paraId="45420479" w14:textId="0694060D" w:rsidR="00AE33CE" w:rsidRPr="00A2216D" w:rsidRDefault="00F57E65" w:rsidP="00BA2E92">
      <w:pPr>
        <w:spacing w:after="0" w:line="288" w:lineRule="auto"/>
        <w:contextualSpacing/>
        <w:jc w:val="both"/>
        <w:rPr>
          <w:rFonts w:ascii="Arial" w:hAnsi="Arial" w:cs="Arial"/>
        </w:rPr>
      </w:pPr>
      <w:r w:rsidRPr="00A2216D">
        <w:rPr>
          <w:rFonts w:ascii="Arial" w:hAnsi="Arial" w:cs="Arial"/>
        </w:rPr>
        <w:t>Ing. Antonín Boskovic</w:t>
      </w:r>
    </w:p>
    <w:p w14:paraId="10B268E8" w14:textId="2BCDE6F6" w:rsidR="00A87C7C" w:rsidRPr="00A2216D" w:rsidRDefault="00A87C7C" w:rsidP="00BA2E92">
      <w:pPr>
        <w:spacing w:after="0" w:line="288" w:lineRule="auto"/>
        <w:contextualSpacing/>
        <w:jc w:val="both"/>
        <w:rPr>
          <w:rFonts w:ascii="Arial" w:hAnsi="Arial" w:cs="Arial"/>
        </w:rPr>
      </w:pPr>
      <w:r w:rsidRPr="00A2216D">
        <w:rPr>
          <w:rFonts w:ascii="Arial" w:hAnsi="Arial" w:cs="Arial"/>
        </w:rPr>
        <w:t xml:space="preserve">Odbor </w:t>
      </w:r>
      <w:r w:rsidR="00F57E65" w:rsidRPr="00A2216D">
        <w:rPr>
          <w:rFonts w:ascii="Arial" w:hAnsi="Arial" w:cs="Arial"/>
        </w:rPr>
        <w:t>správy majetku</w:t>
      </w:r>
    </w:p>
    <w:p w14:paraId="276F42AE" w14:textId="08278069" w:rsidR="00AE33CE" w:rsidRPr="00A2216D" w:rsidRDefault="002C3D6E" w:rsidP="00BA2E92">
      <w:pPr>
        <w:spacing w:after="0" w:line="288" w:lineRule="auto"/>
        <w:contextualSpacing/>
        <w:jc w:val="both"/>
        <w:rPr>
          <w:rFonts w:ascii="Arial" w:hAnsi="Arial" w:cs="Arial"/>
        </w:rPr>
      </w:pPr>
      <w:r w:rsidRPr="00A2216D">
        <w:rPr>
          <w:rFonts w:ascii="Arial" w:hAnsi="Arial" w:cs="Arial"/>
        </w:rPr>
        <w:t>T</w:t>
      </w:r>
      <w:r w:rsidR="00AE33CE" w:rsidRPr="00A2216D">
        <w:rPr>
          <w:rFonts w:ascii="Arial" w:hAnsi="Arial" w:cs="Arial"/>
        </w:rPr>
        <w:t>el.</w:t>
      </w:r>
      <w:r w:rsidRPr="00A2216D">
        <w:rPr>
          <w:rFonts w:ascii="Arial" w:hAnsi="Arial" w:cs="Arial"/>
        </w:rPr>
        <w:t>:</w:t>
      </w:r>
      <w:r w:rsidR="00AE33CE" w:rsidRPr="00A2216D">
        <w:rPr>
          <w:rFonts w:ascii="Arial" w:hAnsi="Arial" w:cs="Arial"/>
        </w:rPr>
        <w:t xml:space="preserve"> </w:t>
      </w:r>
      <w:r w:rsidR="00F57E65" w:rsidRPr="00A2216D">
        <w:rPr>
          <w:rFonts w:ascii="Arial" w:hAnsi="Arial" w:cs="Arial"/>
        </w:rPr>
        <w:t>+420 974 849 307</w:t>
      </w:r>
      <w:r w:rsidR="00AE33CE" w:rsidRPr="00A2216D">
        <w:rPr>
          <w:rFonts w:ascii="Arial" w:hAnsi="Arial" w:cs="Arial"/>
        </w:rPr>
        <w:t xml:space="preserve"> </w:t>
      </w:r>
    </w:p>
    <w:p w14:paraId="725DE21A" w14:textId="3E50EE9B" w:rsidR="00BA2E92" w:rsidRPr="00A2216D" w:rsidRDefault="002C3D6E" w:rsidP="00BA2E92">
      <w:pPr>
        <w:spacing w:after="0" w:line="288" w:lineRule="auto"/>
        <w:contextualSpacing/>
        <w:jc w:val="both"/>
        <w:rPr>
          <w:rFonts w:ascii="Arial" w:hAnsi="Arial" w:cs="Arial"/>
        </w:rPr>
      </w:pPr>
      <w:r w:rsidRPr="00A2216D">
        <w:rPr>
          <w:rFonts w:ascii="Arial" w:hAnsi="Arial" w:cs="Arial"/>
        </w:rPr>
        <w:t>E</w:t>
      </w:r>
      <w:r w:rsidR="00AE33CE" w:rsidRPr="00A2216D">
        <w:rPr>
          <w:rFonts w:ascii="Arial" w:hAnsi="Arial" w:cs="Arial"/>
        </w:rPr>
        <w:t xml:space="preserve">-mail: </w:t>
      </w:r>
      <w:r w:rsidR="00F57E65" w:rsidRPr="00A2216D">
        <w:rPr>
          <w:rFonts w:ascii="Arial" w:hAnsi="Arial" w:cs="Arial"/>
        </w:rPr>
        <w:t>antonin.boskovic@mvcr.cz</w:t>
      </w:r>
    </w:p>
    <w:p w14:paraId="16B7F7EF" w14:textId="77777777" w:rsidR="00AE33CE" w:rsidRPr="00A2216D" w:rsidRDefault="00AE33CE" w:rsidP="00BA2E92">
      <w:pPr>
        <w:spacing w:after="0" w:line="288" w:lineRule="auto"/>
        <w:contextualSpacing/>
        <w:jc w:val="both"/>
        <w:rPr>
          <w:rFonts w:ascii="Arial" w:hAnsi="Arial" w:cs="Arial"/>
        </w:rPr>
      </w:pPr>
    </w:p>
    <w:p w14:paraId="2AAF424C" w14:textId="77777777" w:rsidR="00BA2E92" w:rsidRPr="00A2216D" w:rsidRDefault="00BA2E92" w:rsidP="00BA2E92">
      <w:pPr>
        <w:spacing w:after="0" w:line="288" w:lineRule="auto"/>
        <w:contextualSpacing/>
        <w:jc w:val="both"/>
        <w:rPr>
          <w:rFonts w:ascii="Arial" w:hAnsi="Arial" w:cs="Arial"/>
        </w:rPr>
      </w:pPr>
      <w:r w:rsidRPr="00A2216D">
        <w:rPr>
          <w:rFonts w:ascii="Arial" w:hAnsi="Arial" w:cs="Arial"/>
        </w:rPr>
        <w:t>Informace k výběrovému řízení poskytne:</w:t>
      </w:r>
    </w:p>
    <w:p w14:paraId="208F3979" w14:textId="258A8D6B" w:rsidR="00AE33CE" w:rsidRPr="00A2216D" w:rsidRDefault="00F57E65" w:rsidP="00BA2E92">
      <w:pPr>
        <w:spacing w:after="0" w:line="288" w:lineRule="auto"/>
        <w:contextualSpacing/>
        <w:jc w:val="both"/>
        <w:rPr>
          <w:rFonts w:ascii="Arial" w:hAnsi="Arial" w:cs="Arial"/>
        </w:rPr>
      </w:pPr>
      <w:r w:rsidRPr="00A2216D">
        <w:rPr>
          <w:rFonts w:ascii="Arial" w:hAnsi="Arial" w:cs="Arial"/>
        </w:rPr>
        <w:t>Lucie Spěváková</w:t>
      </w:r>
    </w:p>
    <w:p w14:paraId="319CA4F5" w14:textId="4BCF2785" w:rsidR="00AE33CE" w:rsidRPr="00A2216D" w:rsidRDefault="00AE33CE" w:rsidP="00BA2E92">
      <w:pPr>
        <w:spacing w:after="0" w:line="288" w:lineRule="auto"/>
        <w:contextualSpacing/>
        <w:jc w:val="both"/>
        <w:rPr>
          <w:rFonts w:ascii="Arial" w:hAnsi="Arial" w:cs="Arial"/>
        </w:rPr>
      </w:pPr>
      <w:r w:rsidRPr="00A2216D">
        <w:rPr>
          <w:rFonts w:ascii="Arial" w:hAnsi="Arial" w:cs="Arial"/>
        </w:rPr>
        <w:t>Odbor personální</w:t>
      </w:r>
      <w:r w:rsidR="00886A68" w:rsidRPr="00A2216D">
        <w:rPr>
          <w:rFonts w:ascii="Arial" w:hAnsi="Arial" w:cs="Arial"/>
        </w:rPr>
        <w:t>ho řízení a kanceláře státního tajemníka</w:t>
      </w:r>
    </w:p>
    <w:p w14:paraId="61712837" w14:textId="30653CB8" w:rsidR="00AE33CE" w:rsidRPr="00A2216D" w:rsidRDefault="002C3D6E" w:rsidP="00BA2E92">
      <w:pPr>
        <w:spacing w:after="0" w:line="288" w:lineRule="auto"/>
        <w:contextualSpacing/>
        <w:jc w:val="both"/>
        <w:rPr>
          <w:rFonts w:ascii="Arial" w:hAnsi="Arial" w:cs="Arial"/>
        </w:rPr>
      </w:pPr>
      <w:r w:rsidRPr="00A2216D">
        <w:rPr>
          <w:rFonts w:ascii="Arial" w:hAnsi="Arial" w:cs="Arial"/>
        </w:rPr>
        <w:t>T</w:t>
      </w:r>
      <w:r w:rsidR="00AE33CE" w:rsidRPr="00A2216D">
        <w:rPr>
          <w:rFonts w:ascii="Arial" w:hAnsi="Arial" w:cs="Arial"/>
        </w:rPr>
        <w:t>el.</w:t>
      </w:r>
      <w:r w:rsidRPr="00A2216D">
        <w:rPr>
          <w:rFonts w:ascii="Arial" w:hAnsi="Arial" w:cs="Arial"/>
        </w:rPr>
        <w:t>:</w:t>
      </w:r>
      <w:r w:rsidR="00AE33CE" w:rsidRPr="00A2216D">
        <w:rPr>
          <w:rFonts w:ascii="Arial" w:hAnsi="Arial" w:cs="Arial"/>
        </w:rPr>
        <w:t xml:space="preserve"> </w:t>
      </w:r>
      <w:r w:rsidR="00F57E65" w:rsidRPr="00A2216D">
        <w:rPr>
          <w:rFonts w:ascii="Arial" w:hAnsi="Arial" w:cs="Arial"/>
        </w:rPr>
        <w:t>+420 974 832 676</w:t>
      </w:r>
      <w:r w:rsidR="00AE33CE" w:rsidRPr="00A2216D">
        <w:rPr>
          <w:rFonts w:ascii="Arial" w:hAnsi="Arial" w:cs="Arial"/>
        </w:rPr>
        <w:t xml:space="preserve"> </w:t>
      </w:r>
    </w:p>
    <w:p w14:paraId="4D209E52" w14:textId="78675199" w:rsidR="00BA2E92" w:rsidRPr="00A2216D" w:rsidRDefault="002C3D6E" w:rsidP="00BA2E92">
      <w:pPr>
        <w:spacing w:line="288" w:lineRule="auto"/>
        <w:jc w:val="both"/>
        <w:rPr>
          <w:rFonts w:ascii="Arial" w:hAnsi="Arial" w:cs="Arial"/>
        </w:rPr>
      </w:pPr>
      <w:r w:rsidRPr="00A2216D">
        <w:rPr>
          <w:rFonts w:ascii="Arial" w:hAnsi="Arial" w:cs="Arial"/>
        </w:rPr>
        <w:t>E</w:t>
      </w:r>
      <w:r w:rsidR="00AE33CE" w:rsidRPr="00A2216D">
        <w:rPr>
          <w:rFonts w:ascii="Arial" w:hAnsi="Arial" w:cs="Arial"/>
        </w:rPr>
        <w:t xml:space="preserve">-mail: </w:t>
      </w:r>
      <w:r w:rsidR="00F57E65" w:rsidRPr="00A2216D">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3A04E" w14:textId="77777777" w:rsidR="00C74236" w:rsidRDefault="00C74236" w:rsidP="00276ED4">
      <w:pPr>
        <w:spacing w:after="0" w:line="240" w:lineRule="auto"/>
      </w:pPr>
      <w:r>
        <w:separator/>
      </w:r>
    </w:p>
  </w:endnote>
  <w:endnote w:type="continuationSeparator" w:id="0">
    <w:p w14:paraId="03E9C75E" w14:textId="77777777" w:rsidR="00C74236" w:rsidRDefault="00C7423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7017E" w14:textId="77777777" w:rsidR="00C74236" w:rsidRDefault="00C74236" w:rsidP="00276ED4">
      <w:pPr>
        <w:spacing w:after="0" w:line="240" w:lineRule="auto"/>
      </w:pPr>
      <w:r>
        <w:separator/>
      </w:r>
    </w:p>
  </w:footnote>
  <w:footnote w:type="continuationSeparator" w:id="0">
    <w:p w14:paraId="5B142574" w14:textId="77777777" w:rsidR="00C74236" w:rsidRDefault="00C7423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A7BE0"/>
    <w:rsid w:val="004B2025"/>
    <w:rsid w:val="004C03D9"/>
    <w:rsid w:val="004C07B4"/>
    <w:rsid w:val="004C5FB5"/>
    <w:rsid w:val="004D40E1"/>
    <w:rsid w:val="004D665F"/>
    <w:rsid w:val="004D714A"/>
    <w:rsid w:val="004E0A29"/>
    <w:rsid w:val="005027EC"/>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1A3E"/>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16D"/>
    <w:rsid w:val="00A223A6"/>
    <w:rsid w:val="00A3164A"/>
    <w:rsid w:val="00A3319D"/>
    <w:rsid w:val="00A34D3B"/>
    <w:rsid w:val="00A44A79"/>
    <w:rsid w:val="00A47BAC"/>
    <w:rsid w:val="00A500BD"/>
    <w:rsid w:val="00A63D07"/>
    <w:rsid w:val="00A660B5"/>
    <w:rsid w:val="00A72431"/>
    <w:rsid w:val="00A80956"/>
    <w:rsid w:val="00A813A7"/>
    <w:rsid w:val="00A81D00"/>
    <w:rsid w:val="00A83082"/>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10D4"/>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4236"/>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57E65"/>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6</Pages>
  <Words>1837</Words>
  <Characters>10844</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69</cp:revision>
  <cp:lastPrinted>2018-07-31T04:43:00Z</cp:lastPrinted>
  <dcterms:created xsi:type="dcterms:W3CDTF">2019-12-21T19:03:00Z</dcterms:created>
  <dcterms:modified xsi:type="dcterms:W3CDTF">2024-02-28T14:45:00Z</dcterms:modified>
</cp:coreProperties>
</file>