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0D05AB" w:rsidRPr="002D7C0D" w14:paraId="00814AC2" w14:textId="77777777" w:rsidTr="00A80956">
        <w:trPr>
          <w:trHeight w:val="456"/>
        </w:trPr>
        <w:tc>
          <w:tcPr>
            <w:tcW w:w="0" w:type="auto"/>
          </w:tcPr>
          <w:p w14:paraId="7FE66F2A" w14:textId="78FB30C4" w:rsidR="000D05AB" w:rsidRPr="002D7C0D" w:rsidRDefault="000D05AB" w:rsidP="000D05AB">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OE20Q"/>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MVCRX07OE20Q</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0D05AB" w:rsidRPr="002D7C0D" w:rsidRDefault="000D05AB" w:rsidP="000D05AB">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0D05AB" w:rsidRPr="002D7C0D" w:rsidRDefault="000D05AB" w:rsidP="000D05AB">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0D05AB" w:rsidRPr="002D7C0D" w14:paraId="003FEAFE" w14:textId="77777777" w:rsidTr="00A80956">
        <w:trPr>
          <w:trHeight w:val="112"/>
        </w:trPr>
        <w:tc>
          <w:tcPr>
            <w:tcW w:w="0" w:type="auto"/>
          </w:tcPr>
          <w:p w14:paraId="7B1DA64D" w14:textId="04B389FA" w:rsidR="000D05AB" w:rsidRPr="002D7C0D" w:rsidRDefault="000D05AB" w:rsidP="000D05AB">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OE20Q"/>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MVCRX07OE20Q</w:t>
            </w:r>
            <w:r w:rsidRPr="007E1E0D">
              <w:rPr>
                <w:rFonts w:ascii="Arial" w:hAnsi="Arial"/>
                <w:bCs/>
                <w:sz w:val="20"/>
                <w:szCs w:val="20"/>
              </w:rPr>
              <w:fldChar w:fldCharType="end"/>
            </w:r>
            <w:bookmarkEnd w:id="1"/>
          </w:p>
        </w:tc>
        <w:tc>
          <w:tcPr>
            <w:tcW w:w="0" w:type="auto"/>
          </w:tcPr>
          <w:p w14:paraId="3B81D029" w14:textId="77777777" w:rsidR="000D05AB" w:rsidRPr="002D7C0D" w:rsidRDefault="000D05AB" w:rsidP="000D05AB">
            <w:pPr>
              <w:spacing w:after="0"/>
              <w:jc w:val="center"/>
              <w:rPr>
                <w:rFonts w:ascii="Arial" w:hAnsi="Arial" w:cs="Arial"/>
                <w:sz w:val="20"/>
                <w:szCs w:val="20"/>
              </w:rPr>
            </w:pPr>
          </w:p>
        </w:tc>
        <w:tc>
          <w:tcPr>
            <w:tcW w:w="0" w:type="auto"/>
          </w:tcPr>
          <w:p w14:paraId="7E1B8165" w14:textId="77777777" w:rsidR="000D05AB" w:rsidRPr="002D7C0D" w:rsidRDefault="000D05AB" w:rsidP="000D05AB">
            <w:pPr>
              <w:spacing w:after="0"/>
              <w:jc w:val="center"/>
              <w:rPr>
                <w:rFonts w:ascii="Arial" w:hAnsi="Arial" w:cs="Arial"/>
                <w:sz w:val="20"/>
                <w:szCs w:val="20"/>
              </w:rPr>
            </w:pPr>
          </w:p>
        </w:tc>
      </w:tr>
      <w:tr w:rsidR="002D7C0D" w:rsidRPr="002D7C0D" w14:paraId="44868AF3" w14:textId="77777777" w:rsidTr="00A80956">
        <w:trPr>
          <w:trHeight w:val="120"/>
        </w:trPr>
        <w:tc>
          <w:tcPr>
            <w:tcW w:w="0" w:type="auto"/>
          </w:tcPr>
          <w:p w14:paraId="2F26C9F2" w14:textId="77777777" w:rsidR="00A80956" w:rsidRPr="002D7C0D" w:rsidRDefault="00A80956" w:rsidP="00A80956">
            <w:pPr>
              <w:pStyle w:val="Text"/>
              <w:jc w:val="center"/>
              <w:rPr>
                <w:sz w:val="20"/>
                <w:szCs w:val="20"/>
              </w:rPr>
            </w:pPr>
            <w:r w:rsidRPr="002D7C0D">
              <w:rPr>
                <w:sz w:val="20"/>
                <w:szCs w:val="20"/>
              </w:rPr>
              <w:t>prvotní identifikátor</w:t>
            </w:r>
          </w:p>
        </w:tc>
        <w:tc>
          <w:tcPr>
            <w:tcW w:w="0" w:type="auto"/>
          </w:tcPr>
          <w:p w14:paraId="7E1E212D" w14:textId="77777777" w:rsidR="00A80956" w:rsidRPr="002D7C0D" w:rsidRDefault="00A80956" w:rsidP="00A80956">
            <w:pPr>
              <w:pStyle w:val="Text"/>
              <w:jc w:val="center"/>
              <w:rPr>
                <w:sz w:val="20"/>
                <w:szCs w:val="20"/>
              </w:rPr>
            </w:pPr>
          </w:p>
        </w:tc>
        <w:tc>
          <w:tcPr>
            <w:tcW w:w="0" w:type="auto"/>
          </w:tcPr>
          <w:p w14:paraId="64EBC8E3" w14:textId="77777777" w:rsidR="00A80956" w:rsidRPr="002D7C0D" w:rsidRDefault="00A80956" w:rsidP="00A80956">
            <w:pPr>
              <w:pStyle w:val="Text"/>
              <w:jc w:val="center"/>
              <w:rPr>
                <w:sz w:val="20"/>
                <w:szCs w:val="20"/>
              </w:rPr>
            </w:pPr>
          </w:p>
        </w:tc>
      </w:tr>
    </w:tbl>
    <w:p w14:paraId="788D67FD" w14:textId="77777777" w:rsidR="00635249" w:rsidRPr="002D7C0D" w:rsidRDefault="00635249" w:rsidP="00635249">
      <w:pPr>
        <w:spacing w:after="0"/>
        <w:rPr>
          <w:rFonts w:ascii="Times New Roman" w:eastAsia="Times New Roman" w:hAnsi="Times New Roman"/>
        </w:rPr>
      </w:pPr>
    </w:p>
    <w:p w14:paraId="63DB3B56" w14:textId="77777777" w:rsidR="00447694" w:rsidRPr="002D7C0D" w:rsidRDefault="00447694" w:rsidP="00635249">
      <w:pPr>
        <w:spacing w:after="0"/>
        <w:rPr>
          <w:rFonts w:ascii="Times New Roman" w:eastAsia="Times New Roman" w:hAnsi="Times New Roman"/>
        </w:rPr>
      </w:pPr>
    </w:p>
    <w:p w14:paraId="6C8037C5" w14:textId="77777777" w:rsidR="00447694" w:rsidRPr="002D7C0D" w:rsidRDefault="00447694" w:rsidP="00447694">
      <w:pPr>
        <w:rPr>
          <w:rFonts w:ascii="Times New Roman" w:eastAsia="Times New Roman" w:hAnsi="Times New Roman"/>
        </w:rPr>
      </w:pPr>
    </w:p>
    <w:p w14:paraId="0DE85F21" w14:textId="77777777" w:rsidR="00635249" w:rsidRPr="002D7C0D" w:rsidRDefault="00635249" w:rsidP="00635249">
      <w:pPr>
        <w:spacing w:after="0"/>
        <w:rPr>
          <w:rFonts w:ascii="Times New Roman" w:eastAsia="Times New Roman" w:hAnsi="Times New Roman"/>
        </w:rPr>
      </w:pPr>
    </w:p>
    <w:p w14:paraId="26963175" w14:textId="77777777" w:rsidR="00BA2E92" w:rsidRPr="002D7C0D" w:rsidRDefault="00BA2E92" w:rsidP="00BA2E92">
      <w:pPr>
        <w:spacing w:after="0" w:line="288" w:lineRule="auto"/>
        <w:jc w:val="center"/>
        <w:rPr>
          <w:rFonts w:ascii="Arial" w:hAnsi="Arial" w:cs="Arial"/>
          <w:b/>
          <w:sz w:val="24"/>
          <w:szCs w:val="24"/>
        </w:rPr>
      </w:pPr>
      <w:r w:rsidRPr="002D7C0D">
        <w:rPr>
          <w:rFonts w:ascii="Arial" w:hAnsi="Arial" w:cs="Arial"/>
          <w:b/>
          <w:sz w:val="24"/>
          <w:szCs w:val="24"/>
        </w:rPr>
        <w:t xml:space="preserve">OZNÁMENÍ O VYHLÁŠENÍ VÝBĚROVÉHO ŘÍZENÍ </w:t>
      </w:r>
    </w:p>
    <w:p w14:paraId="6AF41F62" w14:textId="77777777" w:rsidR="00BA2E92" w:rsidRPr="002D7C0D" w:rsidRDefault="00BA2E92" w:rsidP="00BA2E92">
      <w:pPr>
        <w:spacing w:after="0" w:line="288" w:lineRule="auto"/>
        <w:jc w:val="center"/>
        <w:rPr>
          <w:rFonts w:ascii="Arial" w:hAnsi="Arial" w:cs="Arial"/>
          <w:b/>
          <w:sz w:val="24"/>
          <w:szCs w:val="24"/>
        </w:rPr>
      </w:pPr>
      <w:r w:rsidRPr="002D7C0D">
        <w:rPr>
          <w:rFonts w:ascii="Arial" w:hAnsi="Arial" w:cs="Arial"/>
          <w:b/>
          <w:sz w:val="24"/>
          <w:szCs w:val="24"/>
        </w:rPr>
        <w:t>na obsazení služebního místa</w:t>
      </w:r>
    </w:p>
    <w:p w14:paraId="3264D030" w14:textId="63719ADC" w:rsidR="00BA2E92" w:rsidRPr="002D7C0D" w:rsidRDefault="006C54D7" w:rsidP="00BA2E92">
      <w:pPr>
        <w:spacing w:after="0" w:line="288" w:lineRule="auto"/>
        <w:jc w:val="center"/>
        <w:rPr>
          <w:rFonts w:ascii="Arial" w:hAnsi="Arial" w:cs="Arial"/>
          <w:b/>
          <w:sz w:val="24"/>
          <w:szCs w:val="24"/>
        </w:rPr>
      </w:pPr>
      <w:r w:rsidRPr="002D7C0D">
        <w:rPr>
          <w:rFonts w:ascii="Arial" w:hAnsi="Arial" w:cs="Arial"/>
          <w:b/>
          <w:sz w:val="24"/>
          <w:szCs w:val="24"/>
        </w:rPr>
        <w:t>odborného referenta/vrchního referenta</w:t>
      </w:r>
    </w:p>
    <w:p w14:paraId="60939654" w14:textId="77777777" w:rsidR="00BA2E92" w:rsidRPr="002D7C0D" w:rsidRDefault="00BA2E92" w:rsidP="00BA2E92">
      <w:pPr>
        <w:spacing w:after="0" w:line="288" w:lineRule="auto"/>
        <w:jc w:val="both"/>
        <w:rPr>
          <w:rFonts w:ascii="Arial" w:hAnsi="Arial" w:cs="Arial"/>
        </w:rPr>
      </w:pPr>
    </w:p>
    <w:p w14:paraId="18FB0D01" w14:textId="59D34379" w:rsidR="00BA2E92" w:rsidRPr="002D7C0D" w:rsidRDefault="00BA2E92" w:rsidP="00BA2E92">
      <w:pPr>
        <w:spacing w:after="0" w:line="288" w:lineRule="auto"/>
        <w:ind w:left="5670"/>
        <w:rPr>
          <w:rFonts w:ascii="Arial" w:hAnsi="Arial" w:cs="Arial"/>
        </w:rPr>
      </w:pPr>
      <w:r w:rsidRPr="002D7C0D">
        <w:rPr>
          <w:rFonts w:ascii="Arial" w:hAnsi="Arial" w:cs="Arial"/>
        </w:rPr>
        <w:t xml:space="preserve">č.j.: </w:t>
      </w:r>
      <w:r w:rsidR="006C54D7" w:rsidRPr="002D7C0D">
        <w:rPr>
          <w:rFonts w:ascii="Arial" w:hAnsi="Arial" w:cs="Arial"/>
        </w:rPr>
        <w:t>MV-</w:t>
      </w:r>
      <w:r w:rsidR="00AE5893">
        <w:rPr>
          <w:rFonts w:ascii="Arial" w:hAnsi="Arial" w:cs="Arial"/>
        </w:rPr>
        <w:t>1559</w:t>
      </w:r>
      <w:r w:rsidR="006C54D7" w:rsidRPr="002D7C0D">
        <w:rPr>
          <w:rFonts w:ascii="Arial" w:hAnsi="Arial" w:cs="Arial"/>
        </w:rPr>
        <w:t>-3/</w:t>
      </w:r>
      <w:r w:rsidR="00AE5893">
        <w:rPr>
          <w:rFonts w:ascii="Arial" w:hAnsi="Arial" w:cs="Arial"/>
        </w:rPr>
        <w:t>PST</w:t>
      </w:r>
      <w:r w:rsidR="006C54D7" w:rsidRPr="002D7C0D">
        <w:rPr>
          <w:rFonts w:ascii="Arial" w:hAnsi="Arial" w:cs="Arial"/>
        </w:rPr>
        <w:t>-2024</w:t>
      </w:r>
    </w:p>
    <w:p w14:paraId="722E95D5" w14:textId="66D9E22D" w:rsidR="00BA2E92" w:rsidRPr="002D7C0D" w:rsidRDefault="00BA2E92" w:rsidP="00BA2E92">
      <w:pPr>
        <w:spacing w:after="0" w:line="288" w:lineRule="auto"/>
        <w:ind w:left="5670"/>
        <w:rPr>
          <w:rFonts w:ascii="Arial" w:hAnsi="Arial" w:cs="Arial"/>
        </w:rPr>
      </w:pPr>
      <w:r w:rsidRPr="002D7C0D">
        <w:rPr>
          <w:rFonts w:ascii="Arial" w:hAnsi="Arial" w:cs="Arial"/>
        </w:rPr>
        <w:t xml:space="preserve">Praha dne </w:t>
      </w:r>
      <w:r w:rsidR="006C54D7" w:rsidRPr="002D7C0D">
        <w:rPr>
          <w:rFonts w:ascii="Arial" w:hAnsi="Arial" w:cs="Arial"/>
        </w:rPr>
        <w:t>8. ledna 2024</w:t>
      </w:r>
    </w:p>
    <w:p w14:paraId="00370E9C" w14:textId="77777777" w:rsidR="00BA2E92" w:rsidRPr="002D7C0D" w:rsidRDefault="00BA2E92" w:rsidP="00BA2E92">
      <w:pPr>
        <w:spacing w:after="0" w:line="288" w:lineRule="auto"/>
        <w:jc w:val="both"/>
        <w:rPr>
          <w:rFonts w:ascii="Arial" w:hAnsi="Arial" w:cs="Arial"/>
        </w:rPr>
      </w:pPr>
    </w:p>
    <w:p w14:paraId="5B381E75" w14:textId="77777777" w:rsidR="00BA2E92" w:rsidRPr="002D7C0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D7C0D">
        <w:rPr>
          <w:rFonts w:ascii="Arial" w:eastAsia="Times New Roman" w:hAnsi="Arial" w:cs="Arial"/>
          <w:b/>
          <w:bCs/>
          <w:sz w:val="24"/>
          <w:lang w:eastAsia="cs-CZ"/>
        </w:rPr>
        <w:t>Shrnutí výběrového řízení</w:t>
      </w:r>
      <w:r w:rsidR="00A87C7C" w:rsidRPr="002D7C0D">
        <w:rPr>
          <w:rFonts w:ascii="Arial" w:eastAsia="Times New Roman" w:hAnsi="Arial" w:cs="Arial"/>
          <w:b/>
          <w:bCs/>
          <w:sz w:val="24"/>
          <w:lang w:eastAsia="cs-CZ"/>
        </w:rPr>
        <w:tab/>
      </w:r>
    </w:p>
    <w:p w14:paraId="12F559A8" w14:textId="03C55E08" w:rsidR="00BA2E92" w:rsidRPr="002D7C0D" w:rsidRDefault="00BA2E92" w:rsidP="00BA2E92">
      <w:pPr>
        <w:spacing w:after="240" w:line="288" w:lineRule="auto"/>
        <w:jc w:val="both"/>
        <w:rPr>
          <w:rFonts w:ascii="Arial" w:eastAsia="Times New Roman" w:hAnsi="Arial" w:cs="Arial"/>
          <w:b/>
        </w:rPr>
      </w:pPr>
      <w:r w:rsidRPr="002D7C0D">
        <w:rPr>
          <w:rFonts w:ascii="Arial" w:hAnsi="Arial" w:cs="Arial"/>
        </w:rPr>
        <w:t>Výběrové</w:t>
      </w:r>
      <w:r w:rsidRPr="002D7C0D">
        <w:rPr>
          <w:rFonts w:ascii="Arial" w:eastAsia="Times New Roman" w:hAnsi="Arial" w:cs="Arial"/>
        </w:rPr>
        <w:t xml:space="preserve"> řízení na obsazení služebního místa </w:t>
      </w:r>
      <w:r w:rsidR="006C54D7" w:rsidRPr="002D7C0D">
        <w:rPr>
          <w:rFonts w:ascii="Arial" w:hAnsi="Arial" w:cs="Arial"/>
          <w:b/>
        </w:rPr>
        <w:t>odborného referenta/vrchního referenta</w:t>
      </w:r>
      <w:r w:rsidRPr="002D7C0D">
        <w:rPr>
          <w:rFonts w:ascii="Arial" w:eastAsia="Times New Roman" w:hAnsi="Arial" w:cs="Arial"/>
        </w:rPr>
        <w:t xml:space="preserve"> v oddělení </w:t>
      </w:r>
      <w:r w:rsidR="006C54D7" w:rsidRPr="002D7C0D">
        <w:rPr>
          <w:rFonts w:ascii="Arial" w:hAnsi="Arial" w:cs="Arial"/>
          <w:b/>
        </w:rPr>
        <w:t>realizace dávek</w:t>
      </w:r>
      <w:r w:rsidRPr="002D7C0D">
        <w:rPr>
          <w:rFonts w:ascii="Arial" w:eastAsia="Times New Roman" w:hAnsi="Arial" w:cs="Arial"/>
          <w:b/>
        </w:rPr>
        <w:t xml:space="preserve"> </w:t>
      </w:r>
      <w:r w:rsidR="006C54D7" w:rsidRPr="002D7C0D">
        <w:rPr>
          <w:rFonts w:ascii="Arial" w:eastAsia="Times New Roman" w:hAnsi="Arial" w:cs="Arial"/>
          <w:bCs/>
        </w:rPr>
        <w:t>v</w:t>
      </w:r>
      <w:r w:rsidR="006C54D7" w:rsidRPr="002D7C0D">
        <w:rPr>
          <w:rFonts w:ascii="Arial" w:eastAsia="Times New Roman" w:hAnsi="Arial" w:cs="Arial"/>
          <w:b/>
        </w:rPr>
        <w:t xml:space="preserve"> </w:t>
      </w:r>
      <w:r w:rsidRPr="002D7C0D">
        <w:rPr>
          <w:rFonts w:ascii="Arial" w:eastAsia="Times New Roman" w:hAnsi="Arial" w:cs="Arial"/>
        </w:rPr>
        <w:t xml:space="preserve">odboru </w:t>
      </w:r>
      <w:r w:rsidR="006C54D7" w:rsidRPr="002D7C0D">
        <w:rPr>
          <w:rFonts w:ascii="Arial" w:hAnsi="Arial" w:cs="Arial"/>
          <w:b/>
        </w:rPr>
        <w:t>sociálního zabezpečení</w:t>
      </w:r>
      <w:r w:rsidR="001D6ECD" w:rsidRPr="002D7C0D">
        <w:rPr>
          <w:rFonts w:ascii="Arial" w:hAnsi="Arial" w:cs="Arial"/>
          <w:b/>
        </w:rPr>
        <w:t xml:space="preserve">, </w:t>
      </w:r>
      <w:r w:rsidR="001D6ECD" w:rsidRPr="002D7C0D">
        <w:rPr>
          <w:rFonts w:ascii="Arial" w:eastAsia="Times New Roman" w:hAnsi="Arial" w:cs="Arial"/>
          <w:b/>
          <w:lang w:eastAsia="cs-CZ"/>
        </w:rPr>
        <w:t>ID</w:t>
      </w:r>
      <w:r w:rsidR="001D6ECD" w:rsidRPr="002D7C0D">
        <w:rPr>
          <w:rFonts w:ascii="Arial" w:eastAsia="Times New Roman" w:hAnsi="Arial" w:cs="Arial"/>
          <w:lang w:eastAsia="cs-CZ"/>
        </w:rPr>
        <w:t xml:space="preserve"> </w:t>
      </w:r>
      <w:r w:rsidR="006C54D7" w:rsidRPr="002D7C0D">
        <w:rPr>
          <w:rFonts w:ascii="Arial" w:hAnsi="Arial" w:cs="Arial"/>
          <w:b/>
        </w:rPr>
        <w:t>17004872</w:t>
      </w:r>
      <w:r w:rsidRPr="002D7C0D">
        <w:rPr>
          <w:rFonts w:ascii="Arial" w:eastAsia="Times New Roman" w:hAnsi="Arial" w:cs="Arial"/>
        </w:rPr>
        <w:t xml:space="preserve"> služebního úřadu Ministerstvo vnitra v </w:t>
      </w:r>
      <w:r w:rsidR="006C54D7" w:rsidRPr="002D7C0D">
        <w:rPr>
          <w:rFonts w:ascii="Arial" w:eastAsia="Times New Roman" w:hAnsi="Arial" w:cs="Arial"/>
          <w:b/>
        </w:rPr>
        <w:t>9. platové třídě</w:t>
      </w:r>
      <w:r w:rsidRPr="002D7C0D">
        <w:rPr>
          <w:rFonts w:ascii="Arial" w:eastAsia="Times New Roman" w:hAnsi="Arial" w:cs="Arial"/>
        </w:rPr>
        <w:t xml:space="preserve"> s termínem podání žádosti do </w:t>
      </w:r>
      <w:r w:rsidR="006C54D7" w:rsidRPr="002D7C0D">
        <w:rPr>
          <w:rFonts w:ascii="Arial" w:hAnsi="Arial" w:cs="Arial"/>
          <w:b/>
        </w:rPr>
        <w:t>29. ledna 2024</w:t>
      </w:r>
      <w:r w:rsidRPr="002D7C0D">
        <w:rPr>
          <w:rFonts w:ascii="Arial" w:eastAsia="Times New Roman" w:hAnsi="Arial" w:cs="Arial"/>
          <w:b/>
        </w:rPr>
        <w:t>.</w:t>
      </w:r>
    </w:p>
    <w:p w14:paraId="697D3A26" w14:textId="77777777" w:rsidR="00BA2E92" w:rsidRPr="002D7C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7C0D">
        <w:rPr>
          <w:rFonts w:ascii="Arial" w:eastAsia="Times New Roman" w:hAnsi="Arial" w:cs="Arial"/>
          <w:b/>
          <w:bCs/>
          <w:sz w:val="24"/>
          <w:lang w:eastAsia="cs-CZ"/>
        </w:rPr>
        <w:t>Detailní oznámení o vyhlášení výběrového řízení</w:t>
      </w:r>
    </w:p>
    <w:p w14:paraId="042CC5E2" w14:textId="4F74C895" w:rsidR="00BA2E92" w:rsidRPr="002D7C0D" w:rsidRDefault="00BA2E92" w:rsidP="00BA2E92">
      <w:pPr>
        <w:spacing w:after="240" w:line="288" w:lineRule="auto"/>
        <w:jc w:val="both"/>
        <w:rPr>
          <w:rFonts w:ascii="Arial" w:hAnsi="Arial" w:cs="Arial"/>
          <w:b/>
        </w:rPr>
      </w:pPr>
      <w:r w:rsidRPr="002D7C0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C54D7" w:rsidRPr="002D7C0D">
        <w:rPr>
          <w:rFonts w:ascii="Arial" w:hAnsi="Arial" w:cs="Arial"/>
          <w:b/>
        </w:rPr>
        <w:t>odborného referenta/vrchního referenta</w:t>
      </w:r>
      <w:r w:rsidRPr="002D7C0D">
        <w:rPr>
          <w:rFonts w:ascii="Arial" w:hAnsi="Arial" w:cs="Arial"/>
          <w:b/>
        </w:rPr>
        <w:t xml:space="preserve"> v oddělení </w:t>
      </w:r>
      <w:r w:rsidR="006C54D7" w:rsidRPr="002D7C0D">
        <w:rPr>
          <w:rFonts w:ascii="Arial" w:hAnsi="Arial" w:cs="Arial"/>
          <w:b/>
        </w:rPr>
        <w:t>realizace dávek</w:t>
      </w:r>
      <w:r w:rsidRPr="002D7C0D">
        <w:rPr>
          <w:rFonts w:ascii="Arial" w:hAnsi="Arial" w:cs="Arial"/>
          <w:b/>
        </w:rPr>
        <w:t xml:space="preserve"> </w:t>
      </w:r>
      <w:r w:rsidR="006C54D7" w:rsidRPr="002D7C0D">
        <w:rPr>
          <w:rFonts w:ascii="Arial" w:hAnsi="Arial" w:cs="Arial"/>
          <w:b/>
        </w:rPr>
        <w:t xml:space="preserve">v </w:t>
      </w:r>
      <w:r w:rsidRPr="002D7C0D">
        <w:rPr>
          <w:rFonts w:ascii="Arial" w:hAnsi="Arial" w:cs="Arial"/>
          <w:b/>
        </w:rPr>
        <w:t xml:space="preserve">odboru </w:t>
      </w:r>
      <w:r w:rsidR="006C54D7" w:rsidRPr="002D7C0D">
        <w:rPr>
          <w:rFonts w:ascii="Arial" w:hAnsi="Arial" w:cs="Arial"/>
          <w:b/>
        </w:rPr>
        <w:t>sociálního zabezpečení</w:t>
      </w:r>
      <w:r w:rsidRPr="002D7C0D">
        <w:rPr>
          <w:rFonts w:ascii="Arial" w:hAnsi="Arial" w:cs="Arial"/>
          <w:b/>
          <w:i/>
        </w:rPr>
        <w:t>.</w:t>
      </w:r>
    </w:p>
    <w:p w14:paraId="44B02F2A" w14:textId="77777777" w:rsidR="00BA2E92" w:rsidRPr="002D7C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7C0D">
        <w:rPr>
          <w:rFonts w:ascii="Arial" w:eastAsia="Times New Roman" w:hAnsi="Arial" w:cs="Arial"/>
          <w:b/>
          <w:bCs/>
          <w:sz w:val="24"/>
          <w:lang w:eastAsia="cs-CZ"/>
        </w:rPr>
        <w:t>Vykonávané činnosti</w:t>
      </w:r>
    </w:p>
    <w:p w14:paraId="6A9D0326" w14:textId="75A55214" w:rsidR="006C54D7" w:rsidRPr="002D7C0D" w:rsidRDefault="006C54D7" w:rsidP="006C54D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7C0D">
        <w:rPr>
          <w:rFonts w:ascii="Arial" w:eastAsia="Times New Roman" w:hAnsi="Arial" w:cs="Arial"/>
          <w:lang w:eastAsia="cs-CZ"/>
        </w:rPr>
        <w:t>zajišťuje výkon odborných agend Ministerstva vnitra v oblasti dávek důchodového pojištění a dávek souvisejících se skončením služebního poměru příslušníků Policie České republiky, Hasičského záchranného sboru České republiky, Bezpečnostní informační služby, Úřadu pro zahraniční styky a informace a Generální inspekce bezpečnostních sborů,</w:t>
      </w:r>
    </w:p>
    <w:p w14:paraId="2AFCC469" w14:textId="12FF0D23" w:rsidR="006C54D7" w:rsidRPr="002D7C0D" w:rsidRDefault="006C54D7" w:rsidP="006C54D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7C0D">
        <w:rPr>
          <w:rFonts w:ascii="Arial" w:eastAsia="Times New Roman" w:hAnsi="Arial" w:cs="Arial"/>
          <w:lang w:eastAsia="cs-CZ"/>
        </w:rPr>
        <w:t>zajišťuje výplaty a doplatky důchodů a dávek souvisejících se skončením služebního poměru. Zpracovává vrácené platby. Stornuje platby. Provádí výstupní kontrolu automatizovaného zpracování výplaty a doplatků dávek důchodového pojištění a</w:t>
      </w:r>
      <w:r w:rsidR="002D7C0D">
        <w:rPr>
          <w:rFonts w:ascii="Arial" w:eastAsia="Times New Roman" w:hAnsi="Arial" w:cs="Arial"/>
          <w:lang w:eastAsia="cs-CZ"/>
        </w:rPr>
        <w:t> </w:t>
      </w:r>
      <w:r w:rsidRPr="002D7C0D">
        <w:rPr>
          <w:rFonts w:ascii="Arial" w:eastAsia="Times New Roman" w:hAnsi="Arial" w:cs="Arial"/>
          <w:lang w:eastAsia="cs-CZ"/>
        </w:rPr>
        <w:t>výsluhového příspěvku. Eviduje čerpání finančních prostředků podle položek z</w:t>
      </w:r>
      <w:r w:rsidR="002D7C0D">
        <w:rPr>
          <w:rFonts w:ascii="Arial" w:eastAsia="Times New Roman" w:hAnsi="Arial" w:cs="Arial"/>
          <w:lang w:eastAsia="cs-CZ"/>
        </w:rPr>
        <w:t> </w:t>
      </w:r>
      <w:r w:rsidRPr="002D7C0D">
        <w:rPr>
          <w:rFonts w:ascii="Arial" w:eastAsia="Times New Roman" w:hAnsi="Arial" w:cs="Arial"/>
          <w:lang w:eastAsia="cs-CZ"/>
        </w:rPr>
        <w:t>rozpočtové skladby příjmů a výdajů a provádí rozbory čerpání dávek. Zabezpečuje pravidelné refundace Bezpečnostní informační služby, Generální inspekce bezpečnostních sborů a Ministerstva vnitra Slovenské republiky,</w:t>
      </w:r>
    </w:p>
    <w:p w14:paraId="06C466BF" w14:textId="0503211B" w:rsidR="006C54D7" w:rsidRPr="002D7C0D" w:rsidRDefault="006C54D7" w:rsidP="006C54D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7C0D">
        <w:rPr>
          <w:rFonts w:ascii="Arial" w:eastAsia="Times New Roman" w:hAnsi="Arial" w:cs="Arial"/>
          <w:lang w:eastAsia="cs-CZ"/>
        </w:rPr>
        <w:t>zajišťuje výkon správní a soudní exekuce, včetně výkonu rozhodnutí v insolvenčním řízení a úkony s tím spojené (výkon rozhodnutí srážkami z dávek důchodového pojištění a</w:t>
      </w:r>
      <w:r w:rsidR="002D7C0D">
        <w:rPr>
          <w:rFonts w:ascii="Arial" w:eastAsia="Times New Roman" w:hAnsi="Arial" w:cs="Arial"/>
          <w:lang w:eastAsia="cs-CZ"/>
        </w:rPr>
        <w:t> </w:t>
      </w:r>
      <w:r w:rsidRPr="002D7C0D">
        <w:rPr>
          <w:rFonts w:ascii="Arial" w:eastAsia="Times New Roman" w:hAnsi="Arial" w:cs="Arial"/>
          <w:lang w:eastAsia="cs-CZ"/>
        </w:rPr>
        <w:t xml:space="preserve">výsluhového příspěvku). Zabezpečuje přepočty výše zabavitelných částek dle příslušných právních předpisů. Zpracovává žádosti klientů např. změna adresy, změna účtu, vystavení potvrzení o vyplácených dávkách, </w:t>
      </w:r>
    </w:p>
    <w:p w14:paraId="36FC6D5B" w14:textId="77777777" w:rsidR="006C54D7" w:rsidRPr="002D7C0D" w:rsidRDefault="006C54D7" w:rsidP="006C54D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7C0D">
        <w:rPr>
          <w:rFonts w:ascii="Arial" w:eastAsia="Times New Roman" w:hAnsi="Arial" w:cs="Arial"/>
          <w:lang w:eastAsia="cs-CZ"/>
        </w:rPr>
        <w:lastRenderedPageBreak/>
        <w:t>realizuje součinnost s třetími osobami při výkonu správních a soudních exekucí a úkonů s tím spojených,</w:t>
      </w:r>
    </w:p>
    <w:p w14:paraId="750B2054" w14:textId="4992B71D" w:rsidR="006C54D7" w:rsidRPr="002D7C0D" w:rsidRDefault="006C54D7" w:rsidP="006C54D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7C0D">
        <w:rPr>
          <w:rFonts w:ascii="Arial" w:eastAsia="Times New Roman" w:hAnsi="Arial" w:cs="Arial"/>
          <w:lang w:eastAsia="cs-CZ"/>
        </w:rPr>
        <w:t>provádí analýzu a kontrolu pohledávek odboru sociálního zabezpečení, přitom zejména provádí kontrolu celkové výše dosud splacených částek, zaznamenává splátky do</w:t>
      </w:r>
      <w:r w:rsidR="002D7C0D">
        <w:rPr>
          <w:rFonts w:ascii="Arial" w:eastAsia="Times New Roman" w:hAnsi="Arial" w:cs="Arial"/>
          <w:lang w:eastAsia="cs-CZ"/>
        </w:rPr>
        <w:t> </w:t>
      </w:r>
      <w:r w:rsidRPr="002D7C0D">
        <w:rPr>
          <w:rFonts w:ascii="Arial" w:eastAsia="Times New Roman" w:hAnsi="Arial" w:cs="Arial"/>
          <w:lang w:eastAsia="cs-CZ"/>
        </w:rPr>
        <w:t>automatizované evidence, přihlašuje škody do evidence škod,</w:t>
      </w:r>
    </w:p>
    <w:p w14:paraId="43D986C6" w14:textId="50827DF0" w:rsidR="006C54D7" w:rsidRPr="002D7C0D" w:rsidRDefault="006C54D7" w:rsidP="006C54D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7C0D">
        <w:rPr>
          <w:rFonts w:ascii="Arial" w:eastAsia="Times New Roman" w:hAnsi="Arial" w:cs="Arial"/>
          <w:lang w:eastAsia="cs-CZ"/>
        </w:rPr>
        <w:t>přihlašuje pohledávky Ministerstva vnitra do pozůstalostního řízení. Provádí odbornou konzultační a poradenskou činnost v oblasti sociálního zabezpečení pro oprávněné a</w:t>
      </w:r>
      <w:r w:rsidR="002D7C0D">
        <w:rPr>
          <w:rFonts w:ascii="Arial" w:eastAsia="Times New Roman" w:hAnsi="Arial" w:cs="Arial"/>
          <w:lang w:eastAsia="cs-CZ"/>
        </w:rPr>
        <w:t> </w:t>
      </w:r>
      <w:r w:rsidRPr="002D7C0D">
        <w:rPr>
          <w:rFonts w:ascii="Arial" w:eastAsia="Times New Roman" w:hAnsi="Arial" w:cs="Arial"/>
          <w:lang w:eastAsia="cs-CZ"/>
        </w:rPr>
        <w:t>jejich pozůstalé v rámci klientského servisu. Zpracovává osobní údaje pojištěnců v</w:t>
      </w:r>
      <w:r w:rsidR="002D7C0D">
        <w:rPr>
          <w:rFonts w:ascii="Arial" w:eastAsia="Times New Roman" w:hAnsi="Arial" w:cs="Arial"/>
          <w:lang w:eastAsia="cs-CZ"/>
        </w:rPr>
        <w:t> </w:t>
      </w:r>
      <w:r w:rsidRPr="002D7C0D">
        <w:rPr>
          <w:rFonts w:ascii="Arial" w:eastAsia="Times New Roman" w:hAnsi="Arial" w:cs="Arial"/>
          <w:lang w:eastAsia="cs-CZ"/>
        </w:rPr>
        <w:t>informačním systému odboru sociálního zabezpečení DP2,</w:t>
      </w:r>
    </w:p>
    <w:p w14:paraId="6584904D" w14:textId="0A703183" w:rsidR="00BA2E92" w:rsidRPr="002D7C0D" w:rsidRDefault="006C54D7" w:rsidP="006C54D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7C0D">
        <w:rPr>
          <w:rFonts w:ascii="Arial" w:eastAsia="Times New Roman" w:hAnsi="Arial" w:cs="Arial"/>
          <w:lang w:eastAsia="cs-CZ"/>
        </w:rPr>
        <w:t>zajišťuje další činnosti podle příkazů představených v rámci platového zařazení a</w:t>
      </w:r>
      <w:r w:rsidR="002D7C0D">
        <w:rPr>
          <w:rFonts w:ascii="Arial" w:eastAsia="Times New Roman" w:hAnsi="Arial" w:cs="Arial"/>
          <w:lang w:eastAsia="cs-CZ"/>
        </w:rPr>
        <w:t> </w:t>
      </w:r>
      <w:r w:rsidRPr="002D7C0D">
        <w:rPr>
          <w:rFonts w:ascii="Arial" w:eastAsia="Times New Roman" w:hAnsi="Arial" w:cs="Arial"/>
          <w:lang w:eastAsia="cs-CZ"/>
        </w:rPr>
        <w:t>stanovených oborů služby nebo i dalších činností spadajících do působnosti organizačního útvaru, v němž je služební místo zařazeno</w:t>
      </w:r>
      <w:r w:rsidRPr="002D7C0D">
        <w:rPr>
          <w:rFonts w:ascii="Arial" w:hAnsi="Arial" w:cs="Arial"/>
        </w:rPr>
        <w:t>.</w:t>
      </w:r>
    </w:p>
    <w:p w14:paraId="29A0C2A6" w14:textId="792E0243" w:rsidR="00BA2E92" w:rsidRPr="002D7C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7C0D">
        <w:rPr>
          <w:rFonts w:ascii="Arial" w:eastAsia="Times New Roman" w:hAnsi="Arial" w:cs="Arial"/>
          <w:b/>
          <w:bCs/>
          <w:sz w:val="24"/>
          <w:lang w:eastAsia="cs-CZ"/>
        </w:rPr>
        <w:t>Obor služby</w:t>
      </w:r>
    </w:p>
    <w:p w14:paraId="17582AA1" w14:textId="2EB3ADBE" w:rsidR="00BA2E92" w:rsidRPr="002D7C0D" w:rsidRDefault="006C54D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7C0D">
        <w:rPr>
          <w:rFonts w:ascii="Arial" w:hAnsi="Arial" w:cs="Arial"/>
          <w:i/>
        </w:rPr>
        <w:t>15. Sociální pojištění</w:t>
      </w:r>
    </w:p>
    <w:p w14:paraId="2C68318A" w14:textId="77777777" w:rsidR="00BA2E92" w:rsidRPr="002D7C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7C0D">
        <w:rPr>
          <w:rFonts w:ascii="Arial" w:eastAsia="Times New Roman" w:hAnsi="Arial" w:cs="Arial"/>
          <w:b/>
          <w:bCs/>
          <w:sz w:val="24"/>
          <w:lang w:eastAsia="cs-CZ"/>
        </w:rPr>
        <w:t>Identifikace služebního místa</w:t>
      </w:r>
    </w:p>
    <w:p w14:paraId="344146D0" w14:textId="46DE3CAF" w:rsidR="00BA2E92" w:rsidRPr="002D7C0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7C0D">
        <w:rPr>
          <w:rFonts w:ascii="Arial" w:eastAsia="Times New Roman" w:hAnsi="Arial" w:cs="Arial"/>
          <w:lang w:eastAsia="cs-CZ"/>
        </w:rPr>
        <w:t xml:space="preserve">identifikační číslo služebního místa: </w:t>
      </w:r>
      <w:r w:rsidRPr="002D7C0D">
        <w:rPr>
          <w:rFonts w:ascii="Arial" w:eastAsia="Times New Roman" w:hAnsi="Arial" w:cs="Arial"/>
          <w:b/>
          <w:lang w:eastAsia="cs-CZ"/>
        </w:rPr>
        <w:t>ID</w:t>
      </w:r>
      <w:r w:rsidRPr="002D7C0D">
        <w:rPr>
          <w:rFonts w:ascii="Arial" w:eastAsia="Times New Roman" w:hAnsi="Arial" w:cs="Arial"/>
          <w:lang w:eastAsia="cs-CZ"/>
        </w:rPr>
        <w:t xml:space="preserve"> </w:t>
      </w:r>
      <w:r w:rsidR="006C54D7" w:rsidRPr="002D7C0D">
        <w:rPr>
          <w:rFonts w:ascii="Arial" w:hAnsi="Arial" w:cs="Arial"/>
          <w:b/>
        </w:rPr>
        <w:t>17004872</w:t>
      </w:r>
    </w:p>
    <w:p w14:paraId="47465E92" w14:textId="4294D644" w:rsidR="00BA2E92" w:rsidRPr="002D7C0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7C0D">
        <w:rPr>
          <w:rFonts w:ascii="Arial" w:eastAsia="Times New Roman" w:hAnsi="Arial" w:cs="Arial"/>
          <w:lang w:eastAsia="cs-CZ"/>
        </w:rPr>
        <w:t xml:space="preserve">služební poměr na dobu </w:t>
      </w:r>
      <w:r w:rsidR="006C54D7" w:rsidRPr="002D7C0D">
        <w:rPr>
          <w:rFonts w:ascii="Arial" w:hAnsi="Arial" w:cs="Arial"/>
          <w:b/>
        </w:rPr>
        <w:t>neurčitou</w:t>
      </w:r>
    </w:p>
    <w:p w14:paraId="71A6EC0A" w14:textId="069FBE23" w:rsidR="00BA2E92" w:rsidRPr="002D7C0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D7C0D">
        <w:rPr>
          <w:rFonts w:ascii="Arial" w:eastAsia="Times New Roman" w:hAnsi="Arial" w:cs="Arial"/>
          <w:lang w:eastAsia="cs-CZ"/>
        </w:rPr>
        <w:t xml:space="preserve">místo výkonu služby: </w:t>
      </w:r>
      <w:r w:rsidR="006C54D7" w:rsidRPr="002D7C0D">
        <w:rPr>
          <w:rFonts w:ascii="Arial" w:hAnsi="Arial" w:cs="Arial"/>
          <w:b/>
        </w:rPr>
        <w:t>Praha</w:t>
      </w:r>
    </w:p>
    <w:p w14:paraId="2BBA3624" w14:textId="77777777" w:rsidR="00BA2E92" w:rsidRPr="002D7C0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7C0D">
        <w:rPr>
          <w:rFonts w:ascii="Arial" w:eastAsia="Times New Roman" w:hAnsi="Arial" w:cs="Arial"/>
          <w:lang w:eastAsia="cs-CZ"/>
        </w:rPr>
        <w:t xml:space="preserve">služební doba: </w:t>
      </w:r>
      <w:r w:rsidRPr="002D7C0D">
        <w:rPr>
          <w:rFonts w:ascii="Arial" w:eastAsia="Times New Roman" w:hAnsi="Arial" w:cs="Arial"/>
          <w:b/>
          <w:lang w:eastAsia="cs-CZ"/>
        </w:rPr>
        <w:t>40 hodin týdně (1,0)</w:t>
      </w:r>
    </w:p>
    <w:p w14:paraId="21BBDC52" w14:textId="72DAF37D" w:rsidR="00BA2E92" w:rsidRPr="002D7C0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D7C0D">
        <w:rPr>
          <w:rFonts w:ascii="Arial" w:eastAsia="Times New Roman" w:hAnsi="Arial" w:cs="Arial"/>
          <w:lang w:eastAsia="cs-CZ"/>
        </w:rPr>
        <w:t xml:space="preserve">předpokládaný nástup do služby: </w:t>
      </w:r>
      <w:r w:rsidR="006C54D7" w:rsidRPr="002D7C0D">
        <w:rPr>
          <w:rFonts w:ascii="Arial" w:hAnsi="Arial" w:cs="Arial"/>
          <w:b/>
        </w:rPr>
        <w:t>březen 2024</w:t>
      </w:r>
    </w:p>
    <w:p w14:paraId="3EFFF614" w14:textId="4802EDBA" w:rsidR="00BA2E92" w:rsidRPr="002D7C0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D7C0D">
        <w:rPr>
          <w:rFonts w:ascii="Arial" w:eastAsia="Times New Roman" w:hAnsi="Arial" w:cs="Arial"/>
          <w:lang w:eastAsia="cs-CZ"/>
        </w:rPr>
        <w:t xml:space="preserve">termín pro podávání žádostí do </w:t>
      </w:r>
      <w:r w:rsidR="006C54D7" w:rsidRPr="002D7C0D">
        <w:rPr>
          <w:rFonts w:ascii="Arial" w:hAnsi="Arial" w:cs="Arial"/>
          <w:b/>
        </w:rPr>
        <w:t>29. ledna 2024</w:t>
      </w:r>
    </w:p>
    <w:p w14:paraId="7C903142" w14:textId="77777777" w:rsidR="00BA2E92" w:rsidRPr="002D7C0D" w:rsidRDefault="00BA2E92" w:rsidP="00BA2E92">
      <w:pPr>
        <w:spacing w:after="240" w:line="288" w:lineRule="auto"/>
        <w:jc w:val="both"/>
        <w:rPr>
          <w:rFonts w:ascii="Arial" w:hAnsi="Arial" w:cs="Arial"/>
        </w:rPr>
      </w:pPr>
      <w:r w:rsidRPr="002D7C0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2D7C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7C0D">
        <w:rPr>
          <w:rFonts w:ascii="Arial" w:eastAsia="Times New Roman" w:hAnsi="Arial" w:cs="Arial"/>
          <w:b/>
          <w:bCs/>
          <w:sz w:val="24"/>
          <w:lang w:eastAsia="cs-CZ"/>
        </w:rPr>
        <w:t xml:space="preserve">Údaje o složkách platu a podmínkách výkonu služby </w:t>
      </w:r>
    </w:p>
    <w:p w14:paraId="266F7C9A" w14:textId="79A65068" w:rsidR="00BA2E92" w:rsidRPr="002D7C0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D7C0D">
        <w:rPr>
          <w:rFonts w:ascii="Arial" w:hAnsi="Arial" w:cs="Arial"/>
        </w:rPr>
        <w:t>služební</w:t>
      </w:r>
      <w:r w:rsidRPr="002D7C0D">
        <w:rPr>
          <w:rFonts w:ascii="Arial" w:eastAsia="Times New Roman" w:hAnsi="Arial" w:cs="Arial"/>
          <w:lang w:eastAsia="cs-CZ"/>
        </w:rPr>
        <w:t xml:space="preserve"> místo je zařazeno do </w:t>
      </w:r>
      <w:r w:rsidR="006C54D7" w:rsidRPr="002D7C0D">
        <w:rPr>
          <w:rFonts w:ascii="Arial" w:hAnsi="Arial" w:cs="Arial"/>
          <w:b/>
        </w:rPr>
        <w:t>9. platové třídy</w:t>
      </w:r>
    </w:p>
    <w:p w14:paraId="147F579F" w14:textId="77777777" w:rsidR="00BA2E92" w:rsidRPr="002D7C0D" w:rsidRDefault="00BA2E92" w:rsidP="00BA2E92">
      <w:pPr>
        <w:spacing w:after="240" w:line="288" w:lineRule="auto"/>
        <w:jc w:val="both"/>
        <w:rPr>
          <w:rFonts w:ascii="Arial" w:eastAsia="Times New Roman" w:hAnsi="Arial" w:cs="Arial"/>
          <w:b/>
          <w:lang w:eastAsia="cs-CZ"/>
        </w:rPr>
      </w:pPr>
      <w:r w:rsidRPr="002D7C0D">
        <w:rPr>
          <w:rFonts w:ascii="Arial" w:hAnsi="Arial" w:cs="Arial"/>
        </w:rPr>
        <w:t xml:space="preserve">Bližší informace ke složkám platu jsou uvedeny na </w:t>
      </w:r>
      <w:hyperlink r:id="rId8" w:history="1">
        <w:r w:rsidRPr="002D7C0D">
          <w:rPr>
            <w:rStyle w:val="Hypertextovodkaz"/>
            <w:rFonts w:ascii="Arial" w:hAnsi="Arial" w:cs="Arial"/>
            <w:color w:val="auto"/>
          </w:rPr>
          <w:t>webových stránkách Ministerstva vnitra</w:t>
        </w:r>
      </w:hyperlink>
      <w:r w:rsidRPr="002D7C0D">
        <w:rPr>
          <w:rStyle w:val="Hypertextovodkaz"/>
          <w:color w:val="auto"/>
        </w:rPr>
        <w:t>.</w:t>
      </w:r>
      <w:r w:rsidRPr="002D7C0D">
        <w:rPr>
          <w:rFonts w:ascii="Arial" w:hAnsi="Arial" w:cs="Arial"/>
        </w:rPr>
        <w:t xml:space="preserve"> </w:t>
      </w:r>
      <w:r w:rsidRPr="002D7C0D">
        <w:rPr>
          <w:rFonts w:ascii="Arial" w:eastAsia="Times New Roman" w:hAnsi="Arial" w:cs="Arial"/>
          <w:b/>
          <w:lang w:eastAsia="cs-CZ"/>
        </w:rPr>
        <w:t>Uvedené údaje o složkách platu nepředstavují veřejný příslib.</w:t>
      </w:r>
    </w:p>
    <w:p w14:paraId="7451302C" w14:textId="77777777" w:rsidR="00BA2E92" w:rsidRPr="002D7C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7C0D">
        <w:rPr>
          <w:rFonts w:ascii="Arial" w:eastAsia="Times New Roman" w:hAnsi="Arial" w:cs="Arial"/>
          <w:b/>
          <w:bCs/>
          <w:sz w:val="24"/>
          <w:lang w:eastAsia="cs-CZ"/>
        </w:rPr>
        <w:t>Zaměstnanecké benefity</w:t>
      </w:r>
    </w:p>
    <w:p w14:paraId="69B1F7C6" w14:textId="77777777" w:rsidR="00BA2E92" w:rsidRPr="002D7C0D" w:rsidRDefault="00BA2E92" w:rsidP="00BA2E92">
      <w:pPr>
        <w:pStyle w:val="Odstavecseseznamem"/>
        <w:numPr>
          <w:ilvl w:val="0"/>
          <w:numId w:val="19"/>
        </w:numPr>
        <w:spacing w:line="288" w:lineRule="auto"/>
        <w:ind w:left="426" w:hanging="426"/>
        <w:rPr>
          <w:rFonts w:ascii="Arial" w:hAnsi="Arial" w:cs="Arial"/>
        </w:rPr>
      </w:pPr>
      <w:r w:rsidRPr="002D7C0D">
        <w:rPr>
          <w:rFonts w:ascii="Arial" w:hAnsi="Arial" w:cs="Arial"/>
        </w:rPr>
        <w:t>5 týdnů dovolené</w:t>
      </w:r>
    </w:p>
    <w:p w14:paraId="6B7B676E" w14:textId="77777777" w:rsidR="00BA2E92" w:rsidRPr="002D7C0D" w:rsidRDefault="00BA2E92" w:rsidP="00BA2E92">
      <w:pPr>
        <w:pStyle w:val="Odstavecseseznamem"/>
        <w:numPr>
          <w:ilvl w:val="0"/>
          <w:numId w:val="19"/>
        </w:numPr>
        <w:spacing w:line="288" w:lineRule="auto"/>
        <w:ind w:left="426" w:hanging="426"/>
        <w:rPr>
          <w:rFonts w:ascii="Arial" w:hAnsi="Arial" w:cs="Arial"/>
        </w:rPr>
      </w:pPr>
      <w:r w:rsidRPr="002D7C0D">
        <w:rPr>
          <w:rFonts w:ascii="Arial" w:hAnsi="Arial" w:cs="Arial"/>
        </w:rPr>
        <w:t>5 dní indispozičního volna</w:t>
      </w:r>
    </w:p>
    <w:p w14:paraId="783BD481" w14:textId="77777777" w:rsidR="00BA2E92" w:rsidRPr="002D7C0D" w:rsidRDefault="00BA2E92" w:rsidP="00BA2E92">
      <w:pPr>
        <w:pStyle w:val="Odstavecseseznamem"/>
        <w:numPr>
          <w:ilvl w:val="0"/>
          <w:numId w:val="19"/>
        </w:numPr>
        <w:spacing w:line="288" w:lineRule="auto"/>
        <w:ind w:left="426" w:hanging="426"/>
        <w:rPr>
          <w:rFonts w:ascii="Arial" w:hAnsi="Arial" w:cs="Arial"/>
        </w:rPr>
      </w:pPr>
      <w:r w:rsidRPr="002D7C0D">
        <w:rPr>
          <w:rFonts w:ascii="Arial" w:hAnsi="Arial" w:cs="Arial"/>
        </w:rPr>
        <w:t>5 dní služebního volna k individuálním studijním účelům</w:t>
      </w:r>
    </w:p>
    <w:p w14:paraId="2A544849" w14:textId="77777777" w:rsidR="00BA2E92" w:rsidRPr="002D7C0D" w:rsidRDefault="00BA2E92" w:rsidP="00BA2E92">
      <w:pPr>
        <w:pStyle w:val="Odstavecseseznamem"/>
        <w:numPr>
          <w:ilvl w:val="0"/>
          <w:numId w:val="19"/>
        </w:numPr>
        <w:spacing w:line="288" w:lineRule="auto"/>
        <w:ind w:left="426" w:hanging="426"/>
        <w:rPr>
          <w:rFonts w:ascii="Arial" w:hAnsi="Arial" w:cs="Arial"/>
        </w:rPr>
      </w:pPr>
      <w:r w:rsidRPr="002D7C0D">
        <w:rPr>
          <w:rFonts w:ascii="Arial" w:hAnsi="Arial" w:cs="Arial"/>
        </w:rPr>
        <w:t>den volna k zařizování osobních záležitostí</w:t>
      </w:r>
    </w:p>
    <w:p w14:paraId="7E65CFE3" w14:textId="77777777" w:rsidR="00BA2E92" w:rsidRPr="002D7C0D" w:rsidRDefault="00BA2E92" w:rsidP="00BA2E92">
      <w:pPr>
        <w:pStyle w:val="Odstavecseseznamem"/>
        <w:numPr>
          <w:ilvl w:val="0"/>
          <w:numId w:val="19"/>
        </w:numPr>
        <w:spacing w:line="288" w:lineRule="auto"/>
        <w:ind w:left="426" w:hanging="426"/>
        <w:rPr>
          <w:rFonts w:ascii="Arial" w:hAnsi="Arial" w:cs="Arial"/>
        </w:rPr>
      </w:pPr>
      <w:r w:rsidRPr="002D7C0D">
        <w:rPr>
          <w:rFonts w:ascii="Arial" w:hAnsi="Arial" w:cs="Arial"/>
        </w:rPr>
        <w:lastRenderedPageBreak/>
        <w:t xml:space="preserve">možnost flexibilní formy služby (dle rozhodnutí nadřízeného zaměstnance např. pružná služební doba nebo možnost </w:t>
      </w:r>
      <w:proofErr w:type="spellStart"/>
      <w:r w:rsidRPr="002D7C0D">
        <w:rPr>
          <w:rFonts w:ascii="Arial" w:hAnsi="Arial" w:cs="Arial"/>
        </w:rPr>
        <w:t>home</w:t>
      </w:r>
      <w:proofErr w:type="spellEnd"/>
      <w:r w:rsidRPr="002D7C0D">
        <w:rPr>
          <w:rFonts w:ascii="Arial" w:hAnsi="Arial" w:cs="Arial"/>
        </w:rPr>
        <w:t xml:space="preserve"> office)</w:t>
      </w:r>
    </w:p>
    <w:p w14:paraId="22E54096" w14:textId="77777777" w:rsidR="00BA2E92" w:rsidRPr="002D7C0D" w:rsidRDefault="00BA2E92" w:rsidP="00BA2E92">
      <w:pPr>
        <w:pStyle w:val="Odstavecseseznamem"/>
        <w:numPr>
          <w:ilvl w:val="0"/>
          <w:numId w:val="19"/>
        </w:numPr>
        <w:spacing w:line="288" w:lineRule="auto"/>
        <w:ind w:left="426" w:hanging="426"/>
        <w:rPr>
          <w:rFonts w:ascii="Arial" w:hAnsi="Arial" w:cs="Arial"/>
        </w:rPr>
      </w:pPr>
      <w:r w:rsidRPr="002D7C0D">
        <w:rPr>
          <w:rFonts w:ascii="Arial" w:hAnsi="Arial" w:cs="Arial"/>
        </w:rPr>
        <w:t>příspěvek zaměstnavatele na stravování</w:t>
      </w:r>
    </w:p>
    <w:p w14:paraId="4FEB7D8D" w14:textId="77777777" w:rsidR="00BA2E92" w:rsidRPr="002D7C0D" w:rsidRDefault="00BA2E92" w:rsidP="00BA2E92">
      <w:pPr>
        <w:pStyle w:val="Odstavecseseznamem"/>
        <w:numPr>
          <w:ilvl w:val="0"/>
          <w:numId w:val="19"/>
        </w:numPr>
        <w:spacing w:line="288" w:lineRule="auto"/>
        <w:ind w:left="426" w:hanging="426"/>
        <w:rPr>
          <w:rFonts w:ascii="Arial" w:hAnsi="Arial" w:cs="Arial"/>
        </w:rPr>
      </w:pPr>
      <w:r w:rsidRPr="002D7C0D">
        <w:rPr>
          <w:rFonts w:ascii="Arial" w:hAnsi="Arial" w:cs="Arial"/>
        </w:rPr>
        <w:t>nabídka odborného vzdělávání a profesního/osobního rozvoje</w:t>
      </w:r>
    </w:p>
    <w:p w14:paraId="183C79DE" w14:textId="77777777" w:rsidR="00BA2E92" w:rsidRPr="002D7C0D" w:rsidRDefault="00BA2E92" w:rsidP="00BA2E92">
      <w:pPr>
        <w:pStyle w:val="Odstavecseseznamem"/>
        <w:numPr>
          <w:ilvl w:val="0"/>
          <w:numId w:val="19"/>
        </w:numPr>
        <w:spacing w:line="288" w:lineRule="auto"/>
        <w:ind w:left="426" w:hanging="426"/>
        <w:rPr>
          <w:rFonts w:ascii="Arial" w:hAnsi="Arial" w:cs="Arial"/>
        </w:rPr>
      </w:pPr>
      <w:r w:rsidRPr="002D7C0D">
        <w:rPr>
          <w:rFonts w:ascii="Arial" w:hAnsi="Arial" w:cs="Arial"/>
        </w:rPr>
        <w:t>možnost využívat sportovní zařízení MV</w:t>
      </w:r>
    </w:p>
    <w:p w14:paraId="631C05D9" w14:textId="77777777" w:rsidR="00BA2E92" w:rsidRPr="002D7C0D" w:rsidRDefault="00BA2E92" w:rsidP="00BA2E92">
      <w:pPr>
        <w:pStyle w:val="Odstavecseseznamem"/>
        <w:numPr>
          <w:ilvl w:val="0"/>
          <w:numId w:val="19"/>
        </w:numPr>
        <w:spacing w:line="288" w:lineRule="auto"/>
        <w:ind w:left="426" w:hanging="426"/>
        <w:rPr>
          <w:rFonts w:ascii="Arial" w:hAnsi="Arial" w:cs="Arial"/>
        </w:rPr>
      </w:pPr>
      <w:r w:rsidRPr="002D7C0D">
        <w:rPr>
          <w:rFonts w:ascii="Arial" w:hAnsi="Arial" w:cs="Arial"/>
        </w:rPr>
        <w:t>možnost přihlásit se k závodnímu lékaři</w:t>
      </w:r>
    </w:p>
    <w:p w14:paraId="45194B9F" w14:textId="77777777" w:rsidR="00BA2E92" w:rsidRPr="002D7C0D" w:rsidRDefault="00BA2E92" w:rsidP="00BA2E92">
      <w:pPr>
        <w:pStyle w:val="Odstavecseseznamem"/>
        <w:numPr>
          <w:ilvl w:val="0"/>
          <w:numId w:val="19"/>
        </w:numPr>
        <w:spacing w:line="288" w:lineRule="auto"/>
        <w:ind w:left="426" w:hanging="426"/>
        <w:rPr>
          <w:rFonts w:ascii="Arial" w:hAnsi="Arial" w:cs="Arial"/>
        </w:rPr>
      </w:pPr>
      <w:r w:rsidRPr="002D7C0D">
        <w:rPr>
          <w:rFonts w:ascii="Arial" w:hAnsi="Arial" w:cs="Arial"/>
        </w:rPr>
        <w:t>možnost psychologické a poradenské péče od zkušeného psychologa</w:t>
      </w:r>
    </w:p>
    <w:p w14:paraId="7676DAEA" w14:textId="77777777" w:rsidR="00BA2E92" w:rsidRPr="002D7C0D" w:rsidRDefault="00BA2E92" w:rsidP="00BA2E92">
      <w:pPr>
        <w:keepNext/>
        <w:keepLines/>
        <w:spacing w:line="288" w:lineRule="auto"/>
        <w:jc w:val="both"/>
        <w:rPr>
          <w:rFonts w:ascii="Arial" w:hAnsi="Arial" w:cs="Arial"/>
        </w:rPr>
      </w:pPr>
      <w:r w:rsidRPr="002D7C0D">
        <w:rPr>
          <w:rFonts w:ascii="Arial" w:hAnsi="Arial" w:cs="Arial"/>
        </w:rPr>
        <w:t>Další benefity jsou nabízeny za přispění finančních prostředků z fondu sociálních a kulturních potřeb, například</w:t>
      </w:r>
    </w:p>
    <w:p w14:paraId="48B94023" w14:textId="77777777" w:rsidR="00BA2E92" w:rsidRPr="002D7C0D" w:rsidRDefault="00BA2E92" w:rsidP="00BA2E92">
      <w:pPr>
        <w:pStyle w:val="Odstavecseseznamem"/>
        <w:keepNext/>
        <w:keepLines/>
        <w:numPr>
          <w:ilvl w:val="0"/>
          <w:numId w:val="19"/>
        </w:numPr>
        <w:spacing w:line="288" w:lineRule="auto"/>
        <w:ind w:left="426" w:hanging="426"/>
        <w:rPr>
          <w:rFonts w:ascii="Arial" w:hAnsi="Arial" w:cs="Arial"/>
        </w:rPr>
      </w:pPr>
      <w:r w:rsidRPr="002D7C0D">
        <w:rPr>
          <w:rFonts w:ascii="Arial" w:hAnsi="Arial" w:cs="Arial"/>
        </w:rPr>
        <w:t>příspěvek na penzijní připojištění / doplňkové penzijní spoření</w:t>
      </w:r>
    </w:p>
    <w:p w14:paraId="05DE65BF" w14:textId="77777777" w:rsidR="00BA2E92" w:rsidRPr="002D7C0D" w:rsidRDefault="00BA2E92" w:rsidP="00BA2E92">
      <w:pPr>
        <w:pStyle w:val="Odstavecseseznamem"/>
        <w:numPr>
          <w:ilvl w:val="0"/>
          <w:numId w:val="19"/>
        </w:numPr>
        <w:spacing w:line="288" w:lineRule="auto"/>
        <w:ind w:left="426" w:hanging="426"/>
        <w:rPr>
          <w:rFonts w:ascii="Arial" w:hAnsi="Arial" w:cs="Arial"/>
        </w:rPr>
      </w:pPr>
      <w:r w:rsidRPr="002D7C0D">
        <w:rPr>
          <w:rFonts w:ascii="Arial" w:hAnsi="Arial" w:cs="Arial"/>
        </w:rPr>
        <w:t>rekreace</w:t>
      </w:r>
    </w:p>
    <w:p w14:paraId="3FF1FA7F" w14:textId="77777777" w:rsidR="00BA2E92" w:rsidRPr="002D7C0D" w:rsidRDefault="00BA2E92" w:rsidP="00BA2E92">
      <w:pPr>
        <w:pStyle w:val="Odstavecseseznamem"/>
        <w:numPr>
          <w:ilvl w:val="0"/>
          <w:numId w:val="19"/>
        </w:numPr>
        <w:spacing w:line="288" w:lineRule="auto"/>
        <w:ind w:left="426" w:hanging="426"/>
        <w:rPr>
          <w:rFonts w:ascii="Arial" w:hAnsi="Arial" w:cs="Arial"/>
        </w:rPr>
      </w:pPr>
      <w:r w:rsidRPr="002D7C0D">
        <w:rPr>
          <w:rFonts w:ascii="Arial" w:hAnsi="Arial" w:cs="Arial"/>
        </w:rPr>
        <w:t>příspěvek na dětskou prázdninovou rekreaci / zimní dětský tábor</w:t>
      </w:r>
    </w:p>
    <w:p w14:paraId="4123B71F" w14:textId="77777777" w:rsidR="00BA2E92" w:rsidRPr="002D7C0D" w:rsidRDefault="00BA2E92" w:rsidP="00BA2E92">
      <w:pPr>
        <w:pStyle w:val="Odstavecseseznamem"/>
        <w:numPr>
          <w:ilvl w:val="0"/>
          <w:numId w:val="19"/>
        </w:numPr>
        <w:spacing w:line="288" w:lineRule="auto"/>
        <w:ind w:left="426" w:hanging="426"/>
        <w:rPr>
          <w:rFonts w:ascii="Arial" w:hAnsi="Arial" w:cs="Arial"/>
        </w:rPr>
      </w:pPr>
      <w:r w:rsidRPr="002D7C0D">
        <w:rPr>
          <w:rFonts w:ascii="Arial" w:hAnsi="Arial" w:cs="Arial"/>
        </w:rPr>
        <w:t>kulturní akce</w:t>
      </w:r>
    </w:p>
    <w:p w14:paraId="12350A10" w14:textId="77777777" w:rsidR="00BA2E92" w:rsidRPr="002D7C0D" w:rsidRDefault="00BA2E92" w:rsidP="00BA2E92">
      <w:pPr>
        <w:pStyle w:val="Odstavecseseznamem"/>
        <w:numPr>
          <w:ilvl w:val="0"/>
          <w:numId w:val="19"/>
        </w:numPr>
        <w:spacing w:line="288" w:lineRule="auto"/>
        <w:ind w:left="426" w:hanging="426"/>
        <w:rPr>
          <w:rFonts w:ascii="Arial" w:hAnsi="Arial" w:cs="Arial"/>
        </w:rPr>
      </w:pPr>
      <w:r w:rsidRPr="002D7C0D">
        <w:rPr>
          <w:rFonts w:ascii="Arial" w:hAnsi="Arial" w:cs="Arial"/>
        </w:rPr>
        <w:t>zájmové vzdělávání</w:t>
      </w:r>
    </w:p>
    <w:p w14:paraId="17CFCD93" w14:textId="77777777" w:rsidR="00BA2E92" w:rsidRPr="002D7C0D" w:rsidRDefault="00BA2E92" w:rsidP="00BA2E92">
      <w:pPr>
        <w:pStyle w:val="Odstavecseseznamem"/>
        <w:numPr>
          <w:ilvl w:val="0"/>
          <w:numId w:val="19"/>
        </w:numPr>
        <w:spacing w:line="288" w:lineRule="auto"/>
        <w:ind w:left="426" w:hanging="426"/>
        <w:rPr>
          <w:rFonts w:ascii="Arial" w:hAnsi="Arial" w:cs="Arial"/>
        </w:rPr>
      </w:pPr>
      <w:r w:rsidRPr="002D7C0D">
        <w:rPr>
          <w:rFonts w:ascii="Arial" w:hAnsi="Arial" w:cs="Arial"/>
        </w:rPr>
        <w:t>rehabilitační masáže</w:t>
      </w:r>
    </w:p>
    <w:p w14:paraId="1A0E3800" w14:textId="77777777" w:rsidR="00BA2E92" w:rsidRPr="002D7C0D" w:rsidRDefault="00BA2E92" w:rsidP="00BA2E92">
      <w:pPr>
        <w:pStyle w:val="Odstavecseseznamem"/>
        <w:numPr>
          <w:ilvl w:val="0"/>
          <w:numId w:val="19"/>
        </w:numPr>
        <w:spacing w:line="288" w:lineRule="auto"/>
        <w:ind w:left="426" w:hanging="426"/>
        <w:rPr>
          <w:rFonts w:ascii="Arial" w:hAnsi="Arial" w:cs="Arial"/>
        </w:rPr>
      </w:pPr>
      <w:r w:rsidRPr="002D7C0D">
        <w:rPr>
          <w:rFonts w:ascii="Arial" w:hAnsi="Arial" w:cs="Arial"/>
        </w:rPr>
        <w:t>dioptrické brýle a kontaktní čočky</w:t>
      </w:r>
    </w:p>
    <w:p w14:paraId="2E87294C" w14:textId="77777777" w:rsidR="00BA2E92" w:rsidRPr="002D7C0D" w:rsidRDefault="00BA2E92" w:rsidP="00BA2E92">
      <w:pPr>
        <w:pStyle w:val="Odstavecseseznamem"/>
        <w:numPr>
          <w:ilvl w:val="0"/>
          <w:numId w:val="19"/>
        </w:numPr>
        <w:spacing w:after="240" w:line="288" w:lineRule="auto"/>
        <w:ind w:left="426" w:hanging="426"/>
        <w:rPr>
          <w:rFonts w:ascii="Arial" w:hAnsi="Arial" w:cs="Arial"/>
        </w:rPr>
      </w:pPr>
      <w:r w:rsidRPr="002D7C0D">
        <w:rPr>
          <w:rFonts w:ascii="Arial" w:hAnsi="Arial" w:cs="Arial"/>
        </w:rPr>
        <w:t>dentální hygiena</w:t>
      </w:r>
    </w:p>
    <w:p w14:paraId="12482586" w14:textId="77777777" w:rsidR="00BA2E92" w:rsidRPr="002D7C0D" w:rsidRDefault="00BA2E92" w:rsidP="00BA2E92">
      <w:pPr>
        <w:spacing w:after="240" w:line="288" w:lineRule="auto"/>
        <w:jc w:val="both"/>
        <w:rPr>
          <w:rFonts w:ascii="Arial" w:hAnsi="Arial" w:cs="Arial"/>
        </w:rPr>
      </w:pPr>
      <w:r w:rsidRPr="002D7C0D">
        <w:rPr>
          <w:rFonts w:ascii="Arial" w:hAnsi="Arial" w:cs="Arial"/>
        </w:rPr>
        <w:t xml:space="preserve">Bližší informace o podmínkách výkonu služby jsou uvedeny na </w:t>
      </w:r>
      <w:hyperlink r:id="rId9" w:history="1">
        <w:r w:rsidRPr="002D7C0D">
          <w:rPr>
            <w:rStyle w:val="Hypertextovodkaz"/>
            <w:rFonts w:ascii="Arial" w:hAnsi="Arial" w:cs="Arial"/>
            <w:color w:val="auto"/>
          </w:rPr>
          <w:t>webových stránkách Ministerstva vnitra</w:t>
        </w:r>
      </w:hyperlink>
      <w:r w:rsidRPr="002D7C0D">
        <w:rPr>
          <w:rFonts w:ascii="Arial" w:hAnsi="Arial" w:cs="Arial"/>
        </w:rPr>
        <w:t>.</w:t>
      </w:r>
    </w:p>
    <w:p w14:paraId="74D44225" w14:textId="77777777" w:rsidR="00BA2E92" w:rsidRPr="002D7C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7C0D">
        <w:rPr>
          <w:rFonts w:ascii="Arial" w:eastAsia="Times New Roman" w:hAnsi="Arial" w:cs="Arial"/>
          <w:b/>
          <w:bCs/>
          <w:sz w:val="24"/>
          <w:lang w:eastAsia="cs-CZ"/>
        </w:rPr>
        <w:t>Podání žádosti</w:t>
      </w:r>
    </w:p>
    <w:p w14:paraId="0DFA75B0" w14:textId="0B8E8D37" w:rsidR="00BA2E92" w:rsidRPr="002D7C0D" w:rsidRDefault="00BA2E92" w:rsidP="00BA2E92">
      <w:pPr>
        <w:spacing w:line="288" w:lineRule="auto"/>
        <w:jc w:val="both"/>
        <w:rPr>
          <w:rFonts w:ascii="Arial" w:hAnsi="Arial" w:cs="Arial"/>
          <w:b/>
        </w:rPr>
      </w:pPr>
      <w:r w:rsidRPr="002D7C0D">
        <w:rPr>
          <w:rFonts w:ascii="Arial" w:hAnsi="Arial" w:cs="Arial"/>
        </w:rPr>
        <w:t>Posuzovány budou žádosti o přijetí</w:t>
      </w:r>
      <w:r w:rsidRPr="002D7C0D">
        <w:rPr>
          <w:rFonts w:ascii="Arial" w:eastAsia="Times New Roman" w:hAnsi="Arial" w:cs="Arial"/>
          <w:lang w:eastAsia="cs-CZ"/>
        </w:rPr>
        <w:t xml:space="preserve"> do služebního poměru a zařazení na služební místo nebo žádosti o zařazení na služební místo (dále </w:t>
      </w:r>
      <w:r w:rsidRPr="002D7C0D">
        <w:rPr>
          <w:rFonts w:ascii="Arial" w:hAnsi="Arial" w:cs="Arial"/>
        </w:rPr>
        <w:t>jen</w:t>
      </w:r>
      <w:r w:rsidRPr="002D7C0D">
        <w:rPr>
          <w:rFonts w:ascii="Arial" w:eastAsia="Times New Roman" w:hAnsi="Arial" w:cs="Arial"/>
          <w:lang w:eastAsia="cs-CZ"/>
        </w:rPr>
        <w:t xml:space="preserve"> „</w:t>
      </w:r>
      <w:r w:rsidRPr="002D7C0D">
        <w:rPr>
          <w:rFonts w:ascii="Arial" w:hAnsi="Arial" w:cs="Arial"/>
        </w:rPr>
        <w:t>žádost</w:t>
      </w:r>
      <w:r w:rsidRPr="002D7C0D">
        <w:rPr>
          <w:rFonts w:ascii="Arial" w:eastAsia="Times New Roman" w:hAnsi="Arial" w:cs="Arial"/>
          <w:lang w:eastAsia="cs-CZ"/>
        </w:rPr>
        <w:t>“)</w:t>
      </w:r>
      <w:r w:rsidRPr="002D7C0D">
        <w:rPr>
          <w:rFonts w:ascii="Arial" w:hAnsi="Arial" w:cs="Arial"/>
          <w:b/>
        </w:rPr>
        <w:t xml:space="preserve"> doručené </w:t>
      </w:r>
      <w:r w:rsidRPr="002D7C0D">
        <w:rPr>
          <w:rFonts w:ascii="Arial" w:hAnsi="Arial" w:cs="Arial"/>
        </w:rPr>
        <w:t xml:space="preserve">ve lhůtě </w:t>
      </w:r>
      <w:r w:rsidRPr="002D7C0D">
        <w:rPr>
          <w:rFonts w:ascii="Arial" w:hAnsi="Arial" w:cs="Arial"/>
          <w:b/>
        </w:rPr>
        <w:t>do </w:t>
      </w:r>
      <w:r w:rsidR="006C54D7" w:rsidRPr="002D7C0D">
        <w:rPr>
          <w:rFonts w:ascii="Arial" w:hAnsi="Arial" w:cs="Arial"/>
          <w:b/>
        </w:rPr>
        <w:t>29. ledna 2024</w:t>
      </w:r>
      <w:r w:rsidRPr="002D7C0D">
        <w:rPr>
          <w:rFonts w:ascii="Arial" w:hAnsi="Arial" w:cs="Arial"/>
          <w:b/>
        </w:rPr>
        <w:t>.</w:t>
      </w:r>
    </w:p>
    <w:p w14:paraId="5C81984F" w14:textId="77777777" w:rsidR="00BA2E92" w:rsidRPr="002D7C0D" w:rsidRDefault="00BA2E92" w:rsidP="00BA2E92">
      <w:pPr>
        <w:spacing w:after="240" w:line="288" w:lineRule="auto"/>
        <w:jc w:val="both"/>
        <w:rPr>
          <w:rFonts w:ascii="Arial" w:hAnsi="Arial" w:cs="Arial"/>
        </w:rPr>
      </w:pPr>
      <w:r w:rsidRPr="002D7C0D">
        <w:rPr>
          <w:rFonts w:ascii="Arial" w:hAnsi="Arial" w:cs="Arial"/>
        </w:rPr>
        <w:t xml:space="preserve">Ve stanovené lhůtě budou posuzovány žádosti </w:t>
      </w:r>
    </w:p>
    <w:p w14:paraId="72BCF174" w14:textId="77777777" w:rsidR="00BA2E92" w:rsidRPr="002D7C0D" w:rsidRDefault="00BA2E92" w:rsidP="00BA2E92">
      <w:pPr>
        <w:pStyle w:val="Odstavecseseznamem"/>
        <w:numPr>
          <w:ilvl w:val="0"/>
          <w:numId w:val="20"/>
        </w:numPr>
        <w:spacing w:after="240" w:line="288" w:lineRule="auto"/>
        <w:ind w:left="426" w:hanging="426"/>
        <w:jc w:val="both"/>
        <w:rPr>
          <w:rFonts w:ascii="Arial" w:hAnsi="Arial" w:cs="Arial"/>
        </w:rPr>
      </w:pPr>
      <w:r w:rsidRPr="002D7C0D">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2D7C0D" w:rsidRDefault="00BA2E92" w:rsidP="00BA2E92">
      <w:pPr>
        <w:pStyle w:val="Odstavecseseznamem"/>
        <w:numPr>
          <w:ilvl w:val="0"/>
          <w:numId w:val="20"/>
        </w:numPr>
        <w:spacing w:after="240" w:line="288" w:lineRule="auto"/>
        <w:ind w:left="426" w:hanging="426"/>
        <w:jc w:val="both"/>
        <w:rPr>
          <w:rFonts w:ascii="Arial" w:hAnsi="Arial" w:cs="Arial"/>
        </w:rPr>
      </w:pPr>
      <w:r w:rsidRPr="002D7C0D">
        <w:rPr>
          <w:rFonts w:ascii="Arial" w:hAnsi="Arial" w:cs="Arial"/>
        </w:rPr>
        <w:t>podané osobně na podatelnu Ministerstva vnitra na výše uvedené adrese, nebo</w:t>
      </w:r>
    </w:p>
    <w:p w14:paraId="57863C4A" w14:textId="77777777" w:rsidR="00BA2E92" w:rsidRPr="002D7C0D" w:rsidRDefault="00BA2E92" w:rsidP="00BA2E92">
      <w:pPr>
        <w:pStyle w:val="Odstavecseseznamem"/>
        <w:numPr>
          <w:ilvl w:val="0"/>
          <w:numId w:val="20"/>
        </w:numPr>
        <w:spacing w:after="240" w:line="288" w:lineRule="auto"/>
        <w:ind w:left="426" w:hanging="426"/>
        <w:jc w:val="both"/>
        <w:rPr>
          <w:rFonts w:ascii="Arial" w:hAnsi="Arial" w:cs="Arial"/>
        </w:rPr>
      </w:pPr>
      <w:r w:rsidRPr="002D7C0D">
        <w:rPr>
          <w:rFonts w:ascii="Arial" w:hAnsi="Arial" w:cs="Arial"/>
        </w:rPr>
        <w:t xml:space="preserve">podané na adresu elektronické pošty </w:t>
      </w:r>
      <w:hyperlink r:id="rId10" w:history="1">
        <w:r w:rsidRPr="002D7C0D">
          <w:rPr>
            <w:rStyle w:val="Hypertextovodkaz"/>
            <w:rFonts w:ascii="Arial" w:hAnsi="Arial" w:cs="Arial"/>
            <w:color w:val="auto"/>
          </w:rPr>
          <w:t>posta@mvcr.cz</w:t>
        </w:r>
      </w:hyperlink>
      <w:r w:rsidRPr="002D7C0D">
        <w:rPr>
          <w:rFonts w:ascii="Arial" w:hAnsi="Arial" w:cs="Arial"/>
        </w:rPr>
        <w:t xml:space="preserve"> s uznávaným elektronickým podpisem nebo</w:t>
      </w:r>
    </w:p>
    <w:p w14:paraId="53C3BE4B" w14:textId="77777777" w:rsidR="00BA2E92" w:rsidRPr="002D7C0D" w:rsidRDefault="00BA2E92" w:rsidP="00BA2E92">
      <w:pPr>
        <w:pStyle w:val="Odstavecseseznamem"/>
        <w:numPr>
          <w:ilvl w:val="0"/>
          <w:numId w:val="20"/>
        </w:numPr>
        <w:spacing w:after="240" w:line="288" w:lineRule="auto"/>
        <w:ind w:left="426" w:hanging="426"/>
        <w:jc w:val="both"/>
        <w:rPr>
          <w:rFonts w:ascii="Arial" w:hAnsi="Arial" w:cs="Arial"/>
        </w:rPr>
      </w:pPr>
      <w:r w:rsidRPr="002D7C0D">
        <w:rPr>
          <w:rFonts w:ascii="Arial" w:hAnsi="Arial" w:cs="Arial"/>
        </w:rPr>
        <w:t>podané do datové schránky úřadu ID: krk34e3.</w:t>
      </w:r>
    </w:p>
    <w:p w14:paraId="1768342A" w14:textId="77777777" w:rsidR="00BA2E92" w:rsidRPr="002D7C0D" w:rsidRDefault="00BA2E92" w:rsidP="00BA2E92">
      <w:pPr>
        <w:spacing w:line="288" w:lineRule="auto"/>
        <w:jc w:val="both"/>
        <w:rPr>
          <w:rFonts w:ascii="Arial" w:hAnsi="Arial" w:cs="Arial"/>
        </w:rPr>
      </w:pPr>
      <w:r w:rsidRPr="002D7C0D">
        <w:rPr>
          <w:rFonts w:ascii="Arial" w:hAnsi="Arial" w:cs="Arial"/>
        </w:rPr>
        <w:t>Formulář žádosti je uveden v příloze č. 1 tohoto Oznámení.</w:t>
      </w:r>
    </w:p>
    <w:p w14:paraId="13A5FED6" w14:textId="2A48DF0C" w:rsidR="00BA2E92" w:rsidRPr="002D7C0D" w:rsidRDefault="00BA2E92" w:rsidP="00BA2E92">
      <w:pPr>
        <w:spacing w:line="288" w:lineRule="auto"/>
        <w:jc w:val="both"/>
        <w:rPr>
          <w:rFonts w:ascii="Arial" w:hAnsi="Arial" w:cs="Arial"/>
        </w:rPr>
      </w:pPr>
      <w:r w:rsidRPr="002D7C0D">
        <w:rPr>
          <w:rFonts w:ascii="Arial" w:hAnsi="Arial" w:cs="Arial"/>
        </w:rPr>
        <w:t xml:space="preserve">Obálka, resp. datová zpráva, obsahující žádost včetně požadovaných příloh musí být označena slovem „Neotevírat“ a slovy „Výběrové řízení na služební místo </w:t>
      </w:r>
      <w:r w:rsidR="006C54D7" w:rsidRPr="002D7C0D">
        <w:rPr>
          <w:rFonts w:ascii="Arial" w:hAnsi="Arial" w:cs="Arial"/>
        </w:rPr>
        <w:t>odborného referenta/vrchního referenta</w:t>
      </w:r>
      <w:r w:rsidR="00A87C7C" w:rsidRPr="002D7C0D">
        <w:rPr>
          <w:rFonts w:ascii="Arial" w:hAnsi="Arial" w:cs="Arial"/>
        </w:rPr>
        <w:t xml:space="preserve"> v oddělení </w:t>
      </w:r>
      <w:r w:rsidR="006C54D7" w:rsidRPr="002D7C0D">
        <w:rPr>
          <w:rFonts w:ascii="Arial" w:hAnsi="Arial" w:cs="Arial"/>
        </w:rPr>
        <w:t>realizace dávek</w:t>
      </w:r>
      <w:r w:rsidR="00A87C7C" w:rsidRPr="002D7C0D">
        <w:rPr>
          <w:rFonts w:ascii="Arial" w:hAnsi="Arial" w:cs="Arial"/>
        </w:rPr>
        <w:t xml:space="preserve"> odboru </w:t>
      </w:r>
      <w:r w:rsidR="006C54D7" w:rsidRPr="002D7C0D">
        <w:rPr>
          <w:rFonts w:ascii="Arial" w:hAnsi="Arial" w:cs="Arial"/>
        </w:rPr>
        <w:t>sociálního zabezpečení</w:t>
      </w:r>
      <w:r w:rsidRPr="002D7C0D">
        <w:rPr>
          <w:rFonts w:ascii="Arial" w:hAnsi="Arial" w:cs="Arial"/>
        </w:rPr>
        <w:t xml:space="preserve">, </w:t>
      </w:r>
      <w:r w:rsidR="003173AD">
        <w:rPr>
          <w:rFonts w:ascii="Arial" w:hAnsi="Arial" w:cs="Arial"/>
        </w:rPr>
        <w:br/>
      </w:r>
      <w:r w:rsidRPr="002D7C0D">
        <w:rPr>
          <w:rFonts w:ascii="Arial" w:hAnsi="Arial" w:cs="Arial"/>
        </w:rPr>
        <w:t xml:space="preserve">č.j.: </w:t>
      </w:r>
      <w:r w:rsidR="006C54D7" w:rsidRPr="002D7C0D">
        <w:rPr>
          <w:rFonts w:ascii="Arial" w:hAnsi="Arial" w:cs="Arial"/>
        </w:rPr>
        <w:t>MV-</w:t>
      </w:r>
      <w:r w:rsidR="00AE5893">
        <w:rPr>
          <w:rFonts w:ascii="Arial" w:hAnsi="Arial" w:cs="Arial"/>
        </w:rPr>
        <w:t>1559</w:t>
      </w:r>
      <w:r w:rsidR="006C54D7" w:rsidRPr="002D7C0D">
        <w:rPr>
          <w:rFonts w:ascii="Arial" w:hAnsi="Arial" w:cs="Arial"/>
        </w:rPr>
        <w:t>-3/</w:t>
      </w:r>
      <w:r w:rsidR="00AE5893">
        <w:rPr>
          <w:rFonts w:ascii="Arial" w:hAnsi="Arial" w:cs="Arial"/>
        </w:rPr>
        <w:t>PST</w:t>
      </w:r>
      <w:r w:rsidR="006C54D7" w:rsidRPr="002D7C0D">
        <w:rPr>
          <w:rFonts w:ascii="Arial" w:hAnsi="Arial" w:cs="Arial"/>
        </w:rPr>
        <w:t>-2024</w:t>
      </w:r>
      <w:r w:rsidRPr="002D7C0D">
        <w:rPr>
          <w:rFonts w:ascii="Arial" w:hAnsi="Arial" w:cs="Arial"/>
        </w:rPr>
        <w:t xml:space="preserve">“. </w:t>
      </w:r>
    </w:p>
    <w:p w14:paraId="622E0778" w14:textId="77777777" w:rsidR="00BA2E92" w:rsidRPr="002D7C0D" w:rsidRDefault="00BA2E92" w:rsidP="00BA2E92">
      <w:pPr>
        <w:spacing w:line="288" w:lineRule="auto"/>
        <w:jc w:val="both"/>
        <w:rPr>
          <w:rFonts w:ascii="Arial" w:hAnsi="Arial" w:cs="Arial"/>
        </w:rPr>
      </w:pPr>
      <w:r w:rsidRPr="002D7C0D">
        <w:rPr>
          <w:rFonts w:ascii="Arial" w:hAnsi="Arial" w:cs="Arial"/>
        </w:rPr>
        <w:t>Z výběrového řízení bude vyřazena žádost, která bude doručena po stanovené lhůtě.</w:t>
      </w:r>
    </w:p>
    <w:p w14:paraId="1AE17B7C" w14:textId="77777777" w:rsidR="00BA2E92" w:rsidRPr="002D7C0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D7C0D">
        <w:rPr>
          <w:rFonts w:ascii="Arial" w:eastAsia="Times New Roman" w:hAnsi="Arial" w:cs="Arial"/>
          <w:b/>
          <w:bCs/>
          <w:sz w:val="24"/>
          <w:lang w:eastAsia="cs-CZ"/>
        </w:rPr>
        <w:lastRenderedPageBreak/>
        <w:t>Podmínky účasti ve výběrovém řízení</w:t>
      </w:r>
    </w:p>
    <w:p w14:paraId="574B054F" w14:textId="77777777" w:rsidR="00BA2E92" w:rsidRPr="002D7C0D" w:rsidRDefault="00BA2E92" w:rsidP="00BA2E92">
      <w:pPr>
        <w:keepNext/>
        <w:keepLines/>
        <w:spacing w:after="240" w:line="288" w:lineRule="auto"/>
        <w:jc w:val="both"/>
        <w:rPr>
          <w:rFonts w:ascii="Arial" w:hAnsi="Arial" w:cs="Arial"/>
        </w:rPr>
      </w:pPr>
      <w:r w:rsidRPr="002D7C0D">
        <w:rPr>
          <w:rFonts w:ascii="Arial" w:hAnsi="Arial" w:cs="Arial"/>
        </w:rPr>
        <w:t>Výběrového řízení na výše uvedené služební místo se v souladu se zákonem o státní službě může zúčastnit žadatel/žadatelka, který/která:</w:t>
      </w:r>
    </w:p>
    <w:p w14:paraId="7417898D" w14:textId="2ACF627C" w:rsidR="00BA2E92" w:rsidRPr="002D7C0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D7C0D">
        <w:rPr>
          <w:rFonts w:ascii="Arial" w:hAnsi="Arial" w:cs="Arial"/>
        </w:rPr>
        <w:t>je státním občanem/státní občankou České republiky</w:t>
      </w:r>
      <w:r w:rsidR="00054ABA" w:rsidRPr="002D7C0D">
        <w:rPr>
          <w:rFonts w:ascii="Arial" w:hAnsi="Arial" w:cs="Arial"/>
        </w:rPr>
        <w:t xml:space="preserve"> </w:t>
      </w:r>
      <w:r w:rsidRPr="002D7C0D">
        <w:rPr>
          <w:rFonts w:ascii="Arial" w:hAnsi="Arial" w:cs="Arial"/>
        </w:rPr>
        <w:t>nebo</w:t>
      </w:r>
    </w:p>
    <w:p w14:paraId="4604EEF7" w14:textId="77777777" w:rsidR="00BA2E92" w:rsidRPr="002D7C0D" w:rsidRDefault="00BA2E92" w:rsidP="00A87C7C">
      <w:pPr>
        <w:pStyle w:val="Odstavecseseznamem"/>
        <w:keepNext/>
        <w:keepLines/>
        <w:spacing w:after="120" w:line="288" w:lineRule="auto"/>
        <w:ind w:left="425"/>
        <w:contextualSpacing w:val="0"/>
        <w:jc w:val="both"/>
        <w:rPr>
          <w:rFonts w:ascii="Arial" w:hAnsi="Arial" w:cs="Arial"/>
          <w:sz w:val="24"/>
        </w:rPr>
      </w:pPr>
      <w:r w:rsidRPr="002D7C0D">
        <w:rPr>
          <w:rFonts w:ascii="Arial" w:hAnsi="Arial" w:cs="Arial"/>
          <w:i/>
          <w:sz w:val="20"/>
          <w:szCs w:val="18"/>
        </w:rPr>
        <w:t>Splnění tohoto předpokladu se podle § 26 odst. 1 věty první zákona</w:t>
      </w:r>
      <w:r w:rsidRPr="002D7C0D">
        <w:rPr>
          <w:sz w:val="24"/>
        </w:rPr>
        <w:t xml:space="preserve"> </w:t>
      </w:r>
      <w:r w:rsidRPr="002D7C0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2D7C0D" w:rsidRDefault="00BA2E92" w:rsidP="00A87C7C">
      <w:pPr>
        <w:pStyle w:val="Odstavecseseznamem"/>
        <w:spacing w:after="120" w:line="288" w:lineRule="auto"/>
        <w:ind w:left="425"/>
        <w:contextualSpacing w:val="0"/>
        <w:jc w:val="both"/>
        <w:rPr>
          <w:rFonts w:ascii="Arial" w:hAnsi="Arial" w:cs="Arial"/>
        </w:rPr>
      </w:pPr>
      <w:r w:rsidRPr="002D7C0D">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2D7C0D" w:rsidRDefault="00BA2E92" w:rsidP="00A87C7C">
      <w:pPr>
        <w:pStyle w:val="Odstavecseseznamem"/>
        <w:spacing w:after="120" w:line="288" w:lineRule="auto"/>
        <w:ind w:left="425"/>
        <w:contextualSpacing w:val="0"/>
        <w:jc w:val="both"/>
        <w:rPr>
          <w:rFonts w:ascii="Arial" w:hAnsi="Arial" w:cs="Arial"/>
          <w:sz w:val="24"/>
        </w:rPr>
      </w:pPr>
      <w:r w:rsidRPr="002D7C0D">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2D7C0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D7C0D">
        <w:rPr>
          <w:rFonts w:ascii="Arial" w:hAnsi="Arial" w:cs="Arial"/>
        </w:rPr>
        <w:t>dosáhl/dosáhla věku 18 let [§ 25 odst. 1 písm. b) zákona</w:t>
      </w:r>
      <w:r w:rsidRPr="002D7C0D">
        <w:t xml:space="preserve"> </w:t>
      </w:r>
      <w:r w:rsidRPr="002D7C0D">
        <w:rPr>
          <w:rFonts w:ascii="Arial" w:hAnsi="Arial" w:cs="Arial"/>
        </w:rPr>
        <w:t>o státní službě];</w:t>
      </w:r>
    </w:p>
    <w:p w14:paraId="761680F4" w14:textId="77777777" w:rsidR="00BA2E92" w:rsidRPr="002D7C0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D7C0D">
        <w:rPr>
          <w:rFonts w:ascii="Arial" w:hAnsi="Arial" w:cs="Arial"/>
        </w:rPr>
        <w:t>je plně svéprávný/svéprávná [§ 25 odst. 1 písm. c) zákona</w:t>
      </w:r>
      <w:r w:rsidRPr="002D7C0D">
        <w:t xml:space="preserve"> </w:t>
      </w:r>
      <w:r w:rsidRPr="002D7C0D">
        <w:rPr>
          <w:rFonts w:ascii="Arial" w:hAnsi="Arial" w:cs="Arial"/>
        </w:rPr>
        <w:t xml:space="preserve">o státní službě]; </w:t>
      </w:r>
    </w:p>
    <w:p w14:paraId="585DF6C4" w14:textId="77777777" w:rsidR="00BA2E92" w:rsidRPr="002D7C0D" w:rsidRDefault="00BA2E92" w:rsidP="00A87C7C">
      <w:pPr>
        <w:pStyle w:val="Odstavecseseznamem"/>
        <w:spacing w:after="120" w:line="288" w:lineRule="auto"/>
        <w:ind w:left="425"/>
        <w:contextualSpacing w:val="0"/>
        <w:jc w:val="both"/>
        <w:rPr>
          <w:rFonts w:ascii="Arial" w:hAnsi="Arial" w:cs="Arial"/>
          <w:i/>
          <w:sz w:val="20"/>
          <w:szCs w:val="18"/>
        </w:rPr>
      </w:pPr>
      <w:r w:rsidRPr="002D7C0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2D7C0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D7C0D">
        <w:rPr>
          <w:rFonts w:ascii="Arial" w:hAnsi="Arial" w:cs="Arial"/>
        </w:rPr>
        <w:t>je bezúhonný/bezúhonná [§ 25 odst. 1 písm. d) zákona</w:t>
      </w:r>
      <w:r w:rsidRPr="002D7C0D">
        <w:t xml:space="preserve"> </w:t>
      </w:r>
      <w:r w:rsidRPr="002D7C0D">
        <w:rPr>
          <w:rFonts w:ascii="Arial" w:hAnsi="Arial" w:cs="Arial"/>
        </w:rPr>
        <w:t>o státní službě];</w:t>
      </w:r>
    </w:p>
    <w:p w14:paraId="0B922C64" w14:textId="77777777" w:rsidR="00BA2E92" w:rsidRPr="002D7C0D" w:rsidRDefault="00BA2E92" w:rsidP="002C3D6E">
      <w:pPr>
        <w:pStyle w:val="Odstavecseseznamem"/>
        <w:spacing w:after="120" w:line="288" w:lineRule="auto"/>
        <w:ind w:left="425"/>
        <w:contextualSpacing w:val="0"/>
        <w:jc w:val="both"/>
        <w:rPr>
          <w:rFonts w:ascii="Arial" w:hAnsi="Arial" w:cs="Arial"/>
          <w:i/>
          <w:sz w:val="20"/>
          <w:szCs w:val="18"/>
        </w:rPr>
      </w:pPr>
      <w:r w:rsidRPr="002D7C0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2D7C0D" w:rsidRDefault="00BA2E92" w:rsidP="00A87C7C">
      <w:pPr>
        <w:pStyle w:val="Odstavecseseznamem"/>
        <w:spacing w:after="120" w:line="288" w:lineRule="auto"/>
        <w:ind w:left="425"/>
        <w:contextualSpacing w:val="0"/>
        <w:jc w:val="both"/>
        <w:rPr>
          <w:rFonts w:ascii="Arial" w:hAnsi="Arial" w:cs="Arial"/>
          <w:sz w:val="24"/>
        </w:rPr>
      </w:pPr>
      <w:r w:rsidRPr="002D7C0D">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2D7C0D">
        <w:rPr>
          <w:sz w:val="24"/>
        </w:rPr>
        <w:t xml:space="preserve"> </w:t>
      </w:r>
      <w:r w:rsidRPr="002D7C0D">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2D7C0D">
        <w:rPr>
          <w:rFonts w:ascii="Arial" w:hAnsi="Arial" w:cs="Arial"/>
          <w:i/>
          <w:sz w:val="20"/>
          <w:szCs w:val="18"/>
        </w:rPr>
        <w:t xml:space="preserve"> </w:t>
      </w:r>
    </w:p>
    <w:p w14:paraId="658E82D5" w14:textId="7D26319D" w:rsidR="00BA2E92" w:rsidRPr="002D7C0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D7C0D">
        <w:rPr>
          <w:rFonts w:ascii="Arial" w:hAnsi="Arial" w:cs="Arial"/>
        </w:rPr>
        <w:lastRenderedPageBreak/>
        <w:t>dosáhl/dosáhla vzdělání stanoveného zákonem pro toto služební místo [§ 25 odst. 1 písm. e) zákona</w:t>
      </w:r>
      <w:r w:rsidRPr="002D7C0D">
        <w:t xml:space="preserve"> </w:t>
      </w:r>
      <w:r w:rsidRPr="002D7C0D">
        <w:rPr>
          <w:rFonts w:ascii="Arial" w:hAnsi="Arial" w:cs="Arial"/>
        </w:rPr>
        <w:t xml:space="preserve">o státní službě], tj. </w:t>
      </w:r>
      <w:r w:rsidR="006C54D7" w:rsidRPr="002D7C0D">
        <w:rPr>
          <w:rFonts w:ascii="Arial" w:hAnsi="Arial" w:cs="Arial"/>
        </w:rPr>
        <w:t>středního vzdělání s maturitní zkouškou nebo vyššího odborného vzdělání</w:t>
      </w:r>
      <w:r w:rsidRPr="002D7C0D">
        <w:rPr>
          <w:rFonts w:ascii="Arial" w:hAnsi="Arial" w:cs="Arial"/>
        </w:rPr>
        <w:t>;</w:t>
      </w:r>
    </w:p>
    <w:p w14:paraId="273E10E8" w14:textId="77777777" w:rsidR="00BA2E92" w:rsidRPr="002D7C0D" w:rsidRDefault="00BA2E92" w:rsidP="00BA2E92">
      <w:pPr>
        <w:pStyle w:val="Odstavecseseznamem"/>
        <w:keepNext/>
        <w:keepLines/>
        <w:spacing w:after="120" w:line="288" w:lineRule="auto"/>
        <w:ind w:left="425"/>
        <w:contextualSpacing w:val="0"/>
        <w:jc w:val="both"/>
        <w:rPr>
          <w:rFonts w:ascii="Arial" w:hAnsi="Arial" w:cs="Arial"/>
          <w:sz w:val="24"/>
        </w:rPr>
      </w:pPr>
      <w:r w:rsidRPr="002D7C0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D7C0D">
        <w:rPr>
          <w:rFonts w:ascii="Arial" w:hAnsi="Arial" w:cs="Arial"/>
          <w:i/>
          <w:sz w:val="20"/>
          <w:szCs w:val="18"/>
        </w:rPr>
        <w:t>odst</w:t>
      </w:r>
      <w:r w:rsidRPr="002D7C0D">
        <w:rPr>
          <w:rFonts w:ascii="Arial" w:hAnsi="Arial" w:cs="Arial"/>
          <w:i/>
          <w:iCs/>
          <w:sz w:val="20"/>
          <w:szCs w:val="18"/>
        </w:rPr>
        <w:t>. 2 zákona</w:t>
      </w:r>
      <w:r w:rsidRPr="002D7C0D">
        <w:rPr>
          <w:sz w:val="24"/>
        </w:rPr>
        <w:t xml:space="preserve"> </w:t>
      </w:r>
      <w:r w:rsidRPr="002D7C0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D7C0D">
        <w:rPr>
          <w:rFonts w:ascii="Arial" w:hAnsi="Arial" w:cs="Arial"/>
          <w:i/>
          <w:sz w:val="20"/>
          <w:szCs w:val="18"/>
        </w:rPr>
        <w:t xml:space="preserve"> </w:t>
      </w:r>
    </w:p>
    <w:p w14:paraId="131B5180" w14:textId="77777777" w:rsidR="00BA2E92" w:rsidRPr="002D7C0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D7C0D">
        <w:rPr>
          <w:rFonts w:ascii="Arial" w:hAnsi="Arial" w:cs="Arial"/>
        </w:rPr>
        <w:t>má potřebnou zdravotní způsobilost [§ 25 odst. 1 písm. f) zákona</w:t>
      </w:r>
      <w:r w:rsidRPr="002D7C0D">
        <w:t xml:space="preserve"> </w:t>
      </w:r>
      <w:r w:rsidRPr="002D7C0D">
        <w:rPr>
          <w:rFonts w:ascii="Arial" w:hAnsi="Arial" w:cs="Arial"/>
        </w:rPr>
        <w:t xml:space="preserve">o státní službě]; </w:t>
      </w:r>
    </w:p>
    <w:p w14:paraId="1A125E57" w14:textId="77777777" w:rsidR="00BA2E92" w:rsidRPr="002D7C0D" w:rsidRDefault="00BA2E92" w:rsidP="00A87C7C">
      <w:pPr>
        <w:pStyle w:val="Odstavecseseznamem"/>
        <w:spacing w:after="120" w:line="288" w:lineRule="auto"/>
        <w:ind w:left="425"/>
        <w:contextualSpacing w:val="0"/>
        <w:jc w:val="both"/>
        <w:rPr>
          <w:rFonts w:ascii="Arial" w:hAnsi="Arial" w:cs="Arial"/>
          <w:sz w:val="24"/>
        </w:rPr>
      </w:pPr>
      <w:r w:rsidRPr="002D7C0D">
        <w:rPr>
          <w:rFonts w:ascii="Arial" w:hAnsi="Arial" w:cs="Arial"/>
          <w:i/>
          <w:sz w:val="20"/>
          <w:szCs w:val="18"/>
        </w:rPr>
        <w:t>Splnění tohoto požadavku se podle § 26 odst. 3 zákona o státní službě dokládá písemným čestným prohlášením</w:t>
      </w:r>
      <w:r w:rsidRPr="002D7C0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D7C0D">
        <w:rPr>
          <w:rFonts w:ascii="Arial" w:hAnsi="Arial" w:cs="Arial"/>
          <w:i/>
          <w:sz w:val="20"/>
          <w:szCs w:val="18"/>
        </w:rPr>
        <w:t xml:space="preserve"> </w:t>
      </w:r>
    </w:p>
    <w:p w14:paraId="295E3673" w14:textId="77777777" w:rsidR="00BA2E92" w:rsidRPr="002D7C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7C0D">
        <w:rPr>
          <w:rFonts w:ascii="Arial" w:eastAsia="Times New Roman" w:hAnsi="Arial" w:cs="Arial"/>
          <w:b/>
          <w:bCs/>
          <w:sz w:val="24"/>
          <w:lang w:eastAsia="cs-CZ"/>
        </w:rPr>
        <w:t>Další povinné přílohy</w:t>
      </w:r>
    </w:p>
    <w:p w14:paraId="1E5B99FE" w14:textId="77777777" w:rsidR="00BA2E92" w:rsidRPr="002D7C0D" w:rsidRDefault="00BA2E92" w:rsidP="00BA2E92">
      <w:pPr>
        <w:spacing w:after="120" w:line="288" w:lineRule="auto"/>
        <w:jc w:val="both"/>
        <w:rPr>
          <w:rFonts w:ascii="Arial" w:hAnsi="Arial" w:cs="Arial"/>
        </w:rPr>
      </w:pPr>
      <w:r w:rsidRPr="002D7C0D">
        <w:rPr>
          <w:rFonts w:ascii="Arial" w:hAnsi="Arial" w:cs="Arial"/>
        </w:rPr>
        <w:t>K žádosti dále žadatel/žadatelka přiloží:</w:t>
      </w:r>
    </w:p>
    <w:p w14:paraId="3B2F724D" w14:textId="77777777" w:rsidR="00BA2E92" w:rsidRPr="002D7C0D" w:rsidRDefault="00BA2E92" w:rsidP="00BA2E92">
      <w:pPr>
        <w:pStyle w:val="Odstavecseseznamem"/>
        <w:numPr>
          <w:ilvl w:val="0"/>
          <w:numId w:val="23"/>
        </w:numPr>
        <w:spacing w:after="0" w:line="288" w:lineRule="auto"/>
        <w:jc w:val="both"/>
        <w:rPr>
          <w:rFonts w:ascii="Arial" w:hAnsi="Arial" w:cs="Arial"/>
        </w:rPr>
      </w:pPr>
      <w:r w:rsidRPr="002D7C0D">
        <w:rPr>
          <w:rFonts w:ascii="Arial" w:hAnsi="Arial" w:cs="Arial"/>
        </w:rPr>
        <w:t>strukturovaný profesní životopis,</w:t>
      </w:r>
    </w:p>
    <w:p w14:paraId="2640C353" w14:textId="77777777" w:rsidR="00BA2E92" w:rsidRPr="002D7C0D" w:rsidRDefault="00BA2E92" w:rsidP="00470B80">
      <w:pPr>
        <w:pStyle w:val="Odstavecseseznamem"/>
        <w:spacing w:after="120" w:line="288" w:lineRule="auto"/>
        <w:ind w:left="357"/>
        <w:contextualSpacing w:val="0"/>
        <w:jc w:val="both"/>
        <w:rPr>
          <w:rFonts w:ascii="Arial" w:hAnsi="Arial" w:cs="Arial"/>
          <w:sz w:val="24"/>
        </w:rPr>
      </w:pPr>
      <w:r w:rsidRPr="002D7C0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2D7C0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D7C0D">
        <w:rPr>
          <w:rFonts w:ascii="Arial" w:hAnsi="Arial" w:cs="Arial"/>
        </w:rPr>
        <w:t>motivační dopis.</w:t>
      </w:r>
    </w:p>
    <w:p w14:paraId="0656CC7F" w14:textId="77777777" w:rsidR="00BA2E92" w:rsidRPr="002D7C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7C0D">
        <w:rPr>
          <w:rFonts w:ascii="Arial" w:eastAsia="Times New Roman" w:hAnsi="Arial" w:cs="Arial"/>
          <w:b/>
          <w:bCs/>
          <w:sz w:val="24"/>
          <w:lang w:eastAsia="cs-CZ"/>
        </w:rPr>
        <w:t>Údaje o pohovoru</w:t>
      </w:r>
    </w:p>
    <w:p w14:paraId="4AEFE446" w14:textId="77777777" w:rsidR="00BA2E92" w:rsidRPr="002D7C0D" w:rsidRDefault="00BA2E92" w:rsidP="00BA2E92">
      <w:pPr>
        <w:spacing w:after="240" w:line="288" w:lineRule="auto"/>
        <w:jc w:val="both"/>
        <w:rPr>
          <w:rFonts w:ascii="Arial" w:hAnsi="Arial" w:cs="Arial"/>
        </w:rPr>
      </w:pPr>
      <w:r w:rsidRPr="002D7C0D">
        <w:rPr>
          <w:rFonts w:ascii="Arial" w:hAnsi="Arial" w:cs="Arial"/>
        </w:rPr>
        <w:t>Se žadateli, jejichž žádost nebyla vyřazena, provede výběrová komise pohovor.</w:t>
      </w:r>
    </w:p>
    <w:p w14:paraId="70153DD9" w14:textId="77777777" w:rsidR="00BA2E92" w:rsidRPr="002D7C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7C0D">
        <w:rPr>
          <w:rFonts w:ascii="Arial" w:eastAsia="Times New Roman" w:hAnsi="Arial" w:cs="Arial"/>
          <w:b/>
          <w:bCs/>
          <w:sz w:val="24"/>
          <w:lang w:eastAsia="cs-CZ"/>
        </w:rPr>
        <w:t>Poučení ke způsobu doručování</w:t>
      </w:r>
    </w:p>
    <w:p w14:paraId="79F2A7AA" w14:textId="77777777" w:rsidR="00BA2E92" w:rsidRPr="002D7C0D" w:rsidRDefault="00BA2E92" w:rsidP="00BA2E92">
      <w:pPr>
        <w:spacing w:after="120" w:line="288" w:lineRule="auto"/>
        <w:jc w:val="both"/>
        <w:rPr>
          <w:rFonts w:ascii="Arial" w:hAnsi="Arial" w:cs="Arial"/>
        </w:rPr>
      </w:pPr>
      <w:r w:rsidRPr="002D7C0D">
        <w:rPr>
          <w:rFonts w:ascii="Arial" w:hAnsi="Arial" w:cs="Arial"/>
        </w:rPr>
        <w:t xml:space="preserve">Poučení o doručování ve výběrovém řízení podle § 24 odst. 11 zákona o státní službě: </w:t>
      </w:r>
    </w:p>
    <w:p w14:paraId="6D170C15" w14:textId="77777777" w:rsidR="00BA2E92" w:rsidRPr="002D7C0D" w:rsidRDefault="00BA2E92" w:rsidP="00BA2E92">
      <w:pPr>
        <w:spacing w:after="120" w:line="288" w:lineRule="auto"/>
        <w:jc w:val="both"/>
        <w:rPr>
          <w:rFonts w:ascii="Arial" w:hAnsi="Arial" w:cs="Arial"/>
        </w:rPr>
      </w:pPr>
      <w:r w:rsidRPr="002D7C0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2D7C0D" w:rsidRDefault="00BA2E92" w:rsidP="00BA2E92">
      <w:pPr>
        <w:spacing w:after="120" w:line="288" w:lineRule="auto"/>
        <w:jc w:val="both"/>
        <w:rPr>
          <w:rFonts w:ascii="Arial" w:hAnsi="Arial" w:cs="Arial"/>
        </w:rPr>
      </w:pPr>
      <w:r w:rsidRPr="002D7C0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2D7C0D" w:rsidRDefault="00BA2E92" w:rsidP="00BA2E92">
      <w:pPr>
        <w:spacing w:after="120" w:line="288" w:lineRule="auto"/>
        <w:jc w:val="both"/>
        <w:rPr>
          <w:rFonts w:ascii="Arial" w:hAnsi="Arial" w:cs="Arial"/>
        </w:rPr>
      </w:pPr>
      <w:r w:rsidRPr="002D7C0D">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sidRPr="002D7C0D">
        <w:rPr>
          <w:rFonts w:ascii="Arial" w:hAnsi="Arial" w:cs="Arial"/>
        </w:rPr>
        <w:lastRenderedPageBreak/>
        <w:t>ode dne, kdy byla písemnost dodána do datové schránky, je písemnost doručena pátým dnem ode dne, kdy byla odeslána.</w:t>
      </w:r>
    </w:p>
    <w:p w14:paraId="32946AD9" w14:textId="77777777" w:rsidR="00BA2E92" w:rsidRPr="002D7C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7C0D">
        <w:rPr>
          <w:rFonts w:ascii="Arial" w:eastAsia="Times New Roman" w:hAnsi="Arial" w:cs="Arial"/>
          <w:b/>
          <w:bCs/>
          <w:sz w:val="24"/>
          <w:lang w:eastAsia="cs-CZ"/>
        </w:rPr>
        <w:t>Poučení k provedení pohovoru v náhradním termínu</w:t>
      </w:r>
    </w:p>
    <w:p w14:paraId="02D3E146" w14:textId="77777777" w:rsidR="00BA2E92" w:rsidRPr="002D7C0D" w:rsidRDefault="00BA2E92" w:rsidP="00BA2E92">
      <w:pPr>
        <w:spacing w:after="120" w:line="288" w:lineRule="auto"/>
        <w:jc w:val="both"/>
        <w:rPr>
          <w:rFonts w:ascii="Arial" w:hAnsi="Arial" w:cs="Arial"/>
        </w:rPr>
      </w:pPr>
      <w:r w:rsidRPr="002D7C0D">
        <w:rPr>
          <w:rFonts w:ascii="Arial" w:hAnsi="Arial" w:cs="Arial"/>
        </w:rPr>
        <w:t>Poučení o možnosti provedení pohovoru v náhradním termínu podle § 27 odst. 5 zákona o státní službě:</w:t>
      </w:r>
    </w:p>
    <w:p w14:paraId="43FD9796" w14:textId="06C5C298" w:rsidR="00BA2E92" w:rsidRPr="002D7C0D" w:rsidRDefault="00BA2E92" w:rsidP="00BA2E92">
      <w:pPr>
        <w:spacing w:after="120" w:line="288" w:lineRule="auto"/>
        <w:jc w:val="both"/>
        <w:rPr>
          <w:rFonts w:ascii="Arial" w:hAnsi="Arial" w:cs="Arial"/>
          <w:bCs/>
        </w:rPr>
      </w:pPr>
      <w:r w:rsidRPr="002D7C0D">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2D7C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7C0D">
        <w:rPr>
          <w:rFonts w:ascii="Arial" w:eastAsia="Times New Roman" w:hAnsi="Arial" w:cs="Arial"/>
          <w:b/>
          <w:bCs/>
          <w:sz w:val="24"/>
          <w:lang w:eastAsia="cs-CZ"/>
        </w:rPr>
        <w:t>Ostatní informace a kontakty</w:t>
      </w:r>
    </w:p>
    <w:p w14:paraId="2F95E89B" w14:textId="77777777" w:rsidR="00BA2E92" w:rsidRPr="002D7C0D" w:rsidRDefault="00BA2E92" w:rsidP="00BA2E92">
      <w:pPr>
        <w:spacing w:line="288" w:lineRule="auto"/>
        <w:jc w:val="both"/>
        <w:rPr>
          <w:rFonts w:ascii="Arial" w:hAnsi="Arial" w:cs="Arial"/>
        </w:rPr>
      </w:pPr>
      <w:r w:rsidRPr="002D7C0D">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2D7C0D" w:rsidRDefault="00BA2E92" w:rsidP="00BA2E92">
      <w:pPr>
        <w:spacing w:after="0" w:line="288" w:lineRule="auto"/>
        <w:contextualSpacing/>
        <w:jc w:val="both"/>
        <w:rPr>
          <w:rFonts w:ascii="Arial" w:hAnsi="Arial" w:cs="Arial"/>
          <w:b/>
        </w:rPr>
      </w:pPr>
      <w:r w:rsidRPr="002D7C0D">
        <w:rPr>
          <w:rFonts w:ascii="Arial" w:hAnsi="Arial" w:cs="Arial"/>
          <w:b/>
        </w:rPr>
        <w:t>Pokud máte dotazy nebo potřebujete více informací, neváhejte nás kontaktovat.</w:t>
      </w:r>
    </w:p>
    <w:p w14:paraId="6E7AE504" w14:textId="77777777" w:rsidR="00BA2E92" w:rsidRPr="002D7C0D" w:rsidRDefault="00BA2E92" w:rsidP="00BA2E92">
      <w:pPr>
        <w:spacing w:after="0" w:line="288" w:lineRule="auto"/>
        <w:contextualSpacing/>
        <w:jc w:val="both"/>
        <w:rPr>
          <w:rFonts w:ascii="Arial" w:hAnsi="Arial" w:cs="Arial"/>
          <w:b/>
        </w:rPr>
      </w:pPr>
    </w:p>
    <w:p w14:paraId="7BB0B5F9" w14:textId="77777777" w:rsidR="00BA2E92" w:rsidRPr="002D7C0D" w:rsidRDefault="00BA2E92" w:rsidP="00BA2E92">
      <w:pPr>
        <w:spacing w:after="0" w:line="288" w:lineRule="auto"/>
        <w:contextualSpacing/>
        <w:jc w:val="both"/>
        <w:rPr>
          <w:rFonts w:ascii="Arial" w:hAnsi="Arial" w:cs="Arial"/>
        </w:rPr>
      </w:pPr>
      <w:r w:rsidRPr="002D7C0D">
        <w:rPr>
          <w:rFonts w:ascii="Arial" w:hAnsi="Arial" w:cs="Arial"/>
        </w:rPr>
        <w:t>Informace k vykonávaným činnostem na služebním místě poskytne:</w:t>
      </w:r>
    </w:p>
    <w:p w14:paraId="45420479" w14:textId="5B023B91" w:rsidR="00AE33CE" w:rsidRPr="002D7C0D" w:rsidRDefault="006C54D7" w:rsidP="00BA2E92">
      <w:pPr>
        <w:spacing w:after="0" w:line="288" w:lineRule="auto"/>
        <w:contextualSpacing/>
        <w:jc w:val="both"/>
        <w:rPr>
          <w:rFonts w:ascii="Arial" w:hAnsi="Arial" w:cs="Arial"/>
        </w:rPr>
      </w:pPr>
      <w:r w:rsidRPr="002D7C0D">
        <w:rPr>
          <w:rFonts w:ascii="Arial" w:hAnsi="Arial" w:cs="Arial"/>
        </w:rPr>
        <w:t>Mgr. Eva Radačovská</w:t>
      </w:r>
    </w:p>
    <w:p w14:paraId="10B268E8" w14:textId="43D1468F" w:rsidR="00A87C7C" w:rsidRPr="002D7C0D" w:rsidRDefault="00A87C7C" w:rsidP="00BA2E92">
      <w:pPr>
        <w:spacing w:after="0" w:line="288" w:lineRule="auto"/>
        <w:contextualSpacing/>
        <w:jc w:val="both"/>
        <w:rPr>
          <w:rFonts w:ascii="Arial" w:hAnsi="Arial" w:cs="Arial"/>
        </w:rPr>
      </w:pPr>
      <w:r w:rsidRPr="002D7C0D">
        <w:rPr>
          <w:rFonts w:ascii="Arial" w:hAnsi="Arial" w:cs="Arial"/>
        </w:rPr>
        <w:t xml:space="preserve">Odbor </w:t>
      </w:r>
      <w:r w:rsidR="006C54D7" w:rsidRPr="002D7C0D">
        <w:rPr>
          <w:rFonts w:ascii="Arial" w:hAnsi="Arial" w:cs="Arial"/>
        </w:rPr>
        <w:t>sociálního zabezpečení</w:t>
      </w:r>
    </w:p>
    <w:p w14:paraId="276F42AE" w14:textId="3895C983" w:rsidR="00AE33CE" w:rsidRPr="002D7C0D" w:rsidRDefault="002C3D6E" w:rsidP="00BA2E92">
      <w:pPr>
        <w:spacing w:after="0" w:line="288" w:lineRule="auto"/>
        <w:contextualSpacing/>
        <w:jc w:val="both"/>
        <w:rPr>
          <w:rFonts w:ascii="Arial" w:hAnsi="Arial" w:cs="Arial"/>
        </w:rPr>
      </w:pPr>
      <w:r w:rsidRPr="002D7C0D">
        <w:rPr>
          <w:rFonts w:ascii="Arial" w:hAnsi="Arial" w:cs="Arial"/>
        </w:rPr>
        <w:t>T</w:t>
      </w:r>
      <w:r w:rsidR="00AE33CE" w:rsidRPr="002D7C0D">
        <w:rPr>
          <w:rFonts w:ascii="Arial" w:hAnsi="Arial" w:cs="Arial"/>
        </w:rPr>
        <w:t>el.</w:t>
      </w:r>
      <w:r w:rsidRPr="002D7C0D">
        <w:rPr>
          <w:rFonts w:ascii="Arial" w:hAnsi="Arial" w:cs="Arial"/>
        </w:rPr>
        <w:t>:</w:t>
      </w:r>
      <w:r w:rsidR="00AE33CE" w:rsidRPr="002D7C0D">
        <w:rPr>
          <w:rFonts w:ascii="Arial" w:hAnsi="Arial" w:cs="Arial"/>
        </w:rPr>
        <w:t xml:space="preserve"> </w:t>
      </w:r>
      <w:r w:rsidR="006C54D7" w:rsidRPr="002D7C0D">
        <w:rPr>
          <w:rFonts w:ascii="Arial" w:hAnsi="Arial" w:cs="Arial"/>
        </w:rPr>
        <w:t>+420 974 816 363</w:t>
      </w:r>
      <w:r w:rsidR="00AE33CE" w:rsidRPr="002D7C0D">
        <w:rPr>
          <w:rFonts w:ascii="Arial" w:hAnsi="Arial" w:cs="Arial"/>
        </w:rPr>
        <w:t xml:space="preserve"> </w:t>
      </w:r>
    </w:p>
    <w:p w14:paraId="725DE21A" w14:textId="42A48834" w:rsidR="00BA2E92" w:rsidRPr="002D7C0D" w:rsidRDefault="002C3D6E" w:rsidP="00BA2E92">
      <w:pPr>
        <w:spacing w:after="0" w:line="288" w:lineRule="auto"/>
        <w:contextualSpacing/>
        <w:jc w:val="both"/>
        <w:rPr>
          <w:rFonts w:ascii="Arial" w:hAnsi="Arial" w:cs="Arial"/>
        </w:rPr>
      </w:pPr>
      <w:r w:rsidRPr="002D7C0D">
        <w:rPr>
          <w:rFonts w:ascii="Arial" w:hAnsi="Arial" w:cs="Arial"/>
        </w:rPr>
        <w:t>E</w:t>
      </w:r>
      <w:r w:rsidR="00AE33CE" w:rsidRPr="002D7C0D">
        <w:rPr>
          <w:rFonts w:ascii="Arial" w:hAnsi="Arial" w:cs="Arial"/>
        </w:rPr>
        <w:t xml:space="preserve">-mail: </w:t>
      </w:r>
      <w:r w:rsidR="006C54D7" w:rsidRPr="002D7C0D">
        <w:rPr>
          <w:rFonts w:ascii="Arial" w:hAnsi="Arial" w:cs="Arial"/>
        </w:rPr>
        <w:t>eva.radacovska@mvcr.cz</w:t>
      </w:r>
    </w:p>
    <w:p w14:paraId="16B7F7EF" w14:textId="77777777" w:rsidR="00AE33CE" w:rsidRPr="002D7C0D" w:rsidRDefault="00AE33CE" w:rsidP="00BA2E92">
      <w:pPr>
        <w:spacing w:after="0" w:line="288" w:lineRule="auto"/>
        <w:contextualSpacing/>
        <w:jc w:val="both"/>
        <w:rPr>
          <w:rFonts w:ascii="Arial" w:hAnsi="Arial" w:cs="Arial"/>
        </w:rPr>
      </w:pPr>
    </w:p>
    <w:p w14:paraId="2AAF424C" w14:textId="77777777" w:rsidR="00BA2E92" w:rsidRPr="002D7C0D" w:rsidRDefault="00BA2E92" w:rsidP="00BA2E92">
      <w:pPr>
        <w:spacing w:after="0" w:line="288" w:lineRule="auto"/>
        <w:contextualSpacing/>
        <w:jc w:val="both"/>
        <w:rPr>
          <w:rFonts w:ascii="Arial" w:hAnsi="Arial" w:cs="Arial"/>
        </w:rPr>
      </w:pPr>
      <w:r w:rsidRPr="002D7C0D">
        <w:rPr>
          <w:rFonts w:ascii="Arial" w:hAnsi="Arial" w:cs="Arial"/>
        </w:rPr>
        <w:t>Informace k výběrovému řízení poskytne:</w:t>
      </w:r>
    </w:p>
    <w:p w14:paraId="208F3979" w14:textId="4056F244" w:rsidR="00AE33CE" w:rsidRPr="002D7C0D" w:rsidRDefault="006C54D7" w:rsidP="00BA2E92">
      <w:pPr>
        <w:spacing w:after="0" w:line="288" w:lineRule="auto"/>
        <w:contextualSpacing/>
        <w:jc w:val="both"/>
        <w:rPr>
          <w:rFonts w:ascii="Arial" w:hAnsi="Arial" w:cs="Arial"/>
        </w:rPr>
      </w:pPr>
      <w:r w:rsidRPr="002D7C0D">
        <w:rPr>
          <w:rFonts w:ascii="Arial" w:hAnsi="Arial" w:cs="Arial"/>
        </w:rPr>
        <w:t>Lucie Spěváková</w:t>
      </w:r>
    </w:p>
    <w:p w14:paraId="319CA4F5" w14:textId="4BCF2785" w:rsidR="00AE33CE" w:rsidRPr="002D7C0D" w:rsidRDefault="00AE33CE" w:rsidP="00BA2E92">
      <w:pPr>
        <w:spacing w:after="0" w:line="288" w:lineRule="auto"/>
        <w:contextualSpacing/>
        <w:jc w:val="both"/>
        <w:rPr>
          <w:rFonts w:ascii="Arial" w:hAnsi="Arial" w:cs="Arial"/>
        </w:rPr>
      </w:pPr>
      <w:r w:rsidRPr="002D7C0D">
        <w:rPr>
          <w:rFonts w:ascii="Arial" w:hAnsi="Arial" w:cs="Arial"/>
        </w:rPr>
        <w:t>Odbor personální</w:t>
      </w:r>
      <w:r w:rsidR="00886A68" w:rsidRPr="002D7C0D">
        <w:rPr>
          <w:rFonts w:ascii="Arial" w:hAnsi="Arial" w:cs="Arial"/>
        </w:rPr>
        <w:t>ho řízení a kanceláře státního tajemníka</w:t>
      </w:r>
    </w:p>
    <w:p w14:paraId="61712837" w14:textId="20605061" w:rsidR="00AE33CE" w:rsidRPr="002D7C0D" w:rsidRDefault="002C3D6E" w:rsidP="00BA2E92">
      <w:pPr>
        <w:spacing w:after="0" w:line="288" w:lineRule="auto"/>
        <w:contextualSpacing/>
        <w:jc w:val="both"/>
        <w:rPr>
          <w:rFonts w:ascii="Arial" w:hAnsi="Arial" w:cs="Arial"/>
        </w:rPr>
      </w:pPr>
      <w:r w:rsidRPr="002D7C0D">
        <w:rPr>
          <w:rFonts w:ascii="Arial" w:hAnsi="Arial" w:cs="Arial"/>
        </w:rPr>
        <w:t>T</w:t>
      </w:r>
      <w:r w:rsidR="00AE33CE" w:rsidRPr="002D7C0D">
        <w:rPr>
          <w:rFonts w:ascii="Arial" w:hAnsi="Arial" w:cs="Arial"/>
        </w:rPr>
        <w:t>el.</w:t>
      </w:r>
      <w:r w:rsidRPr="002D7C0D">
        <w:rPr>
          <w:rFonts w:ascii="Arial" w:hAnsi="Arial" w:cs="Arial"/>
        </w:rPr>
        <w:t>:</w:t>
      </w:r>
      <w:r w:rsidR="00AE33CE" w:rsidRPr="002D7C0D">
        <w:rPr>
          <w:rFonts w:ascii="Arial" w:hAnsi="Arial" w:cs="Arial"/>
        </w:rPr>
        <w:t xml:space="preserve"> </w:t>
      </w:r>
      <w:r w:rsidR="006C54D7" w:rsidRPr="002D7C0D">
        <w:rPr>
          <w:rFonts w:ascii="Arial" w:hAnsi="Arial" w:cs="Arial"/>
        </w:rPr>
        <w:t>+420 974 832 676</w:t>
      </w:r>
      <w:r w:rsidR="00AE33CE" w:rsidRPr="002D7C0D">
        <w:rPr>
          <w:rFonts w:ascii="Arial" w:hAnsi="Arial" w:cs="Arial"/>
        </w:rPr>
        <w:t xml:space="preserve"> </w:t>
      </w:r>
    </w:p>
    <w:p w14:paraId="4D209E52" w14:textId="36789095" w:rsidR="00BA2E92" w:rsidRPr="002D7C0D" w:rsidRDefault="002C3D6E" w:rsidP="00BA2E92">
      <w:pPr>
        <w:spacing w:line="288" w:lineRule="auto"/>
        <w:jc w:val="both"/>
        <w:rPr>
          <w:rFonts w:ascii="Arial" w:hAnsi="Arial" w:cs="Arial"/>
        </w:rPr>
      </w:pPr>
      <w:r w:rsidRPr="002D7C0D">
        <w:rPr>
          <w:rFonts w:ascii="Arial" w:hAnsi="Arial" w:cs="Arial"/>
        </w:rPr>
        <w:t>E</w:t>
      </w:r>
      <w:r w:rsidR="00AE33CE" w:rsidRPr="002D7C0D">
        <w:rPr>
          <w:rFonts w:ascii="Arial" w:hAnsi="Arial" w:cs="Arial"/>
        </w:rPr>
        <w:t xml:space="preserve">-mail: </w:t>
      </w:r>
      <w:r w:rsidR="006C54D7" w:rsidRPr="002D7C0D">
        <w:rPr>
          <w:rFonts w:ascii="Arial" w:hAnsi="Arial" w:cs="Arial"/>
        </w:rPr>
        <w:t>lucie.spevakova@mvcr.cz</w:t>
      </w:r>
    </w:p>
    <w:p w14:paraId="77668F8B" w14:textId="77777777" w:rsidR="00BA2E92" w:rsidRPr="002D7C0D" w:rsidRDefault="00BA2E92" w:rsidP="00BA2E92">
      <w:pPr>
        <w:spacing w:line="288" w:lineRule="auto"/>
        <w:jc w:val="both"/>
        <w:rPr>
          <w:rFonts w:ascii="Arial" w:hAnsi="Arial" w:cs="Arial"/>
        </w:rPr>
      </w:pPr>
    </w:p>
    <w:p w14:paraId="349DCCF2" w14:textId="77777777" w:rsidR="00BA2E92" w:rsidRPr="002D7C0D" w:rsidRDefault="00BA2E92" w:rsidP="00BA2E92">
      <w:pPr>
        <w:spacing w:line="288" w:lineRule="auto"/>
        <w:ind w:left="4956"/>
        <w:contextualSpacing/>
        <w:jc w:val="center"/>
        <w:rPr>
          <w:rFonts w:ascii="Arial" w:eastAsiaTheme="minorEastAsia" w:hAnsi="Arial" w:cs="Arial"/>
          <w:b/>
          <w:lang w:eastAsia="cs-CZ"/>
        </w:rPr>
      </w:pPr>
      <w:r w:rsidRPr="002D7C0D">
        <w:rPr>
          <w:rFonts w:ascii="Arial" w:eastAsiaTheme="minorEastAsia" w:hAnsi="Arial" w:cs="Arial"/>
          <w:b/>
          <w:lang w:eastAsia="cs-CZ"/>
        </w:rPr>
        <w:t>RNDr. Josef Postránecký</w:t>
      </w:r>
    </w:p>
    <w:p w14:paraId="24CC26B9" w14:textId="77777777" w:rsidR="00BA2E92" w:rsidRPr="002D7C0D" w:rsidRDefault="00BA2E92" w:rsidP="00BA2E92">
      <w:pPr>
        <w:spacing w:line="288" w:lineRule="auto"/>
        <w:ind w:left="4956"/>
        <w:contextualSpacing/>
        <w:jc w:val="center"/>
        <w:rPr>
          <w:rFonts w:ascii="Arial" w:hAnsi="Arial" w:cs="Arial"/>
          <w:b/>
        </w:rPr>
      </w:pPr>
      <w:r w:rsidRPr="002D7C0D">
        <w:rPr>
          <w:rFonts w:ascii="Arial" w:eastAsiaTheme="minorEastAsia" w:hAnsi="Arial" w:cs="Arial"/>
          <w:lang w:eastAsia="cs-CZ"/>
        </w:rPr>
        <w:t>státní tajemník v Ministerstvu vnitra</w:t>
      </w:r>
    </w:p>
    <w:p w14:paraId="46F653A2" w14:textId="77777777" w:rsidR="00EB5034" w:rsidRPr="002D7C0D" w:rsidRDefault="00EB5034" w:rsidP="00BA2E92">
      <w:pPr>
        <w:spacing w:after="0" w:line="360" w:lineRule="auto"/>
        <w:jc w:val="center"/>
        <w:rPr>
          <w:rFonts w:ascii="Arial" w:hAnsi="Arial" w:cs="Arial"/>
          <w:b/>
        </w:rPr>
      </w:pPr>
    </w:p>
    <w:sectPr w:rsidR="00EB5034" w:rsidRPr="002D7C0D"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D7E08" w14:textId="77777777" w:rsidR="00F9408B" w:rsidRDefault="00F9408B" w:rsidP="00276ED4">
      <w:pPr>
        <w:spacing w:after="0" w:line="240" w:lineRule="auto"/>
      </w:pPr>
      <w:r>
        <w:separator/>
      </w:r>
    </w:p>
  </w:endnote>
  <w:endnote w:type="continuationSeparator" w:id="0">
    <w:p w14:paraId="544CDB52" w14:textId="77777777" w:rsidR="00F9408B" w:rsidRDefault="00F9408B"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A53F1D" w14:textId="77777777" w:rsidR="00F9408B" w:rsidRDefault="00F9408B" w:rsidP="00276ED4">
      <w:pPr>
        <w:spacing w:after="0" w:line="240" w:lineRule="auto"/>
      </w:pPr>
      <w:r>
        <w:separator/>
      </w:r>
    </w:p>
  </w:footnote>
  <w:footnote w:type="continuationSeparator" w:id="0">
    <w:p w14:paraId="411B721D" w14:textId="77777777" w:rsidR="00F9408B" w:rsidRDefault="00F9408B"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54ABA"/>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05AB"/>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D7C0D"/>
    <w:rsid w:val="002E0955"/>
    <w:rsid w:val="002E2A92"/>
    <w:rsid w:val="002F75D4"/>
    <w:rsid w:val="003059FD"/>
    <w:rsid w:val="00312A72"/>
    <w:rsid w:val="003173AD"/>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54D7"/>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0B0E"/>
    <w:rsid w:val="00827422"/>
    <w:rsid w:val="008278D5"/>
    <w:rsid w:val="008405B6"/>
    <w:rsid w:val="0084214F"/>
    <w:rsid w:val="008427CE"/>
    <w:rsid w:val="00844084"/>
    <w:rsid w:val="00853241"/>
    <w:rsid w:val="0085428E"/>
    <w:rsid w:val="00860641"/>
    <w:rsid w:val="00861930"/>
    <w:rsid w:val="008709DE"/>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1FC9"/>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5893"/>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08B"/>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TotalTime>
  <Pages>6</Pages>
  <Words>1905</Words>
  <Characters>11240</Characters>
  <Application>Microsoft Office Word</Application>
  <DocSecurity>0</DocSecurity>
  <Lines>93</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Lucie Spěváková</cp:lastModifiedBy>
  <cp:revision>64</cp:revision>
  <cp:lastPrinted>2018-07-31T04:43:00Z</cp:lastPrinted>
  <dcterms:created xsi:type="dcterms:W3CDTF">2019-12-21T19:03:00Z</dcterms:created>
  <dcterms:modified xsi:type="dcterms:W3CDTF">2024-01-03T14:58:00Z</dcterms:modified>
</cp:coreProperties>
</file>