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015" w:tblpY="-1360"/>
        <w:tblW w:w="3111" w:type="dxa"/>
        <w:tblLook w:val="01E0" w:firstRow="1" w:lastRow="1" w:firstColumn="1" w:lastColumn="1" w:noHBand="0" w:noVBand="0"/>
      </w:tblPr>
      <w:tblGrid>
        <w:gridCol w:w="3111"/>
      </w:tblGrid>
      <w:tr w:rsidR="00B33B3B" w:rsidRPr="00B33B3B" w14:paraId="3671C8CE" w14:textId="77777777" w:rsidTr="00B33B3B">
        <w:trPr>
          <w:trHeight w:val="464"/>
        </w:trPr>
        <w:tc>
          <w:tcPr>
            <w:tcW w:w="0" w:type="auto"/>
          </w:tcPr>
          <w:p w14:paraId="773E91F1" w14:textId="77777777" w:rsidR="00B33B3B" w:rsidRPr="00B33B3B" w:rsidRDefault="00B33B3B" w:rsidP="00B33B3B">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B33B3B">
              <w:rPr>
                <w:rFonts w:ascii="CKGinis" w:eastAsia="Times New Roman" w:hAnsi="CKGinis"/>
                <w:bCs/>
                <w:sz w:val="72"/>
                <w:szCs w:val="24"/>
                <w:lang w:eastAsia="cs-CZ"/>
              </w:rPr>
              <w:t>*</w:t>
            </w:r>
            <w:r w:rsidRPr="00B33B3B">
              <w:rPr>
                <w:rFonts w:ascii="Times New Roman" w:eastAsia="Times New Roman" w:hAnsi="Times New Roman"/>
                <w:bCs/>
                <w:sz w:val="72"/>
                <w:szCs w:val="24"/>
                <w:lang w:eastAsia="cs-CZ"/>
              </w:rPr>
              <w:fldChar w:fldCharType="begin">
                <w:ffData>
                  <w:name w:val="ssl_pid"/>
                  <w:enabled w:val="0"/>
                  <w:calcOnExit w:val="0"/>
                  <w:textInput>
                    <w:default w:val="MVCRX07NW03O"/>
                  </w:textInput>
                </w:ffData>
              </w:fldChar>
            </w:r>
            <w:r w:rsidRPr="00B33B3B">
              <w:rPr>
                <w:rFonts w:ascii="CKGinis" w:eastAsia="Times New Roman" w:hAnsi="CKGinis"/>
                <w:bCs/>
                <w:sz w:val="72"/>
                <w:szCs w:val="24"/>
                <w:lang w:eastAsia="cs-CZ"/>
              </w:rPr>
              <w:instrText xml:space="preserve"> FORMTEXT </w:instrText>
            </w:r>
            <w:r w:rsidRPr="00B33B3B">
              <w:rPr>
                <w:rFonts w:ascii="CKGinis" w:eastAsia="Times New Roman" w:hAnsi="CKGinis"/>
                <w:bCs/>
                <w:sz w:val="72"/>
                <w:szCs w:val="24"/>
                <w:lang w:eastAsia="cs-CZ"/>
              </w:rPr>
            </w:r>
            <w:r w:rsidRPr="00B33B3B">
              <w:rPr>
                <w:rFonts w:ascii="CKGinis" w:eastAsia="Times New Roman" w:hAnsi="CKGinis"/>
                <w:bCs/>
                <w:sz w:val="72"/>
                <w:szCs w:val="24"/>
                <w:lang w:eastAsia="cs-CZ"/>
              </w:rPr>
              <w:fldChar w:fldCharType="separate"/>
            </w:r>
            <w:r w:rsidRPr="00B33B3B">
              <w:rPr>
                <w:rFonts w:ascii="CKGinis" w:eastAsia="Times New Roman" w:hAnsi="CKGinis"/>
                <w:bCs/>
                <w:noProof/>
                <w:sz w:val="72"/>
                <w:szCs w:val="24"/>
                <w:lang w:eastAsia="cs-CZ"/>
              </w:rPr>
              <w:t>MVCRX07NW03O</w:t>
            </w:r>
            <w:r w:rsidRPr="00B33B3B">
              <w:rPr>
                <w:rFonts w:ascii="CKGinis" w:eastAsia="Times New Roman" w:hAnsi="CKGinis"/>
                <w:bCs/>
                <w:sz w:val="72"/>
                <w:szCs w:val="24"/>
                <w:lang w:eastAsia="cs-CZ"/>
              </w:rPr>
              <w:fldChar w:fldCharType="end"/>
            </w:r>
            <w:bookmarkEnd w:id="0"/>
            <w:r w:rsidRPr="00B33B3B">
              <w:rPr>
                <w:rFonts w:ascii="CKGinis" w:eastAsia="Times New Roman" w:hAnsi="CKGinis"/>
                <w:bCs/>
                <w:sz w:val="72"/>
                <w:szCs w:val="24"/>
                <w:lang w:eastAsia="cs-CZ"/>
              </w:rPr>
              <w:t>*</w:t>
            </w:r>
          </w:p>
        </w:tc>
      </w:tr>
      <w:bookmarkStart w:id="1" w:name="ssl_pid1"/>
      <w:tr w:rsidR="00B33B3B" w:rsidRPr="00B33B3B" w14:paraId="6FB85A1F" w14:textId="77777777" w:rsidTr="00B33B3B">
        <w:trPr>
          <w:trHeight w:val="114"/>
        </w:trPr>
        <w:tc>
          <w:tcPr>
            <w:tcW w:w="0" w:type="auto"/>
          </w:tcPr>
          <w:p w14:paraId="46316339"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bCs/>
                <w:sz w:val="20"/>
                <w:szCs w:val="20"/>
                <w:lang w:eastAsia="cs-CZ"/>
              </w:rPr>
              <w:fldChar w:fldCharType="begin">
                <w:ffData>
                  <w:name w:val="ssl_pid1"/>
                  <w:enabled w:val="0"/>
                  <w:calcOnExit w:val="0"/>
                  <w:textInput>
                    <w:default w:val="MVCRX07NW03O"/>
                  </w:textInput>
                </w:ffData>
              </w:fldChar>
            </w:r>
            <w:r w:rsidRPr="00B33B3B">
              <w:rPr>
                <w:rFonts w:ascii="Arial" w:eastAsia="Times New Roman" w:hAnsi="Arial"/>
                <w:bCs/>
                <w:sz w:val="20"/>
                <w:szCs w:val="20"/>
                <w:lang w:eastAsia="cs-CZ"/>
              </w:rPr>
              <w:instrText xml:space="preserve"> FORMTEXT </w:instrText>
            </w:r>
            <w:r w:rsidRPr="00B33B3B">
              <w:rPr>
                <w:rFonts w:ascii="Arial" w:eastAsia="Times New Roman" w:hAnsi="Arial"/>
                <w:bCs/>
                <w:sz w:val="20"/>
                <w:szCs w:val="20"/>
                <w:lang w:eastAsia="cs-CZ"/>
              </w:rPr>
            </w:r>
            <w:r w:rsidRPr="00B33B3B">
              <w:rPr>
                <w:rFonts w:ascii="Arial" w:eastAsia="Times New Roman" w:hAnsi="Arial"/>
                <w:bCs/>
                <w:sz w:val="20"/>
                <w:szCs w:val="20"/>
                <w:lang w:eastAsia="cs-CZ"/>
              </w:rPr>
              <w:fldChar w:fldCharType="separate"/>
            </w:r>
            <w:r w:rsidRPr="00B33B3B">
              <w:rPr>
                <w:rFonts w:ascii="Arial" w:eastAsia="Times New Roman" w:hAnsi="Arial"/>
                <w:bCs/>
                <w:noProof/>
                <w:sz w:val="20"/>
                <w:szCs w:val="20"/>
                <w:lang w:eastAsia="cs-CZ"/>
              </w:rPr>
              <w:t>MVCRX07NW03O</w:t>
            </w:r>
            <w:r w:rsidRPr="00B33B3B">
              <w:rPr>
                <w:rFonts w:ascii="Arial" w:eastAsia="Times New Roman" w:hAnsi="Arial"/>
                <w:bCs/>
                <w:sz w:val="20"/>
                <w:szCs w:val="20"/>
                <w:lang w:eastAsia="cs-CZ"/>
              </w:rPr>
              <w:fldChar w:fldCharType="end"/>
            </w:r>
            <w:bookmarkEnd w:id="1"/>
          </w:p>
        </w:tc>
      </w:tr>
      <w:tr w:rsidR="00B33B3B" w:rsidRPr="00B33B3B" w14:paraId="0364EDF4" w14:textId="77777777" w:rsidTr="00B33B3B">
        <w:trPr>
          <w:trHeight w:val="122"/>
        </w:trPr>
        <w:tc>
          <w:tcPr>
            <w:tcW w:w="0" w:type="auto"/>
          </w:tcPr>
          <w:p w14:paraId="0E663DFE"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cs="Arial"/>
                <w:sz w:val="20"/>
                <w:szCs w:val="20"/>
                <w:lang w:eastAsia="cs-CZ"/>
              </w:rPr>
              <w:t>prvotní identifikátor</w:t>
            </w:r>
          </w:p>
        </w:tc>
      </w:tr>
    </w:tbl>
    <w:p w14:paraId="5761E841" w14:textId="23D83D72" w:rsidR="003A613A" w:rsidRDefault="003A613A" w:rsidP="006202FE">
      <w:pPr>
        <w:spacing w:after="0" w:line="288" w:lineRule="auto"/>
        <w:rPr>
          <w:rFonts w:ascii="Arial" w:hAnsi="Arial" w:cs="Arial"/>
          <w:b/>
          <w:sz w:val="24"/>
          <w:szCs w:val="24"/>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B747B8D" w14:textId="03C67919" w:rsidR="0022697D" w:rsidRDefault="00B33B3B" w:rsidP="00311600">
      <w:pPr>
        <w:spacing w:after="0" w:line="288" w:lineRule="auto"/>
        <w:jc w:val="center"/>
        <w:rPr>
          <w:rFonts w:ascii="Arial" w:eastAsia="Times New Roman" w:hAnsi="Arial" w:cs="Arial"/>
          <w:b/>
          <w:sz w:val="24"/>
          <w:szCs w:val="24"/>
        </w:rPr>
      </w:pPr>
      <w:bookmarkStart w:id="2" w:name="_Hlk125989701"/>
      <w:r w:rsidRPr="00B33B3B">
        <w:rPr>
          <w:rFonts w:ascii="Arial" w:eastAsia="Times New Roman" w:hAnsi="Arial" w:cs="Arial"/>
          <w:b/>
          <w:sz w:val="24"/>
          <w:szCs w:val="24"/>
        </w:rPr>
        <w:t>vedoucí</w:t>
      </w:r>
      <w:r w:rsidR="00126A7F">
        <w:rPr>
          <w:rFonts w:ascii="Arial" w:eastAsia="Times New Roman" w:hAnsi="Arial" w:cs="Arial"/>
          <w:b/>
          <w:sz w:val="24"/>
          <w:szCs w:val="24"/>
        </w:rPr>
        <w:t>ho/vedoucí</w:t>
      </w:r>
      <w:r w:rsidRPr="00B33B3B">
        <w:rPr>
          <w:rFonts w:ascii="Arial" w:eastAsia="Times New Roman" w:hAnsi="Arial" w:cs="Arial"/>
          <w:b/>
          <w:sz w:val="24"/>
          <w:szCs w:val="24"/>
        </w:rPr>
        <w:t xml:space="preserve"> oddělení </w:t>
      </w:r>
      <w:r w:rsidR="004E3607">
        <w:rPr>
          <w:rFonts w:ascii="Arial" w:eastAsia="Times New Roman" w:hAnsi="Arial" w:cs="Arial"/>
          <w:b/>
          <w:sz w:val="24"/>
          <w:szCs w:val="24"/>
        </w:rPr>
        <w:t>na podporu implementace nařízení o EUAA</w:t>
      </w:r>
    </w:p>
    <w:p w14:paraId="10F65610" w14:textId="750E55F2" w:rsidR="00093ABF" w:rsidRPr="009417D8" w:rsidRDefault="00585E86" w:rsidP="00311600">
      <w:pPr>
        <w:spacing w:after="0" w:line="288" w:lineRule="auto"/>
        <w:jc w:val="center"/>
        <w:rPr>
          <w:rFonts w:ascii="Arial" w:hAnsi="Arial" w:cs="Arial"/>
          <w:b/>
          <w:color w:val="FF0000"/>
          <w:sz w:val="24"/>
          <w:szCs w:val="24"/>
        </w:rPr>
      </w:pPr>
      <w:r w:rsidRPr="00585E86">
        <w:rPr>
          <w:rFonts w:ascii="Arial" w:eastAsia="Times New Roman" w:hAnsi="Arial" w:cs="Arial"/>
          <w:b/>
          <w:sz w:val="24"/>
          <w:szCs w:val="24"/>
        </w:rPr>
        <w:t>v</w:t>
      </w:r>
      <w:r w:rsidR="0022697D">
        <w:rPr>
          <w:rFonts w:ascii="Arial" w:eastAsia="Times New Roman" w:hAnsi="Arial" w:cs="Arial"/>
          <w:b/>
          <w:sz w:val="24"/>
          <w:szCs w:val="24"/>
        </w:rPr>
        <w:t xml:space="preserve"> odboru </w:t>
      </w:r>
      <w:bookmarkEnd w:id="2"/>
      <w:r w:rsidR="004E3607">
        <w:rPr>
          <w:rFonts w:ascii="Arial" w:eastAsia="Times New Roman" w:hAnsi="Arial" w:cs="Arial"/>
          <w:b/>
          <w:sz w:val="24"/>
          <w:szCs w:val="24"/>
        </w:rPr>
        <w:t>azylové a migrační politiky</w:t>
      </w:r>
    </w:p>
    <w:p w14:paraId="555064B3" w14:textId="77777777" w:rsidR="00093ABF" w:rsidRDefault="00093ABF" w:rsidP="00311600">
      <w:pPr>
        <w:spacing w:after="0" w:line="288" w:lineRule="auto"/>
        <w:jc w:val="both"/>
        <w:rPr>
          <w:rFonts w:ascii="Arial" w:hAnsi="Arial" w:cs="Arial"/>
        </w:rPr>
      </w:pPr>
    </w:p>
    <w:p w14:paraId="0B45262D" w14:textId="124673C8" w:rsidR="00B33B3B" w:rsidRDefault="00BF461D" w:rsidP="00B33B3B">
      <w:pPr>
        <w:spacing w:after="0" w:line="288" w:lineRule="auto"/>
        <w:ind w:left="4956" w:firstLine="708"/>
        <w:rPr>
          <w:rFonts w:ascii="Arial" w:hAnsi="Arial" w:cs="Arial"/>
        </w:rPr>
      </w:pPr>
      <w:r>
        <w:rPr>
          <w:rFonts w:ascii="Arial" w:hAnsi="Arial" w:cs="Arial"/>
        </w:rPr>
        <w:t>Č. j.</w:t>
      </w:r>
      <w:r w:rsidR="00093ABF" w:rsidRPr="00442019">
        <w:rPr>
          <w:rFonts w:ascii="Arial" w:hAnsi="Arial" w:cs="Arial"/>
        </w:rPr>
        <w:t xml:space="preserve">: </w:t>
      </w:r>
      <w:r w:rsidR="001F4993">
        <w:rPr>
          <w:rFonts w:ascii="Arial" w:hAnsi="Arial" w:cs="Arial"/>
        </w:rPr>
        <w:t>MV-211762</w:t>
      </w:r>
      <w:r w:rsidR="00B33B3B" w:rsidRPr="00B33B3B">
        <w:rPr>
          <w:rFonts w:ascii="Arial" w:hAnsi="Arial" w:cs="Arial"/>
        </w:rPr>
        <w:t>-</w:t>
      </w:r>
      <w:r w:rsidR="00B33B3B">
        <w:rPr>
          <w:rFonts w:ascii="Arial" w:hAnsi="Arial" w:cs="Arial"/>
        </w:rPr>
        <w:t>3</w:t>
      </w:r>
      <w:r w:rsidR="00B33B3B" w:rsidRPr="00B33B3B">
        <w:rPr>
          <w:rFonts w:ascii="Arial" w:hAnsi="Arial" w:cs="Arial"/>
        </w:rPr>
        <w:t>/SST-2023</w:t>
      </w:r>
    </w:p>
    <w:p w14:paraId="4FCCC267" w14:textId="51B7AFA2" w:rsidR="00093ABF" w:rsidRDefault="00093ABF" w:rsidP="00B33B3B">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D33D0B">
        <w:rPr>
          <w:rFonts w:ascii="Arial" w:eastAsia="Times New Roman" w:hAnsi="Arial" w:cs="Arial"/>
          <w:lang w:eastAsia="cs-CZ"/>
        </w:rPr>
        <w:t>22</w:t>
      </w:r>
      <w:r w:rsidR="00AE3027">
        <w:rPr>
          <w:rFonts w:ascii="Arial" w:eastAsia="Times New Roman" w:hAnsi="Arial" w:cs="Arial"/>
          <w:lang w:eastAsia="cs-CZ"/>
        </w:rPr>
        <w:t xml:space="preserve">. </w:t>
      </w:r>
      <w:r w:rsidR="004E3607">
        <w:rPr>
          <w:rFonts w:ascii="Arial" w:eastAsia="Times New Roman" w:hAnsi="Arial" w:cs="Arial"/>
          <w:lang w:eastAsia="cs-CZ"/>
        </w:rPr>
        <w:t>prosince</w:t>
      </w:r>
      <w:r w:rsidR="003A613A" w:rsidRPr="003A613A">
        <w:rPr>
          <w:rFonts w:ascii="Arial" w:eastAsia="Times New Roman" w:hAnsi="Arial" w:cs="Arial"/>
          <w:lang w:eastAsia="cs-CZ"/>
        </w:rPr>
        <w:t xml:space="preserve"> 2023</w:t>
      </w:r>
      <w:r w:rsidRPr="003A613A">
        <w:rPr>
          <w:rFonts w:ascii="Arial" w:hAnsi="Arial" w:cs="Arial"/>
        </w:rPr>
        <w:t xml:space="preserve"> </w:t>
      </w:r>
    </w:p>
    <w:p w14:paraId="7D4AD456" w14:textId="77777777" w:rsidR="00C2497E" w:rsidRDefault="00C2497E" w:rsidP="00C2497E">
      <w:pPr>
        <w:spacing w:after="0" w:line="288" w:lineRule="auto"/>
        <w:jc w:val="both"/>
        <w:rPr>
          <w:rFonts w:ascii="Arial" w:hAnsi="Arial" w:cs="Arial"/>
        </w:rPr>
      </w:pP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3E708678"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B33B3B" w:rsidRPr="00B33B3B">
        <w:rPr>
          <w:rFonts w:ascii="Arial" w:eastAsia="Times New Roman" w:hAnsi="Arial" w:cs="Arial"/>
          <w:b/>
        </w:rPr>
        <w:t>vedoucí</w:t>
      </w:r>
      <w:r w:rsidR="00126A7F">
        <w:rPr>
          <w:rFonts w:ascii="Arial" w:eastAsia="Times New Roman" w:hAnsi="Arial" w:cs="Arial"/>
          <w:b/>
        </w:rPr>
        <w:t>ho/vedoucí</w:t>
      </w:r>
      <w:r w:rsidR="00B33B3B" w:rsidRPr="00B33B3B">
        <w:rPr>
          <w:rFonts w:ascii="Arial" w:eastAsia="Times New Roman" w:hAnsi="Arial" w:cs="Arial"/>
          <w:b/>
        </w:rPr>
        <w:t xml:space="preserve"> oddělení </w:t>
      </w:r>
      <w:r w:rsidR="001F4993">
        <w:rPr>
          <w:rFonts w:ascii="Arial" w:eastAsia="Times New Roman" w:hAnsi="Arial" w:cs="Arial"/>
          <w:b/>
        </w:rPr>
        <w:t>na podporu implementace nařízení o EUAA</w:t>
      </w:r>
      <w:r w:rsidR="0022697D">
        <w:rPr>
          <w:rFonts w:ascii="Arial" w:eastAsia="Times New Roman" w:hAnsi="Arial" w:cs="Arial"/>
          <w:b/>
        </w:rPr>
        <w:t xml:space="preserve"> </w:t>
      </w:r>
      <w:r w:rsidR="00585E86" w:rsidRPr="00585E86">
        <w:rPr>
          <w:rFonts w:ascii="Arial" w:eastAsia="Times New Roman" w:hAnsi="Arial" w:cs="Arial"/>
          <w:b/>
        </w:rPr>
        <w:t xml:space="preserve">odboru </w:t>
      </w:r>
      <w:r w:rsidR="001F4993">
        <w:rPr>
          <w:rFonts w:ascii="Arial" w:eastAsia="Times New Roman" w:hAnsi="Arial" w:cs="Arial"/>
          <w:b/>
        </w:rPr>
        <w:t xml:space="preserve">azylové a migrační politiky v sekci vnitřní bezpečnosti a policejního vzdělávání </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9417D8">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88416F">
        <w:rPr>
          <w:rFonts w:ascii="Arial" w:eastAsia="Times New Roman" w:hAnsi="Arial" w:cs="Arial"/>
          <w:b/>
        </w:rPr>
        <w:t>4</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platové tří</w:t>
      </w:r>
      <w:r w:rsidR="006202FE">
        <w:rPr>
          <w:rFonts w:ascii="Arial" w:eastAsia="Times New Roman" w:hAnsi="Arial" w:cs="Arial"/>
        </w:rPr>
        <w:t xml:space="preserve">dě s termínem podání žádosti </w:t>
      </w:r>
      <w:r w:rsidR="006202FE" w:rsidRPr="00C94B41">
        <w:rPr>
          <w:rFonts w:ascii="Arial" w:eastAsia="Times New Roman" w:hAnsi="Arial" w:cs="Arial"/>
        </w:rPr>
        <w:t>do </w:t>
      </w:r>
      <w:r w:rsidR="001F4993">
        <w:rPr>
          <w:rFonts w:ascii="Arial" w:eastAsia="Times New Roman" w:hAnsi="Arial" w:cs="Arial"/>
          <w:b/>
        </w:rPr>
        <w:t>2</w:t>
      </w:r>
      <w:r w:rsidR="00384F2C">
        <w:rPr>
          <w:rFonts w:ascii="Arial" w:eastAsia="Times New Roman" w:hAnsi="Arial" w:cs="Arial"/>
          <w:b/>
        </w:rPr>
        <w:t>9</w:t>
      </w:r>
      <w:r w:rsidR="006202FE" w:rsidRPr="00C94B41">
        <w:rPr>
          <w:rFonts w:ascii="Arial" w:eastAsia="Times New Roman" w:hAnsi="Arial" w:cs="Arial"/>
          <w:b/>
        </w:rPr>
        <w:t>. </w:t>
      </w:r>
      <w:r w:rsidR="001F4993">
        <w:rPr>
          <w:rFonts w:ascii="Arial" w:eastAsia="Times New Roman" w:hAnsi="Arial" w:cs="Arial"/>
          <w:b/>
        </w:rPr>
        <w:t>prosince</w:t>
      </w:r>
      <w:r w:rsidR="003A613A" w:rsidRPr="00C94B41">
        <w:rPr>
          <w:rFonts w:ascii="Arial" w:eastAsia="Times New Roman" w:hAnsi="Arial" w:cs="Arial"/>
          <w:b/>
        </w:rPr>
        <w:t xml:space="preserve"> 2023</w:t>
      </w:r>
      <w:r w:rsidRPr="00C94B41">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28EE8928"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B33B3B" w:rsidRPr="00B33B3B">
        <w:rPr>
          <w:rFonts w:ascii="Arial" w:eastAsia="Times New Roman" w:hAnsi="Arial" w:cs="Arial"/>
          <w:b/>
        </w:rPr>
        <w:t>vedoucí</w:t>
      </w:r>
      <w:r w:rsidR="0042106E">
        <w:rPr>
          <w:rFonts w:ascii="Arial" w:eastAsia="Times New Roman" w:hAnsi="Arial" w:cs="Arial"/>
          <w:b/>
        </w:rPr>
        <w:t>ho/vedoucí</w:t>
      </w:r>
      <w:r w:rsidR="00B33B3B" w:rsidRPr="00B33B3B">
        <w:rPr>
          <w:rFonts w:ascii="Arial" w:eastAsia="Times New Roman" w:hAnsi="Arial" w:cs="Arial"/>
          <w:b/>
        </w:rPr>
        <w:t xml:space="preserve"> oddělení </w:t>
      </w:r>
      <w:r w:rsidR="00F9065B">
        <w:rPr>
          <w:rFonts w:ascii="Arial" w:eastAsia="Times New Roman" w:hAnsi="Arial" w:cs="Arial"/>
          <w:b/>
        </w:rPr>
        <w:t>na </w:t>
      </w:r>
      <w:r w:rsidR="001F4993">
        <w:rPr>
          <w:rFonts w:ascii="Arial" w:eastAsia="Times New Roman" w:hAnsi="Arial" w:cs="Arial"/>
          <w:b/>
        </w:rPr>
        <w:t>podporu implementace nařízení o EUAA</w:t>
      </w:r>
      <w:r w:rsidR="00126A7F">
        <w:rPr>
          <w:rFonts w:ascii="Arial" w:eastAsia="Times New Roman" w:hAnsi="Arial" w:cs="Arial"/>
          <w:b/>
        </w:rPr>
        <w:t> </w:t>
      </w:r>
      <w:r w:rsidR="001F4993">
        <w:rPr>
          <w:rFonts w:ascii="Arial" w:eastAsia="Times New Roman" w:hAnsi="Arial" w:cs="Arial"/>
          <w:b/>
        </w:rPr>
        <w:t>o</w:t>
      </w:r>
      <w:r w:rsidR="0042106E">
        <w:rPr>
          <w:rFonts w:ascii="Arial" w:eastAsia="Times New Roman" w:hAnsi="Arial" w:cs="Arial"/>
          <w:b/>
        </w:rPr>
        <w:t xml:space="preserve">dboru </w:t>
      </w:r>
      <w:r w:rsidR="001F4993">
        <w:rPr>
          <w:rFonts w:ascii="Arial" w:eastAsia="Times New Roman" w:hAnsi="Arial" w:cs="Arial"/>
          <w:b/>
        </w:rPr>
        <w:t>azylové a migrační politiky v sekci vnitřní bezpečnosti a policejního vzdělávání,</w:t>
      </w:r>
      <w:r w:rsidRPr="001F5A1E">
        <w:rPr>
          <w:rFonts w:ascii="Arial" w:hAnsi="Arial" w:cs="Arial"/>
          <w:b/>
          <w:color w:val="0D0D0D" w:themeColor="text1" w:themeTint="F2"/>
        </w:rPr>
        <w:t xml:space="preserve"> ID </w:t>
      </w:r>
      <w:r w:rsidR="001F4993">
        <w:rPr>
          <w:rFonts w:ascii="Arial" w:hAnsi="Arial" w:cs="Arial"/>
          <w:b/>
          <w:color w:val="0D0D0D" w:themeColor="text1" w:themeTint="F2"/>
        </w:rPr>
        <w:t>30374314</w:t>
      </w:r>
      <w:r w:rsidRPr="001F5A1E">
        <w:rPr>
          <w:rFonts w:ascii="Arial" w:hAnsi="Arial" w:cs="Arial"/>
          <w:color w:val="0D0D0D" w:themeColor="text1" w:themeTint="F2"/>
        </w:rPr>
        <w:t>.</w:t>
      </w:r>
    </w:p>
    <w:p w14:paraId="5BCC8BA5" w14:textId="5D54AD97" w:rsidR="009417D8" w:rsidRPr="006202FE" w:rsidRDefault="00093ABF" w:rsidP="006202FE">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0BA08427" w14:textId="48A974F1" w:rsidR="00585E86" w:rsidRDefault="006202FE" w:rsidP="006202FE">
      <w:pPr>
        <w:pStyle w:val="Odstavecseseznamem"/>
        <w:numPr>
          <w:ilvl w:val="0"/>
          <w:numId w:val="12"/>
        </w:numPr>
        <w:spacing w:after="0"/>
        <w:jc w:val="both"/>
        <w:outlineLvl w:val="2"/>
        <w:rPr>
          <w:rFonts w:ascii="Arial" w:hAnsi="Arial" w:cs="Arial"/>
        </w:rPr>
      </w:pPr>
      <w:r w:rsidRPr="006202FE">
        <w:rPr>
          <w:rFonts w:ascii="Arial" w:hAnsi="Arial" w:cs="Arial"/>
        </w:rPr>
        <w:t>vedení podřízených státních zaměstnanců zařazených v oddělení, ukládání úkolů, organizování, řízení a kontrola výkonu jejich služby včetně dávání příkazů; příp. řízení, organizace a kont</w:t>
      </w:r>
      <w:r w:rsidR="00384F2C">
        <w:rPr>
          <w:rFonts w:ascii="Arial" w:hAnsi="Arial" w:cs="Arial"/>
        </w:rPr>
        <w:t>rola práce zaměstnanců oddělení,</w:t>
      </w:r>
    </w:p>
    <w:p w14:paraId="7118291B" w14:textId="437F9156" w:rsidR="00F9065B" w:rsidRDefault="00F9065B" w:rsidP="00F9065B">
      <w:pPr>
        <w:pStyle w:val="Odstavecseseznamem"/>
        <w:numPr>
          <w:ilvl w:val="0"/>
          <w:numId w:val="12"/>
        </w:numPr>
        <w:spacing w:after="0"/>
        <w:jc w:val="both"/>
        <w:outlineLvl w:val="2"/>
        <w:rPr>
          <w:rFonts w:ascii="Arial" w:hAnsi="Arial" w:cs="Arial"/>
        </w:rPr>
      </w:pPr>
      <w:r>
        <w:rPr>
          <w:rFonts w:ascii="Arial" w:hAnsi="Arial" w:cs="Arial"/>
        </w:rPr>
        <w:t>celostátní koordinace</w:t>
      </w:r>
      <w:r w:rsidRPr="00F9065B">
        <w:rPr>
          <w:rFonts w:ascii="Arial" w:hAnsi="Arial" w:cs="Arial"/>
        </w:rPr>
        <w:t xml:space="preserve"> a metodické usměrňování výkonu azylové a migrační politiky včetně integrační politiky vůči cizi</w:t>
      </w:r>
      <w:r>
        <w:rPr>
          <w:rFonts w:ascii="Arial" w:hAnsi="Arial" w:cs="Arial"/>
        </w:rPr>
        <w:t>ncům a ochrany státních hranic,</w:t>
      </w:r>
    </w:p>
    <w:p w14:paraId="3E7BA582" w14:textId="77777777" w:rsidR="00F9065B" w:rsidRDefault="00F9065B" w:rsidP="00F9065B">
      <w:pPr>
        <w:pStyle w:val="Odstavecseseznamem"/>
        <w:numPr>
          <w:ilvl w:val="0"/>
          <w:numId w:val="12"/>
        </w:numPr>
        <w:spacing w:after="0"/>
        <w:jc w:val="both"/>
        <w:outlineLvl w:val="2"/>
        <w:rPr>
          <w:rFonts w:ascii="Arial" w:hAnsi="Arial" w:cs="Arial"/>
        </w:rPr>
      </w:pPr>
      <w:r>
        <w:rPr>
          <w:rFonts w:ascii="Arial" w:hAnsi="Arial" w:cs="Arial"/>
        </w:rPr>
        <w:t>koordinace</w:t>
      </w:r>
      <w:r w:rsidRPr="00F9065B">
        <w:rPr>
          <w:rFonts w:ascii="Arial" w:hAnsi="Arial" w:cs="Arial"/>
        </w:rPr>
        <w:t xml:space="preserve"> spolupráce s mezinár</w:t>
      </w:r>
      <w:r>
        <w:rPr>
          <w:rFonts w:ascii="Arial" w:hAnsi="Arial" w:cs="Arial"/>
        </w:rPr>
        <w:t>odními systémy,</w:t>
      </w:r>
    </w:p>
    <w:p w14:paraId="6C2AAE97" w14:textId="77777777" w:rsidR="00F9065B" w:rsidRDefault="00F9065B" w:rsidP="00F9065B">
      <w:pPr>
        <w:pStyle w:val="Odstavecseseznamem"/>
        <w:numPr>
          <w:ilvl w:val="0"/>
          <w:numId w:val="12"/>
        </w:numPr>
        <w:spacing w:after="0"/>
        <w:jc w:val="both"/>
        <w:outlineLvl w:val="2"/>
        <w:rPr>
          <w:rFonts w:ascii="Arial" w:hAnsi="Arial" w:cs="Arial"/>
        </w:rPr>
      </w:pPr>
      <w:r w:rsidRPr="00F9065B">
        <w:rPr>
          <w:rFonts w:ascii="Arial" w:hAnsi="Arial" w:cs="Arial"/>
        </w:rPr>
        <w:t>zajišťování zahraničních styků za oblasti České republiky v oblasti migračního a azylového pr</w:t>
      </w:r>
      <w:r>
        <w:rPr>
          <w:rFonts w:ascii="Arial" w:hAnsi="Arial" w:cs="Arial"/>
        </w:rPr>
        <w:t>áva,</w:t>
      </w:r>
    </w:p>
    <w:p w14:paraId="167F1D8F" w14:textId="0F2AB98C" w:rsidR="00F9065B" w:rsidRDefault="00F9065B" w:rsidP="00F9065B">
      <w:pPr>
        <w:pStyle w:val="Odstavecseseznamem"/>
        <w:numPr>
          <w:ilvl w:val="0"/>
          <w:numId w:val="12"/>
        </w:numPr>
        <w:spacing w:after="0"/>
        <w:jc w:val="both"/>
        <w:outlineLvl w:val="2"/>
        <w:rPr>
          <w:rFonts w:ascii="Arial" w:hAnsi="Arial" w:cs="Arial"/>
        </w:rPr>
      </w:pPr>
      <w:r>
        <w:rPr>
          <w:rFonts w:ascii="Arial" w:hAnsi="Arial" w:cs="Arial"/>
        </w:rPr>
        <w:t>zajišťování plnění povinností</w:t>
      </w:r>
      <w:r w:rsidRPr="00F9065B">
        <w:rPr>
          <w:rFonts w:ascii="Arial" w:hAnsi="Arial" w:cs="Arial"/>
        </w:rPr>
        <w:t xml:space="preserve">, které </w:t>
      </w:r>
      <w:r>
        <w:rPr>
          <w:rFonts w:ascii="Arial" w:hAnsi="Arial" w:cs="Arial"/>
        </w:rPr>
        <w:t>pro ČR vyplývají ze vzniku EUAA,</w:t>
      </w:r>
      <w:r w:rsidRPr="00F9065B">
        <w:rPr>
          <w:rFonts w:ascii="Arial" w:hAnsi="Arial" w:cs="Arial"/>
        </w:rPr>
        <w:t xml:space="preserve"> </w:t>
      </w:r>
      <w:r>
        <w:rPr>
          <w:rFonts w:ascii="Arial" w:hAnsi="Arial" w:cs="Arial"/>
        </w:rPr>
        <w:t>z</w:t>
      </w:r>
      <w:r w:rsidRPr="00F9065B">
        <w:rPr>
          <w:rFonts w:ascii="Arial" w:hAnsi="Arial" w:cs="Arial"/>
        </w:rPr>
        <w:t>ejm</w:t>
      </w:r>
      <w:r>
        <w:rPr>
          <w:rFonts w:ascii="Arial" w:hAnsi="Arial" w:cs="Arial"/>
        </w:rPr>
        <w:t>.</w:t>
      </w:r>
      <w:r w:rsidRPr="00F9065B">
        <w:rPr>
          <w:rFonts w:ascii="Arial" w:hAnsi="Arial" w:cs="Arial"/>
        </w:rPr>
        <w:t xml:space="preserve"> vytvoření tzv. vnitrostátního kontaktního místa pro EUAA</w:t>
      </w:r>
      <w:r>
        <w:rPr>
          <w:rFonts w:ascii="Arial" w:hAnsi="Arial" w:cs="Arial"/>
        </w:rPr>
        <w:t>, přímá spolupráce</w:t>
      </w:r>
      <w:r w:rsidRPr="00F9065B">
        <w:rPr>
          <w:rFonts w:ascii="Arial" w:hAnsi="Arial" w:cs="Arial"/>
        </w:rPr>
        <w:t xml:space="preserve"> se styčným úředníkem EUAA vyslaným do ČR, poskytování součinnosti EUAA při provádění šetření v rámci tzv. monitorovacího mechanismu.</w:t>
      </w:r>
    </w:p>
    <w:p w14:paraId="234E084E" w14:textId="7810BDCE" w:rsidR="00F9065B" w:rsidRPr="00F9065B" w:rsidRDefault="00F9065B" w:rsidP="006A7067">
      <w:pPr>
        <w:pStyle w:val="Odstavecseseznamem"/>
        <w:numPr>
          <w:ilvl w:val="0"/>
          <w:numId w:val="12"/>
        </w:numPr>
        <w:jc w:val="both"/>
        <w:rPr>
          <w:rFonts w:ascii="Arial" w:hAnsi="Arial" w:cs="Arial"/>
        </w:rPr>
      </w:pPr>
      <w:r w:rsidRPr="00F9065B">
        <w:rPr>
          <w:rFonts w:ascii="Arial" w:hAnsi="Arial" w:cs="Arial"/>
        </w:rPr>
        <w:t>zajišťování dalších činností podle příkazů představených v rámci platového zařa</w:t>
      </w:r>
      <w:r>
        <w:rPr>
          <w:rFonts w:ascii="Arial" w:hAnsi="Arial" w:cs="Arial"/>
        </w:rPr>
        <w:t>zení a stanoveného oboru služby.</w:t>
      </w: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5B4A6723" w14:textId="47728CC2" w:rsidR="00DA4EF7" w:rsidRPr="00B30A8B" w:rsidRDefault="00E95CB4" w:rsidP="00B30A8B">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24</w:t>
      </w:r>
      <w:r w:rsidR="0088416F" w:rsidRPr="0088416F">
        <w:rPr>
          <w:rFonts w:ascii="Arial" w:hAnsi="Arial" w:cs="Arial"/>
          <w:color w:val="0D0D0D" w:themeColor="text1" w:themeTint="F2"/>
        </w:rPr>
        <w:t xml:space="preserve">. </w:t>
      </w:r>
      <w:r>
        <w:rPr>
          <w:rFonts w:ascii="Arial" w:hAnsi="Arial" w:cs="Arial"/>
          <w:color w:val="0D0D0D" w:themeColor="text1" w:themeTint="F2"/>
        </w:rPr>
        <w:t>Vnitřní pořádek a bezpečnost státu</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Identifikace služebního místa</w:t>
      </w:r>
    </w:p>
    <w:p w14:paraId="7090B017" w14:textId="47AAF38E"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C45AE8">
        <w:rPr>
          <w:rFonts w:ascii="Arial" w:eastAsia="Times New Roman" w:hAnsi="Arial" w:cs="Arial"/>
          <w:b/>
          <w:lang w:eastAsia="cs-CZ"/>
        </w:rPr>
        <w:t>30374314</w:t>
      </w:r>
    </w:p>
    <w:p w14:paraId="79C05059" w14:textId="40291910" w:rsidR="00091BE4" w:rsidRPr="00442019" w:rsidRDefault="00091BE4"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C1097F" w:rsidRPr="0088416F">
        <w:rPr>
          <w:rFonts w:ascii="Arial" w:eastAsia="Times New Roman" w:hAnsi="Arial" w:cs="Arial"/>
          <w:b/>
          <w:bCs/>
          <w:lang w:eastAsia="cs-CZ"/>
        </w:rPr>
        <w:t>u</w:t>
      </w:r>
      <w:r w:rsidR="00C1097F" w:rsidRPr="00C1097F">
        <w:rPr>
          <w:rFonts w:ascii="Arial" w:eastAsia="Times New Roman" w:hAnsi="Arial" w:cs="Arial"/>
          <w:b/>
          <w:lang w:eastAsia="cs-CZ"/>
        </w:rPr>
        <w:t>rčitou</w:t>
      </w:r>
      <w:r w:rsidR="00D33D0B">
        <w:rPr>
          <w:rFonts w:ascii="Arial" w:eastAsia="Times New Roman" w:hAnsi="Arial" w:cs="Arial"/>
          <w:b/>
          <w:lang w:eastAsia="cs-CZ"/>
        </w:rPr>
        <w:t xml:space="preserve"> do 31. prosince</w:t>
      </w:r>
      <w:r w:rsidR="000B1254">
        <w:rPr>
          <w:rFonts w:ascii="Arial" w:eastAsia="Times New Roman" w:hAnsi="Arial" w:cs="Arial"/>
          <w:b/>
          <w:lang w:eastAsia="cs-CZ"/>
        </w:rPr>
        <w:t xml:space="preserve"> 2026</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7DF15D4D" w:rsidR="00091BE4" w:rsidRPr="00C94B41"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C45AE8">
        <w:rPr>
          <w:rFonts w:ascii="Arial" w:eastAsia="Times New Roman" w:hAnsi="Arial" w:cs="Arial"/>
          <w:b/>
          <w:lang w:eastAsia="cs-CZ"/>
        </w:rPr>
        <w:t>leden 2024</w:t>
      </w:r>
    </w:p>
    <w:p w14:paraId="130649AC" w14:textId="3CB39FCF" w:rsidR="00091BE4" w:rsidRPr="00C94B41"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C94B41">
        <w:rPr>
          <w:rFonts w:ascii="Arial" w:eastAsia="Times New Roman" w:hAnsi="Arial" w:cs="Arial"/>
          <w:color w:val="0D0D0D" w:themeColor="text1" w:themeTint="F2"/>
          <w:lang w:eastAsia="cs-CZ"/>
        </w:rPr>
        <w:t>termín pro podávání žádostí do</w:t>
      </w:r>
      <w:r w:rsidR="00C1097F" w:rsidRPr="00C94B41">
        <w:rPr>
          <w:rFonts w:ascii="Arial" w:eastAsia="Times New Roman" w:hAnsi="Arial" w:cs="Arial"/>
          <w:color w:val="0D0D0D" w:themeColor="text1" w:themeTint="F2"/>
          <w:lang w:eastAsia="cs-CZ"/>
        </w:rPr>
        <w:t>:</w:t>
      </w:r>
      <w:r w:rsidRPr="00C94B41">
        <w:rPr>
          <w:rFonts w:ascii="Arial" w:eastAsia="Times New Roman" w:hAnsi="Arial" w:cs="Arial"/>
          <w:color w:val="0D0D0D" w:themeColor="text1" w:themeTint="F2"/>
          <w:lang w:eastAsia="cs-CZ"/>
        </w:rPr>
        <w:t xml:space="preserve"> </w:t>
      </w:r>
      <w:r w:rsidR="00C45AE8">
        <w:rPr>
          <w:rFonts w:ascii="Arial" w:eastAsia="Times New Roman" w:hAnsi="Arial" w:cs="Arial"/>
          <w:b/>
          <w:color w:val="0D0D0D" w:themeColor="text1" w:themeTint="F2"/>
          <w:lang w:eastAsia="cs-CZ"/>
        </w:rPr>
        <w:t>2</w:t>
      </w:r>
      <w:r w:rsidR="00384F2C">
        <w:rPr>
          <w:rFonts w:ascii="Arial" w:eastAsia="Times New Roman" w:hAnsi="Arial" w:cs="Arial"/>
          <w:b/>
          <w:color w:val="0D0D0D" w:themeColor="text1" w:themeTint="F2"/>
          <w:lang w:eastAsia="cs-CZ"/>
        </w:rPr>
        <w:t>9</w:t>
      </w:r>
      <w:r w:rsidR="00AE3027" w:rsidRPr="00C94B41">
        <w:rPr>
          <w:rFonts w:ascii="Arial" w:eastAsia="Times New Roman" w:hAnsi="Arial" w:cs="Arial"/>
          <w:b/>
          <w:color w:val="0D0D0D" w:themeColor="text1" w:themeTint="F2"/>
          <w:lang w:eastAsia="cs-CZ"/>
        </w:rPr>
        <w:t xml:space="preserve">. </w:t>
      </w:r>
      <w:r w:rsidR="00C45AE8">
        <w:rPr>
          <w:rFonts w:ascii="Arial" w:eastAsia="Times New Roman" w:hAnsi="Arial" w:cs="Arial"/>
          <w:b/>
          <w:color w:val="0D0D0D" w:themeColor="text1" w:themeTint="F2"/>
          <w:lang w:eastAsia="cs-CZ"/>
        </w:rPr>
        <w:t>prosince</w:t>
      </w:r>
      <w:r w:rsidR="002D3709" w:rsidRPr="00C94B41">
        <w:rPr>
          <w:rFonts w:ascii="Arial" w:eastAsia="Times New Roman" w:hAnsi="Arial" w:cs="Arial"/>
          <w:b/>
          <w:color w:val="0D0D0D" w:themeColor="text1" w:themeTint="F2"/>
          <w:lang w:eastAsia="cs-CZ"/>
        </w:rPr>
        <w:t xml:space="preserve"> 2023</w:t>
      </w:r>
    </w:p>
    <w:p w14:paraId="73450554" w14:textId="576FEEEC" w:rsidR="00E03FBA" w:rsidRPr="00B400A7" w:rsidRDefault="00E03FBA"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w:t>
      </w:r>
      <w:r w:rsidRPr="00D33D0B">
        <w:rPr>
          <w:rFonts w:ascii="Arial" w:hAnsi="Arial" w:cs="Arial"/>
        </w:rPr>
        <w:t>přijme se tento uchazeč podle ustanovení § 29 odst. 1 zákona o státní službě do služebního poměru na dobu určitou, a to s trváním 12 měsíců. Po úspěšném vykonání této úřednické zkoušky se změní doba trvání služe</w:t>
      </w:r>
      <w:r w:rsidR="009938B0" w:rsidRPr="00D33D0B">
        <w:rPr>
          <w:rFonts w:ascii="Arial" w:hAnsi="Arial" w:cs="Arial"/>
        </w:rPr>
        <w:t>bního poměru na dobu neurčitou, nebo na dobu určitou do doby ukončení trvání daného služebního místa dle platné systemizace služebních a pracovních míst.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429695C2" w14:textId="3C3C4B15" w:rsidR="008E3CA3" w:rsidRPr="009938B0" w:rsidRDefault="00F24BDC" w:rsidP="009938B0">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88416F">
        <w:rPr>
          <w:rFonts w:ascii="Arial" w:eastAsia="Times New Roman" w:hAnsi="Arial" w:cs="Arial"/>
          <w:b/>
          <w:lang w:eastAsia="cs-CZ"/>
        </w:rPr>
        <w:t>4</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lastRenderedPageBreak/>
        <w:t>dentální hygiena</w:t>
      </w:r>
    </w:p>
    <w:p w14:paraId="7DAC83A9" w14:textId="6CFDA3E2" w:rsidR="00E546B5"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36DEB52C"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 xml:space="preserve">ve </w:t>
      </w:r>
      <w:r w:rsidRPr="00C94B41">
        <w:rPr>
          <w:rFonts w:ascii="Arial" w:hAnsi="Arial" w:cs="Arial"/>
        </w:rPr>
        <w:t>lhůtě</w:t>
      </w:r>
      <w:r w:rsidR="00E127F7" w:rsidRPr="00C94B41">
        <w:rPr>
          <w:rFonts w:ascii="Arial" w:hAnsi="Arial" w:cs="Arial"/>
        </w:rPr>
        <w:t xml:space="preserve"> </w:t>
      </w:r>
      <w:r w:rsidRPr="00C94B41">
        <w:rPr>
          <w:rFonts w:ascii="Arial" w:hAnsi="Arial" w:cs="Arial"/>
          <w:b/>
        </w:rPr>
        <w:t>do</w:t>
      </w:r>
      <w:r w:rsidR="00852BFA" w:rsidRPr="00C94B41">
        <w:rPr>
          <w:rFonts w:ascii="Arial" w:hAnsi="Arial" w:cs="Arial"/>
          <w:b/>
        </w:rPr>
        <w:t> </w:t>
      </w:r>
      <w:r w:rsidR="00E95CB4">
        <w:rPr>
          <w:rFonts w:ascii="Arial" w:hAnsi="Arial" w:cs="Arial"/>
          <w:b/>
        </w:rPr>
        <w:t>2</w:t>
      </w:r>
      <w:r w:rsidR="00384F2C">
        <w:rPr>
          <w:rFonts w:ascii="Arial" w:hAnsi="Arial" w:cs="Arial"/>
          <w:b/>
        </w:rPr>
        <w:t>9</w:t>
      </w:r>
      <w:r w:rsidR="00AE3027" w:rsidRPr="00C94B41">
        <w:rPr>
          <w:rFonts w:ascii="Arial" w:hAnsi="Arial" w:cs="Arial"/>
          <w:b/>
        </w:rPr>
        <w:t xml:space="preserve">. </w:t>
      </w:r>
      <w:r w:rsidR="00E95CB4">
        <w:rPr>
          <w:rFonts w:ascii="Arial" w:hAnsi="Arial" w:cs="Arial"/>
          <w:b/>
        </w:rPr>
        <w:t>prosince</w:t>
      </w:r>
      <w:r w:rsidR="00BF461D" w:rsidRPr="00C94B41">
        <w:rPr>
          <w:rFonts w:ascii="Arial" w:hAnsi="Arial" w:cs="Arial"/>
          <w:b/>
        </w:rPr>
        <w:t xml:space="preserve"> 2023</w:t>
      </w:r>
      <w:r w:rsidR="00A25452" w:rsidRPr="00C94B41">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40381E4D" w:rsidR="00091BE4"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p>
    <w:p w14:paraId="7714DA36" w14:textId="277445CD" w:rsidR="00091BE4" w:rsidRPr="009938B0" w:rsidRDefault="009938B0" w:rsidP="009938B0">
      <w:pPr>
        <w:pStyle w:val="Odstavecseseznamem"/>
        <w:numPr>
          <w:ilvl w:val="0"/>
          <w:numId w:val="6"/>
        </w:numPr>
        <w:ind w:left="426" w:hanging="426"/>
        <w:rPr>
          <w:rFonts w:ascii="Arial" w:hAnsi="Arial" w:cs="Arial"/>
        </w:rPr>
      </w:pPr>
      <w:r w:rsidRPr="009938B0">
        <w:rPr>
          <w:rFonts w:ascii="Arial" w:hAnsi="Arial" w:cs="Arial"/>
        </w:rPr>
        <w:t>podané osobně na podatelnu Ministerstva vnitra na adrese: Nad Štolou 936/3, 170 34 Praha 7 nebo na adrese: náměstí Hrdinů 1634/3, 140 21 Praha 4, nebo</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04683A54"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DA4EF7">
        <w:rPr>
          <w:rFonts w:ascii="Arial" w:eastAsia="Times New Roman" w:hAnsi="Arial" w:cs="Arial"/>
        </w:rPr>
        <w:t>vedoucí</w:t>
      </w:r>
      <w:r w:rsidR="0042106E">
        <w:rPr>
          <w:rFonts w:ascii="Arial" w:eastAsia="Times New Roman" w:hAnsi="Arial" w:cs="Arial"/>
        </w:rPr>
        <w:t>ho/vedoucí</w:t>
      </w:r>
      <w:r w:rsidR="00DA4EF7">
        <w:rPr>
          <w:rFonts w:ascii="Arial" w:eastAsia="Times New Roman" w:hAnsi="Arial" w:cs="Arial"/>
        </w:rPr>
        <w:t xml:space="preserve"> oddělení </w:t>
      </w:r>
      <w:r w:rsidR="00E95CB4">
        <w:rPr>
          <w:rFonts w:ascii="Arial" w:eastAsia="Times New Roman" w:hAnsi="Arial" w:cs="Arial"/>
        </w:rPr>
        <w:t>na podporu implementace nařízení o EUAA</w:t>
      </w:r>
      <w:r w:rsidR="00C1097F">
        <w:rPr>
          <w:rFonts w:ascii="Arial" w:eastAsia="Times New Roman" w:hAnsi="Arial" w:cs="Arial"/>
        </w:rPr>
        <w:t xml:space="preserve"> </w:t>
      </w:r>
      <w:r w:rsidR="00585E86" w:rsidRPr="00585E86">
        <w:rPr>
          <w:rFonts w:ascii="Arial" w:eastAsia="Times New Roman" w:hAnsi="Arial" w:cs="Arial"/>
        </w:rPr>
        <w:t>v</w:t>
      </w:r>
      <w:r w:rsidR="00E95CB4">
        <w:rPr>
          <w:rFonts w:ascii="Arial" w:eastAsia="Times New Roman" w:hAnsi="Arial" w:cs="Arial"/>
        </w:rPr>
        <w:t> </w:t>
      </w:r>
      <w:r w:rsidR="00585E86" w:rsidRPr="00585E86">
        <w:rPr>
          <w:rFonts w:ascii="Arial" w:eastAsia="Times New Roman" w:hAnsi="Arial" w:cs="Arial"/>
        </w:rPr>
        <w:t>odboru</w:t>
      </w:r>
      <w:r w:rsidR="000C6F97">
        <w:rPr>
          <w:rFonts w:ascii="Arial" w:eastAsia="Times New Roman" w:hAnsi="Arial" w:cs="Arial"/>
        </w:rPr>
        <w:t xml:space="preserve"> azylové a </w:t>
      </w:r>
      <w:r w:rsidR="00E95CB4">
        <w:rPr>
          <w:rFonts w:ascii="Arial" w:eastAsia="Times New Roman" w:hAnsi="Arial" w:cs="Arial"/>
        </w:rPr>
        <w:t>migrační politiky</w:t>
      </w:r>
      <w:r w:rsidR="00157ECC" w:rsidRPr="00157ECC">
        <w:rPr>
          <w:rFonts w:ascii="Arial" w:hAnsi="Arial" w:cs="Arial"/>
        </w:rPr>
        <w:t>,</w:t>
      </w:r>
      <w:r w:rsidR="00B33B3B">
        <w:rPr>
          <w:rFonts w:ascii="Arial" w:hAnsi="Arial" w:cs="Arial"/>
        </w:rPr>
        <w:t xml:space="preserve"> ID </w:t>
      </w:r>
      <w:r w:rsidR="00E95CB4">
        <w:rPr>
          <w:rFonts w:ascii="Arial" w:hAnsi="Arial" w:cs="Arial"/>
        </w:rPr>
        <w:t>30374314</w:t>
      </w:r>
      <w:r w:rsidR="00B33B3B">
        <w:rPr>
          <w:rFonts w:ascii="Arial" w:hAnsi="Arial" w:cs="Arial"/>
        </w:rPr>
        <w:t>,</w:t>
      </w:r>
      <w:r w:rsidR="00157ECC" w:rsidRPr="00157ECC">
        <w:rPr>
          <w:rFonts w:ascii="Arial" w:hAnsi="Arial" w:cs="Arial"/>
        </w:rPr>
        <w:t xml:space="preserve"> č.</w:t>
      </w:r>
      <w:r w:rsidR="00DA4EF7">
        <w:rPr>
          <w:rFonts w:ascii="Arial" w:hAnsi="Arial" w:cs="Arial"/>
        </w:rPr>
        <w:t xml:space="preserve"> </w:t>
      </w:r>
      <w:r w:rsidR="00157ECC" w:rsidRPr="00157ECC">
        <w:rPr>
          <w:rFonts w:ascii="Arial" w:hAnsi="Arial" w:cs="Arial"/>
        </w:rPr>
        <w:t>j.</w:t>
      </w:r>
      <w:r w:rsidR="00406798">
        <w:rPr>
          <w:rFonts w:ascii="Arial" w:hAnsi="Arial" w:cs="Arial"/>
        </w:rPr>
        <w:t>:</w:t>
      </w:r>
      <w:r w:rsidR="00157ECC" w:rsidRPr="00157ECC">
        <w:rPr>
          <w:rFonts w:ascii="Arial" w:hAnsi="Arial" w:cs="Arial"/>
        </w:rPr>
        <w:t xml:space="preserve"> </w:t>
      </w:r>
      <w:r w:rsidR="00E95CB4">
        <w:rPr>
          <w:rFonts w:ascii="Arial" w:hAnsi="Arial" w:cs="Arial"/>
        </w:rPr>
        <w:t>MV-211762</w:t>
      </w:r>
      <w:r w:rsidR="00B33B3B" w:rsidRPr="00B33B3B">
        <w:rPr>
          <w:rFonts w:ascii="Arial" w:hAnsi="Arial" w:cs="Arial"/>
        </w:rPr>
        <w:t>-3/SST-2023</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24FA1688" w14:textId="17A6D903"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585E86" w:rsidRPr="00585E86">
        <w:rPr>
          <w:rFonts w:ascii="Arial" w:hAnsi="Arial" w:cs="Arial"/>
        </w:rPr>
        <w:t>[§ 25 odst. 1 písm. a) ve spojení s</w:t>
      </w:r>
      <w:r w:rsidR="00585E86">
        <w:rPr>
          <w:rFonts w:ascii="Arial" w:hAnsi="Arial" w:cs="Arial"/>
        </w:rPr>
        <w:t> </w:t>
      </w:r>
      <w:r w:rsidR="00585E86" w:rsidRPr="00585E86">
        <w:rPr>
          <w:rFonts w:ascii="Arial" w:hAnsi="Arial" w:cs="Arial"/>
        </w:rPr>
        <w:t>§</w:t>
      </w:r>
      <w:r w:rsidR="00585E86">
        <w:rPr>
          <w:rFonts w:ascii="Arial" w:hAnsi="Arial" w:cs="Arial"/>
        </w:rPr>
        <w:t> </w:t>
      </w:r>
      <w:r w:rsidR="00585E86" w:rsidRPr="00585E86">
        <w:rPr>
          <w:rFonts w:ascii="Arial" w:hAnsi="Arial" w:cs="Arial"/>
        </w:rPr>
        <w:t>25 odst. 4 zákona o státní službě];</w:t>
      </w:r>
    </w:p>
    <w:p w14:paraId="293F3281" w14:textId="77777777"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A740F2">
      <w:pPr>
        <w:pStyle w:val="Odstavecseseznamem"/>
        <w:keepNext/>
        <w:keepLines/>
        <w:numPr>
          <w:ilvl w:val="0"/>
          <w:numId w:val="8"/>
        </w:numPr>
        <w:spacing w:after="120"/>
        <w:ind w:left="425" w:hanging="431"/>
        <w:contextualSpacing w:val="0"/>
        <w:jc w:val="both"/>
        <w:rPr>
          <w:rFonts w:ascii="Arial" w:hAnsi="Arial" w:cs="Arial"/>
        </w:rPr>
      </w:pPr>
      <w:r>
        <w:rPr>
          <w:rFonts w:ascii="Arial" w:hAnsi="Arial" w:cs="Arial"/>
        </w:rPr>
        <w:lastRenderedPageBreak/>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2FAFBBB4" w14:textId="32B5A20E" w:rsidR="006C0987" w:rsidRP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5406DEA4" w14:textId="6727C9D3" w:rsidR="004A05C2" w:rsidRPr="000C6F97" w:rsidRDefault="00DA0B8C" w:rsidP="000C6F97">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sp</w:t>
      </w:r>
      <w:r w:rsidR="004A05C2">
        <w:rPr>
          <w:rFonts w:ascii="Arial" w:hAnsi="Arial" w:cs="Arial"/>
          <w:i/>
          <w:iCs/>
          <w:sz w:val="20"/>
          <w:szCs w:val="18"/>
        </w:rPr>
        <w:t>ecifických lékařských službách.</w:t>
      </w:r>
    </w:p>
    <w:p w14:paraId="158E69F5" w14:textId="5A151A27" w:rsidR="008E5660" w:rsidRPr="00C94B41" w:rsidRDefault="004A05C2" w:rsidP="00C94B41">
      <w:pPr>
        <w:pStyle w:val="Odstavecseseznamem"/>
        <w:numPr>
          <w:ilvl w:val="0"/>
          <w:numId w:val="8"/>
        </w:numPr>
        <w:spacing w:after="120"/>
        <w:ind w:left="426" w:hanging="426"/>
        <w:contextualSpacing w:val="0"/>
        <w:jc w:val="both"/>
        <w:rPr>
          <w:rFonts w:ascii="Arial" w:hAnsi="Arial" w:cs="Arial"/>
        </w:rPr>
      </w:pPr>
      <w:r w:rsidRPr="004A05C2">
        <w:rPr>
          <w:rFonts w:ascii="Arial" w:hAnsi="Arial" w:cs="Arial"/>
        </w:rPr>
        <w:t>splňuje jiný požadavek stan</w:t>
      </w:r>
      <w:r w:rsidR="00D9730E">
        <w:rPr>
          <w:rFonts w:ascii="Arial" w:hAnsi="Arial" w:cs="Arial"/>
        </w:rPr>
        <w:t>ovený podle § 25 odst. 5 písm. a</w:t>
      </w:r>
      <w:r w:rsidRPr="004A05C2">
        <w:rPr>
          <w:rFonts w:ascii="Arial" w:hAnsi="Arial" w:cs="Arial"/>
        </w:rPr>
        <w:t xml:space="preserve">) zákona o státní službě </w:t>
      </w:r>
      <w:r w:rsidR="00C94B41" w:rsidRPr="00C94B41">
        <w:rPr>
          <w:rFonts w:ascii="Arial" w:hAnsi="Arial" w:cs="Arial"/>
        </w:rPr>
        <w:t>společným služebním předpisem nejvyššího státního tajemníka a státního tajemníka v</w:t>
      </w:r>
      <w:r w:rsidR="00C94B41">
        <w:rPr>
          <w:rFonts w:ascii="Arial" w:hAnsi="Arial" w:cs="Arial"/>
        </w:rPr>
        <w:t> </w:t>
      </w:r>
      <w:r w:rsidR="00D33D0B">
        <w:rPr>
          <w:rFonts w:ascii="Arial" w:hAnsi="Arial" w:cs="Arial"/>
        </w:rPr>
        <w:t>Ministerstvu vnitra č. 3</w:t>
      </w:r>
      <w:r w:rsidR="00384F2C">
        <w:rPr>
          <w:rFonts w:ascii="Arial" w:hAnsi="Arial" w:cs="Arial"/>
        </w:rPr>
        <w:t>6</w:t>
      </w:r>
      <w:r w:rsidR="00C94B41" w:rsidRPr="00C94B41">
        <w:rPr>
          <w:rFonts w:ascii="Arial" w:hAnsi="Arial" w:cs="Arial"/>
        </w:rPr>
        <w:t>/2023</w:t>
      </w:r>
      <w:r w:rsidRPr="004A05C2">
        <w:rPr>
          <w:rFonts w:ascii="Arial" w:hAnsi="Arial" w:cs="Arial"/>
        </w:rPr>
        <w:t xml:space="preserve">, o stanovení požadavků </w:t>
      </w:r>
      <w:r w:rsidR="00384F2C">
        <w:rPr>
          <w:rFonts w:ascii="Arial" w:hAnsi="Arial" w:cs="Arial"/>
        </w:rPr>
        <w:t>na služební a pracovní místa na </w:t>
      </w:r>
      <w:r w:rsidRPr="004A05C2">
        <w:rPr>
          <w:rFonts w:ascii="Arial" w:hAnsi="Arial" w:cs="Arial"/>
        </w:rPr>
        <w:t>Ministerstvu vnitra, kterým je</w:t>
      </w:r>
      <w:r w:rsidR="00C94B41">
        <w:rPr>
          <w:rFonts w:ascii="Arial" w:hAnsi="Arial" w:cs="Arial"/>
        </w:rPr>
        <w:t xml:space="preserve"> </w:t>
      </w:r>
      <w:r w:rsidRPr="00C94B41">
        <w:rPr>
          <w:rFonts w:ascii="Arial" w:hAnsi="Arial" w:cs="Arial"/>
          <w:b/>
        </w:rPr>
        <w:t>úroveň znalosti anglické</w:t>
      </w:r>
      <w:r w:rsidR="00E95CB4">
        <w:rPr>
          <w:rFonts w:ascii="Arial" w:hAnsi="Arial" w:cs="Arial"/>
          <w:b/>
        </w:rPr>
        <w:t>ho jazyka odpovídající alespoň 2</w:t>
      </w:r>
      <w:r w:rsidRPr="00C94B41">
        <w:rPr>
          <w:rFonts w:ascii="Arial" w:hAnsi="Arial" w:cs="Arial"/>
          <w:b/>
        </w:rPr>
        <w:t>.</w:t>
      </w:r>
      <w:r w:rsidR="00C94B41">
        <w:rPr>
          <w:rFonts w:ascii="Arial" w:hAnsi="Arial" w:cs="Arial"/>
          <w:b/>
        </w:rPr>
        <w:t> </w:t>
      </w:r>
      <w:r w:rsidRPr="00C94B41">
        <w:rPr>
          <w:rFonts w:ascii="Arial" w:hAnsi="Arial" w:cs="Arial"/>
          <w:b/>
        </w:rPr>
        <w:t>stupni znalosti cizího jazyka</w:t>
      </w:r>
      <w:r w:rsidRPr="00C94B41">
        <w:rPr>
          <w:rFonts w:ascii="Arial" w:hAnsi="Arial" w:cs="Arial"/>
          <w:lang w:val="en-US"/>
        </w:rPr>
        <w:t>;</w:t>
      </w:r>
    </w:p>
    <w:p w14:paraId="26A9DD07" w14:textId="1105A7C3" w:rsidR="008E5660" w:rsidRPr="00C94B41" w:rsidRDefault="00C94B41" w:rsidP="00D9730E">
      <w:pPr>
        <w:ind w:left="425"/>
        <w:jc w:val="both"/>
        <w:rPr>
          <w:rFonts w:ascii="Arial" w:hAnsi="Arial" w:cs="Arial"/>
          <w:sz w:val="24"/>
        </w:rPr>
      </w:pPr>
      <w:r w:rsidRPr="00A07492">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A07492">
          <w:rPr>
            <w:rStyle w:val="Hypertextovodkaz"/>
            <w:rFonts w:ascii="Arial" w:hAnsi="Arial" w:cs="Arial"/>
            <w:i/>
            <w:iCs/>
            <w:sz w:val="20"/>
            <w:szCs w:val="18"/>
          </w:rPr>
          <w:t>Seznamu standardizovaných jazykových zkoušek úroveň znalosti cizího jazyka</w:t>
        </w:r>
      </w:hyperlink>
      <w:r w:rsidRPr="00A07492">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A07492">
          <w:rPr>
            <w:rStyle w:val="Hypertextovodkaz"/>
            <w:rFonts w:ascii="Arial" w:hAnsi="Arial" w:cs="Arial"/>
            <w:i/>
            <w:iCs/>
            <w:sz w:val="20"/>
            <w:szCs w:val="18"/>
          </w:rPr>
          <w:t>stanovisku sekce pro státní službu Ministerstva vnitra</w:t>
        </w:r>
      </w:hyperlink>
      <w:r w:rsidRPr="00A07492">
        <w:rPr>
          <w:rFonts w:ascii="Arial" w:hAnsi="Arial" w:cs="Arial"/>
          <w:i/>
          <w:iCs/>
          <w:sz w:val="20"/>
          <w:szCs w:val="18"/>
        </w:rPr>
        <w:t>.</w:t>
      </w:r>
    </w:p>
    <w:p w14:paraId="2E68947F" w14:textId="161F99C4"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w:t>
      </w:r>
      <w:r w:rsidR="00C94B41" w:rsidRPr="00C94B41">
        <w:rPr>
          <w:rFonts w:ascii="Arial" w:hAnsi="Arial" w:cs="Arial"/>
        </w:rPr>
        <w:t>společným služebním předpisem nejvyššího státního tajemníka a státního tajemníka v</w:t>
      </w:r>
      <w:r w:rsidR="00C94B41">
        <w:rPr>
          <w:rFonts w:ascii="Arial" w:hAnsi="Arial" w:cs="Arial"/>
        </w:rPr>
        <w:t> </w:t>
      </w:r>
      <w:r w:rsidR="00D33D0B">
        <w:rPr>
          <w:rFonts w:ascii="Arial" w:hAnsi="Arial" w:cs="Arial"/>
        </w:rPr>
        <w:t>Ministerstvu vnitra č. 3</w:t>
      </w:r>
      <w:r w:rsidR="00384F2C">
        <w:rPr>
          <w:rFonts w:ascii="Arial" w:hAnsi="Arial" w:cs="Arial"/>
        </w:rPr>
        <w:t>6</w:t>
      </w:r>
      <w:r w:rsidR="00C94B41" w:rsidRPr="00C94B41">
        <w:rPr>
          <w:rFonts w:ascii="Arial" w:hAnsi="Arial" w:cs="Arial"/>
        </w:rPr>
        <w:t>/2023</w:t>
      </w:r>
      <w:r w:rsidRPr="00BF461D">
        <w:rPr>
          <w:rFonts w:ascii="Arial" w:hAnsi="Arial" w:cs="Arial"/>
        </w:rPr>
        <w:t xml:space="preserve">, o stanovení požadavků </w:t>
      </w:r>
      <w:r w:rsidR="00D33D0B">
        <w:rPr>
          <w:rFonts w:ascii="Arial" w:hAnsi="Arial" w:cs="Arial"/>
        </w:rPr>
        <w:t>na služební a pracovní místa na </w:t>
      </w:r>
      <w:r w:rsidRPr="00BF461D">
        <w:rPr>
          <w:rFonts w:ascii="Arial" w:hAnsi="Arial" w:cs="Arial"/>
        </w:rPr>
        <w:t>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w:t>
      </w:r>
      <w:r w:rsidR="00E95CB4">
        <w:rPr>
          <w:rFonts w:ascii="Arial" w:hAnsi="Arial" w:cs="Arial"/>
          <w:b/>
        </w:rPr>
        <w:t>Vyhrazené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28BD5ACC" w14:textId="53E35F80" w:rsidR="00E65D8B" w:rsidRPr="000C6F97" w:rsidRDefault="00E65D8B" w:rsidP="000C6F97">
      <w:pPr>
        <w:pStyle w:val="Odstavecseseznamem"/>
        <w:spacing w:after="120"/>
        <w:ind w:left="426"/>
        <w:jc w:val="both"/>
        <w:rPr>
          <w:rFonts w:ascii="Arial" w:hAnsi="Arial" w:cs="Arial"/>
          <w:i/>
          <w:iCs/>
          <w:sz w:val="20"/>
          <w:szCs w:val="20"/>
        </w:rPr>
      </w:pPr>
      <w:r>
        <w:rPr>
          <w:rFonts w:ascii="Arial" w:hAnsi="Arial" w:cs="Arial"/>
          <w:i/>
          <w:iCs/>
          <w:sz w:val="20"/>
          <w:szCs w:val="20"/>
        </w:rPr>
        <w:t xml:space="preserve">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v případě jeho/jejího </w:t>
      </w:r>
      <w:r w:rsidR="00D33D0B">
        <w:rPr>
          <w:rFonts w:ascii="Arial" w:hAnsi="Arial" w:cs="Arial"/>
          <w:i/>
          <w:iCs/>
          <w:sz w:val="20"/>
          <w:szCs w:val="20"/>
        </w:rPr>
        <w:t>zařazení následně postupováno v </w:t>
      </w:r>
      <w:r>
        <w:rPr>
          <w:rFonts w:ascii="Arial" w:hAnsi="Arial" w:cs="Arial"/>
          <w:i/>
          <w:iCs/>
          <w:sz w:val="20"/>
          <w:szCs w:val="20"/>
        </w:rPr>
        <w:t>souladu s § 6 odst. 3 zákona č. 412/2005 Sb., o ochraně utajovaných informací a o bezpečnostní způsobilosti, ve znění pozdějších předpisů.</w:t>
      </w:r>
    </w:p>
    <w:p w14:paraId="42C6B6E8"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lastRenderedPageBreak/>
        <w:t xml:space="preserve">splňuje předpoklad účasti ve výběrovém řízení na služební místo </w:t>
      </w:r>
      <w:r w:rsidR="00AE3027" w:rsidRPr="006F3AF1">
        <w:rPr>
          <w:rFonts w:ascii="Arial" w:eastAsia="Times New Roman" w:hAnsi="Arial" w:cs="Arial"/>
          <w:b/>
        </w:rPr>
        <w:t>vedoucí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1790EF5D"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045C28F2" w:rsidR="00091BE4" w:rsidRPr="0088416F" w:rsidRDefault="00091BE4" w:rsidP="006774C1">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t xml:space="preserve">písemnou práci na téma </w:t>
      </w:r>
      <w:r w:rsidR="00CF3E2B" w:rsidRPr="003B0D6B">
        <w:rPr>
          <w:rFonts w:ascii="Arial" w:hAnsi="Arial" w:cs="Arial"/>
          <w:i/>
        </w:rPr>
        <w:t>„</w:t>
      </w:r>
      <w:r w:rsidR="006774C1" w:rsidRPr="006774C1">
        <w:rPr>
          <w:rFonts w:ascii="Arial" w:hAnsi="Arial" w:cs="Arial"/>
          <w:i/>
        </w:rPr>
        <w:t>Koncepce spolupráce Ministerstva vnitra s Evropskou agenturou pro otázky azylu, zvláště v kontextu nového azylového monitorovacího mechanismu EU</w:t>
      </w:r>
      <w:r w:rsidR="00AE3027" w:rsidRPr="003B0D6B">
        <w:rPr>
          <w:rFonts w:ascii="Arial" w:hAnsi="Arial" w:cs="Arial"/>
          <w:i/>
        </w:rPr>
        <w:t>“</w:t>
      </w:r>
      <w:r w:rsidR="00AE3027" w:rsidRPr="0088416F">
        <w:rPr>
          <w:rFonts w:ascii="Arial" w:hAnsi="Arial" w:cs="Arial"/>
        </w:rPr>
        <w:t xml:space="preserve"> v rozsahu maximálně </w:t>
      </w:r>
      <w:r w:rsidR="003B0D6B">
        <w:rPr>
          <w:rFonts w:ascii="Arial" w:hAnsi="Arial" w:cs="Arial"/>
        </w:rPr>
        <w:t>3</w:t>
      </w:r>
      <w:r w:rsidR="00AE3027" w:rsidRPr="0088416F">
        <w:rPr>
          <w:rFonts w:ascii="Arial" w:hAnsi="Arial" w:cs="Arial"/>
        </w:rPr>
        <w:t> </w:t>
      </w:r>
      <w:r w:rsidR="00CF3E2B" w:rsidRPr="0088416F">
        <w:rPr>
          <w:rFonts w:ascii="Arial" w:hAnsi="Arial" w:cs="Arial"/>
        </w:rPr>
        <w:t>normostran</w:t>
      </w:r>
      <w:r w:rsidRPr="0088416F">
        <w:rPr>
          <w:rFonts w:ascii="Arial" w:hAnsi="Arial" w:cs="Arial"/>
        </w:rPr>
        <w:t>.</w:t>
      </w:r>
    </w:p>
    <w:p w14:paraId="74F9A51C"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24C3E39" w:rsidR="00091BE4" w:rsidRPr="00CF3E2B" w:rsidRDefault="005308BE"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lastRenderedPageBreak/>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65559E02" w14:textId="47BCC6AB" w:rsidR="00DB417A" w:rsidRPr="00DB417A" w:rsidRDefault="006C0987" w:rsidP="00AE3027">
      <w:pPr>
        <w:spacing w:after="120"/>
        <w:jc w:val="both"/>
        <w:rPr>
          <w:rFonts w:ascii="Arial" w:hAnsi="Arial" w:cs="Arial"/>
          <w:color w:val="FF0000"/>
        </w:rPr>
      </w:pPr>
      <w:r w:rsidRPr="006C0987">
        <w:rPr>
          <w:rFonts w:ascii="Arial" w:hAnsi="Arial" w:cs="Arial"/>
        </w:rPr>
        <w:t>Výběrová komise může provést s</w:t>
      </w:r>
      <w:r w:rsidR="000948A0">
        <w:rPr>
          <w:rFonts w:ascii="Arial" w:hAnsi="Arial" w:cs="Arial"/>
        </w:rPr>
        <w:t> </w:t>
      </w:r>
      <w:r w:rsidRPr="006C0987">
        <w:rPr>
          <w:rFonts w:ascii="Arial" w:hAnsi="Arial" w:cs="Arial"/>
        </w:rPr>
        <w:t>žadatelem</w:t>
      </w:r>
      <w:r w:rsidR="000948A0">
        <w:rPr>
          <w:rFonts w:ascii="Arial" w:hAnsi="Arial" w:cs="Arial"/>
        </w:rPr>
        <w:t>/žadatelkou</w:t>
      </w:r>
      <w:r w:rsidRPr="006C0987">
        <w:rPr>
          <w:rFonts w:ascii="Arial" w:hAnsi="Arial" w:cs="Arial"/>
        </w:rPr>
        <w:t xml:space="preserve"> pohovor v náhradním</w:t>
      </w:r>
      <w:r w:rsidR="0024499D">
        <w:rPr>
          <w:rFonts w:ascii="Arial" w:hAnsi="Arial" w:cs="Arial"/>
        </w:rPr>
        <w:t xml:space="preserve"> termínu na </w:t>
      </w:r>
      <w:r w:rsidRPr="006C0987">
        <w:rPr>
          <w:rFonts w:ascii="Arial" w:hAnsi="Arial" w:cs="Arial"/>
        </w:rPr>
        <w:t>jeho</w:t>
      </w:r>
      <w:r w:rsidR="00364654">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00DB417A" w:rsidRPr="00CF3E2B">
        <w:rPr>
          <w:rFonts w:ascii="Arial" w:hAnsi="Arial" w:cs="Arial"/>
        </w:rPr>
        <w:t xml:space="preserve">. </w:t>
      </w:r>
      <w:r w:rsidR="00DB417A" w:rsidRPr="00DB417A">
        <w:rPr>
          <w:rFonts w:ascii="Arial" w:hAnsi="Arial" w:cs="Arial"/>
          <w:color w:val="FF0000"/>
        </w:rPr>
        <w:t xml:space="preserve"> </w:t>
      </w: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151DAA" w14:textId="56D5C27F" w:rsidR="00CF3E2B" w:rsidRPr="00CF3E2B" w:rsidRDefault="00DA4EF7" w:rsidP="00CF3E2B">
      <w:pPr>
        <w:spacing w:after="0" w:line="288" w:lineRule="auto"/>
        <w:contextualSpacing/>
        <w:jc w:val="both"/>
        <w:rPr>
          <w:rFonts w:ascii="Arial" w:hAnsi="Arial" w:cs="Arial"/>
        </w:rPr>
      </w:pPr>
      <w:r>
        <w:rPr>
          <w:rFonts w:ascii="Arial" w:hAnsi="Arial" w:cs="Arial"/>
        </w:rPr>
        <w:t>Mgr. Luboš Kozár</w:t>
      </w:r>
    </w:p>
    <w:p w14:paraId="701FBDA6"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0CBB80AB" w14:textId="0402A424" w:rsidR="00CF3E2B" w:rsidRPr="00CF3E2B" w:rsidRDefault="00497B13" w:rsidP="00CF3E2B">
      <w:pPr>
        <w:spacing w:after="0" w:line="288" w:lineRule="auto"/>
        <w:contextualSpacing/>
        <w:jc w:val="both"/>
        <w:rPr>
          <w:rFonts w:ascii="Arial" w:hAnsi="Arial" w:cs="Arial"/>
        </w:rPr>
      </w:pPr>
      <w:r>
        <w:rPr>
          <w:rFonts w:ascii="Arial" w:hAnsi="Arial" w:cs="Arial"/>
        </w:rPr>
        <w:t>t</w:t>
      </w:r>
      <w:r w:rsidR="00DA4EF7">
        <w:rPr>
          <w:rFonts w:ascii="Arial" w:hAnsi="Arial" w:cs="Arial"/>
        </w:rPr>
        <w:t>el.: +420 974 832 083</w:t>
      </w:r>
      <w:r w:rsidR="00CF3E2B" w:rsidRPr="00CF3E2B">
        <w:rPr>
          <w:rFonts w:ascii="Arial" w:hAnsi="Arial" w:cs="Arial"/>
        </w:rPr>
        <w:t xml:space="preserve"> </w:t>
      </w:r>
    </w:p>
    <w:p w14:paraId="1043E13D" w14:textId="1605C978"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DA4EF7">
        <w:rPr>
          <w:rFonts w:ascii="Arial" w:eastAsia="Times New Roman" w:hAnsi="Arial" w:cs="Arial"/>
          <w:lang w:eastAsia="cs-CZ"/>
        </w:rPr>
        <w:t>lubos</w:t>
      </w:r>
      <w:r w:rsidR="00AE3027">
        <w:rPr>
          <w:rFonts w:ascii="Arial" w:eastAsia="Times New Roman" w:hAnsi="Arial" w:cs="Arial"/>
          <w:lang w:eastAsia="cs-CZ"/>
        </w:rPr>
        <w:t>.</w:t>
      </w:r>
      <w:r w:rsidR="00DA4EF7">
        <w:rPr>
          <w:rFonts w:ascii="Arial" w:eastAsia="Times New Roman" w:hAnsi="Arial" w:cs="Arial"/>
          <w:lang w:eastAsia="cs-CZ"/>
        </w:rPr>
        <w:t>kozar</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77777777"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0C6F97">
      <w:headerReference w:type="default" r:id="rId13"/>
      <w:footerReference w:type="default" r:id="rId14"/>
      <w:endnotePr>
        <w:numFmt w:val="decimal"/>
      </w:endnotePr>
      <w:pgSz w:w="11906" w:h="16838"/>
      <w:pgMar w:top="1304" w:right="1418" w:bottom="130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DE187" w14:textId="77777777" w:rsidR="0088075D" w:rsidRDefault="0088075D" w:rsidP="00091BE4">
      <w:pPr>
        <w:spacing w:after="0" w:line="240" w:lineRule="auto"/>
      </w:pPr>
      <w:r>
        <w:separator/>
      </w:r>
    </w:p>
  </w:endnote>
  <w:endnote w:type="continuationSeparator" w:id="0">
    <w:p w14:paraId="5D2B79AC" w14:textId="77777777" w:rsidR="0088075D" w:rsidRDefault="0088075D"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1C03E184"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D33D0B">
          <w:rPr>
            <w:rFonts w:ascii="Arial" w:hAnsi="Arial" w:cs="Arial"/>
            <w:noProof/>
            <w:sz w:val="20"/>
          </w:rPr>
          <w:t>5</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D22E4" w14:textId="77777777" w:rsidR="0088075D" w:rsidRDefault="0088075D" w:rsidP="00091BE4">
      <w:pPr>
        <w:spacing w:after="0" w:line="240" w:lineRule="auto"/>
      </w:pPr>
      <w:r>
        <w:separator/>
      </w:r>
    </w:p>
  </w:footnote>
  <w:footnote w:type="continuationSeparator" w:id="0">
    <w:p w14:paraId="6DB25DAF" w14:textId="77777777" w:rsidR="0088075D" w:rsidRDefault="0088075D"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B7BAEA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05B89"/>
    <w:rsid w:val="00023595"/>
    <w:rsid w:val="000323A0"/>
    <w:rsid w:val="00091BE4"/>
    <w:rsid w:val="00093ABF"/>
    <w:rsid w:val="000948A0"/>
    <w:rsid w:val="000A4065"/>
    <w:rsid w:val="000A4740"/>
    <w:rsid w:val="000B1254"/>
    <w:rsid w:val="000C6F97"/>
    <w:rsid w:val="000D3E84"/>
    <w:rsid w:val="000E5F1A"/>
    <w:rsid w:val="000F4F0E"/>
    <w:rsid w:val="00126659"/>
    <w:rsid w:val="00126A7F"/>
    <w:rsid w:val="00157E9A"/>
    <w:rsid w:val="00157ECC"/>
    <w:rsid w:val="00176205"/>
    <w:rsid w:val="0017692A"/>
    <w:rsid w:val="001839D1"/>
    <w:rsid w:val="00185E5D"/>
    <w:rsid w:val="001A5EE0"/>
    <w:rsid w:val="001B606B"/>
    <w:rsid w:val="001E0559"/>
    <w:rsid w:val="001F0CB5"/>
    <w:rsid w:val="001F4993"/>
    <w:rsid w:val="0020029C"/>
    <w:rsid w:val="00220352"/>
    <w:rsid w:val="00224E73"/>
    <w:rsid w:val="0022697D"/>
    <w:rsid w:val="0024499D"/>
    <w:rsid w:val="00275FC3"/>
    <w:rsid w:val="00277356"/>
    <w:rsid w:val="0027765F"/>
    <w:rsid w:val="00293EC7"/>
    <w:rsid w:val="002C1511"/>
    <w:rsid w:val="002C3A81"/>
    <w:rsid w:val="002C5484"/>
    <w:rsid w:val="002D3709"/>
    <w:rsid w:val="00311600"/>
    <w:rsid w:val="003322D7"/>
    <w:rsid w:val="00364654"/>
    <w:rsid w:val="00374FA2"/>
    <w:rsid w:val="00384F2C"/>
    <w:rsid w:val="003A0459"/>
    <w:rsid w:val="003A302D"/>
    <w:rsid w:val="003A613A"/>
    <w:rsid w:val="003B0D6B"/>
    <w:rsid w:val="003C6485"/>
    <w:rsid w:val="003C73CF"/>
    <w:rsid w:val="003D57DD"/>
    <w:rsid w:val="003F0873"/>
    <w:rsid w:val="0040038C"/>
    <w:rsid w:val="00406798"/>
    <w:rsid w:val="004165D0"/>
    <w:rsid w:val="0041762A"/>
    <w:rsid w:val="0042106E"/>
    <w:rsid w:val="0042394B"/>
    <w:rsid w:val="00457757"/>
    <w:rsid w:val="00472007"/>
    <w:rsid w:val="00497B13"/>
    <w:rsid w:val="004A05C2"/>
    <w:rsid w:val="004B323A"/>
    <w:rsid w:val="004E3607"/>
    <w:rsid w:val="004E5408"/>
    <w:rsid w:val="004F7E6A"/>
    <w:rsid w:val="005136DD"/>
    <w:rsid w:val="00525C3A"/>
    <w:rsid w:val="005308BE"/>
    <w:rsid w:val="00536B2E"/>
    <w:rsid w:val="00584D52"/>
    <w:rsid w:val="00585E86"/>
    <w:rsid w:val="005A7173"/>
    <w:rsid w:val="005F60B7"/>
    <w:rsid w:val="006056DC"/>
    <w:rsid w:val="006202FE"/>
    <w:rsid w:val="00625B3D"/>
    <w:rsid w:val="00633C71"/>
    <w:rsid w:val="00642833"/>
    <w:rsid w:val="006724AF"/>
    <w:rsid w:val="006774C1"/>
    <w:rsid w:val="00684C3F"/>
    <w:rsid w:val="006A7067"/>
    <w:rsid w:val="006C0987"/>
    <w:rsid w:val="006E1228"/>
    <w:rsid w:val="006F0317"/>
    <w:rsid w:val="006F3AF1"/>
    <w:rsid w:val="00716049"/>
    <w:rsid w:val="0073050E"/>
    <w:rsid w:val="00740CC8"/>
    <w:rsid w:val="00741A76"/>
    <w:rsid w:val="00742DAF"/>
    <w:rsid w:val="00743FE4"/>
    <w:rsid w:val="00750F19"/>
    <w:rsid w:val="00765AE2"/>
    <w:rsid w:val="00834B94"/>
    <w:rsid w:val="008353AD"/>
    <w:rsid w:val="00852BFA"/>
    <w:rsid w:val="0088075D"/>
    <w:rsid w:val="00883347"/>
    <w:rsid w:val="0088416F"/>
    <w:rsid w:val="00886654"/>
    <w:rsid w:val="008A5BBB"/>
    <w:rsid w:val="008B0044"/>
    <w:rsid w:val="008C4AB4"/>
    <w:rsid w:val="008E3CA3"/>
    <w:rsid w:val="008E5660"/>
    <w:rsid w:val="008F2C66"/>
    <w:rsid w:val="009417D8"/>
    <w:rsid w:val="00963CB0"/>
    <w:rsid w:val="009714F5"/>
    <w:rsid w:val="009938B0"/>
    <w:rsid w:val="009B486D"/>
    <w:rsid w:val="009B4B03"/>
    <w:rsid w:val="009F2146"/>
    <w:rsid w:val="00A0256D"/>
    <w:rsid w:val="00A10B75"/>
    <w:rsid w:val="00A139CA"/>
    <w:rsid w:val="00A25452"/>
    <w:rsid w:val="00A740F2"/>
    <w:rsid w:val="00A871AE"/>
    <w:rsid w:val="00AB2F68"/>
    <w:rsid w:val="00AC6CFE"/>
    <w:rsid w:val="00AD0580"/>
    <w:rsid w:val="00AD0AFF"/>
    <w:rsid w:val="00AE3027"/>
    <w:rsid w:val="00AE3466"/>
    <w:rsid w:val="00B0701F"/>
    <w:rsid w:val="00B106A3"/>
    <w:rsid w:val="00B30A8B"/>
    <w:rsid w:val="00B33B3B"/>
    <w:rsid w:val="00B348A8"/>
    <w:rsid w:val="00B400A7"/>
    <w:rsid w:val="00B47E1F"/>
    <w:rsid w:val="00B805FF"/>
    <w:rsid w:val="00BA3D09"/>
    <w:rsid w:val="00BA41F8"/>
    <w:rsid w:val="00BB6ECC"/>
    <w:rsid w:val="00BD7D6B"/>
    <w:rsid w:val="00BF461D"/>
    <w:rsid w:val="00C05B9F"/>
    <w:rsid w:val="00C05F53"/>
    <w:rsid w:val="00C1097F"/>
    <w:rsid w:val="00C2497E"/>
    <w:rsid w:val="00C275C5"/>
    <w:rsid w:val="00C45AE8"/>
    <w:rsid w:val="00C55022"/>
    <w:rsid w:val="00C60EAC"/>
    <w:rsid w:val="00C84035"/>
    <w:rsid w:val="00C91C7C"/>
    <w:rsid w:val="00C94B41"/>
    <w:rsid w:val="00CB0CE0"/>
    <w:rsid w:val="00CF3A86"/>
    <w:rsid w:val="00CF3E2B"/>
    <w:rsid w:val="00CF50DF"/>
    <w:rsid w:val="00D14429"/>
    <w:rsid w:val="00D33D0B"/>
    <w:rsid w:val="00D3536A"/>
    <w:rsid w:val="00D35892"/>
    <w:rsid w:val="00D504B4"/>
    <w:rsid w:val="00D8573B"/>
    <w:rsid w:val="00D9730E"/>
    <w:rsid w:val="00DA0B8C"/>
    <w:rsid w:val="00DA4EF7"/>
    <w:rsid w:val="00DB417A"/>
    <w:rsid w:val="00DE79C7"/>
    <w:rsid w:val="00DF10E3"/>
    <w:rsid w:val="00E00DEB"/>
    <w:rsid w:val="00E03FBA"/>
    <w:rsid w:val="00E10A95"/>
    <w:rsid w:val="00E127F7"/>
    <w:rsid w:val="00E546B5"/>
    <w:rsid w:val="00E62AD7"/>
    <w:rsid w:val="00E63288"/>
    <w:rsid w:val="00E63C2D"/>
    <w:rsid w:val="00E65D8B"/>
    <w:rsid w:val="00E91454"/>
    <w:rsid w:val="00E917FB"/>
    <w:rsid w:val="00E94C61"/>
    <w:rsid w:val="00E95CB4"/>
    <w:rsid w:val="00EB4E34"/>
    <w:rsid w:val="00EC2C77"/>
    <w:rsid w:val="00ED29EA"/>
    <w:rsid w:val="00ED3A70"/>
    <w:rsid w:val="00EE467F"/>
    <w:rsid w:val="00F24BDC"/>
    <w:rsid w:val="00F50EC1"/>
    <w:rsid w:val="00F9065B"/>
    <w:rsid w:val="00FB2A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342621">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1204D-D988-4608-A5BE-57F11C63B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2235</Words>
  <Characters>13192</Characters>
  <Application>Microsoft Office Word</Application>
  <DocSecurity>0</DocSecurity>
  <Lines>109</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2023-12-22T08:43:00Z</dcterms:created>
  <dcterms:modified xsi:type="dcterms:W3CDTF">2023-12-22T08:43:00Z</dcterms:modified>
</cp:coreProperties>
</file>