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51279" w14:textId="77777777" w:rsidR="002B410A" w:rsidRPr="006062B5" w:rsidRDefault="002B410A" w:rsidP="00D621D9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OZNÁMENÍ O VYHLÁŠENÍ VÝBĚROVÉHO ŘÍZENÍ </w:t>
      </w:r>
    </w:p>
    <w:p w14:paraId="2692A2DF" w14:textId="0DF2FA04" w:rsidR="00276ED4" w:rsidRPr="006062B5" w:rsidRDefault="00276ED4" w:rsidP="00D8745C">
      <w:pPr>
        <w:jc w:val="center"/>
        <w:rPr>
          <w:rFonts w:asciiTheme="minorHAnsi" w:hAnsiTheme="minorHAnsi" w:cstheme="minorHAnsi"/>
          <w:b/>
          <w:sz w:val="36"/>
          <w:szCs w:val="36"/>
        </w:rPr>
      </w:pPr>
      <w:r w:rsidRPr="006062B5">
        <w:rPr>
          <w:rFonts w:asciiTheme="minorHAnsi" w:hAnsiTheme="minorHAnsi" w:cstheme="minorHAnsi"/>
          <w:b/>
          <w:sz w:val="36"/>
          <w:szCs w:val="36"/>
        </w:rPr>
        <w:t xml:space="preserve">na služební místo </w:t>
      </w:r>
      <w:r w:rsidR="00D8745C">
        <w:rPr>
          <w:rFonts w:asciiTheme="minorHAnsi" w:hAnsiTheme="minorHAnsi" w:cstheme="minorHAnsi"/>
          <w:b/>
          <w:sz w:val="36"/>
          <w:szCs w:val="36"/>
        </w:rPr>
        <w:t xml:space="preserve">státního tajemníka v Ministerstvu </w:t>
      </w:r>
      <w:r w:rsidR="00AA510F">
        <w:rPr>
          <w:rFonts w:asciiTheme="minorHAnsi" w:hAnsiTheme="minorHAnsi" w:cstheme="minorHAnsi"/>
          <w:b/>
          <w:sz w:val="36"/>
          <w:szCs w:val="36"/>
        </w:rPr>
        <w:t>práce a</w:t>
      </w:r>
      <w:r w:rsidR="004427F6">
        <w:rPr>
          <w:rFonts w:asciiTheme="minorHAnsi" w:hAnsiTheme="minorHAnsi" w:cstheme="minorHAnsi"/>
          <w:b/>
          <w:sz w:val="36"/>
          <w:szCs w:val="36"/>
        </w:rPr>
        <w:t> </w:t>
      </w:r>
      <w:r w:rsidR="00AA510F">
        <w:rPr>
          <w:rFonts w:asciiTheme="minorHAnsi" w:hAnsiTheme="minorHAnsi" w:cstheme="minorHAnsi"/>
          <w:b/>
          <w:sz w:val="36"/>
          <w:szCs w:val="36"/>
        </w:rPr>
        <w:t>sociálních věcí</w:t>
      </w:r>
    </w:p>
    <w:p w14:paraId="3B06B218" w14:textId="77777777" w:rsidR="004427F6" w:rsidRDefault="004427F6" w:rsidP="003773F9">
      <w:pPr>
        <w:ind w:left="6946"/>
        <w:rPr>
          <w:rFonts w:asciiTheme="minorHAnsi" w:hAnsiTheme="minorHAnsi" w:cstheme="minorHAnsi"/>
          <w:sz w:val="20"/>
          <w:szCs w:val="20"/>
        </w:rPr>
      </w:pPr>
    </w:p>
    <w:p w14:paraId="3D96937F" w14:textId="59563CDC" w:rsidR="00276ED4" w:rsidRPr="00766AFB" w:rsidRDefault="00276ED4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766AFB">
        <w:rPr>
          <w:rFonts w:asciiTheme="minorHAnsi" w:hAnsiTheme="minorHAnsi" w:cstheme="minorHAnsi"/>
        </w:rPr>
        <w:t>Č.</w:t>
      </w:r>
      <w:r w:rsidR="00506B9C" w:rsidRPr="00766AFB">
        <w:rPr>
          <w:rFonts w:asciiTheme="minorHAnsi" w:hAnsiTheme="minorHAnsi" w:cstheme="minorHAnsi"/>
        </w:rPr>
        <w:t> </w:t>
      </w:r>
      <w:r w:rsidRPr="00766AFB">
        <w:rPr>
          <w:rFonts w:asciiTheme="minorHAnsi" w:hAnsiTheme="minorHAnsi" w:cstheme="minorHAnsi"/>
        </w:rPr>
        <w:t>j.</w:t>
      </w:r>
      <w:r w:rsidR="00506B9C" w:rsidRPr="00766AFB">
        <w:rPr>
          <w:rFonts w:asciiTheme="minorHAnsi" w:hAnsiTheme="minorHAnsi" w:cstheme="minorHAnsi"/>
        </w:rPr>
        <w:t>:</w:t>
      </w:r>
      <w:r w:rsidR="003773F9" w:rsidRPr="00766AFB">
        <w:rPr>
          <w:rFonts w:asciiTheme="minorHAnsi" w:hAnsiTheme="minorHAnsi" w:cstheme="minorHAnsi"/>
        </w:rPr>
        <w:t xml:space="preserve"> </w:t>
      </w:r>
      <w:r w:rsidR="00766AFB" w:rsidRPr="00766AFB">
        <w:rPr>
          <w:rFonts w:asciiTheme="minorHAnsi" w:hAnsiTheme="minorHAnsi" w:cstheme="minorHAnsi"/>
        </w:rPr>
        <w:t>MV-173769-1/SR-2023</w:t>
      </w:r>
    </w:p>
    <w:p w14:paraId="54A53126" w14:textId="7F5CAA99" w:rsidR="00276ED4" w:rsidRPr="00766AFB" w:rsidRDefault="00810255" w:rsidP="003773F9">
      <w:pPr>
        <w:ind w:left="6946"/>
        <w:rPr>
          <w:rFonts w:asciiTheme="minorHAnsi" w:eastAsiaTheme="minorHAnsi" w:hAnsiTheme="minorHAnsi" w:cstheme="minorHAnsi"/>
          <w:color w:val="000000"/>
        </w:rPr>
      </w:pPr>
      <w:r w:rsidRPr="00766AFB">
        <w:rPr>
          <w:rFonts w:asciiTheme="minorHAnsi" w:eastAsiaTheme="minorHAnsi" w:hAnsiTheme="minorHAnsi" w:cstheme="minorHAnsi"/>
          <w:color w:val="000000"/>
        </w:rPr>
        <w:t xml:space="preserve">Praha </w:t>
      </w:r>
      <w:r w:rsidR="00766AFB" w:rsidRPr="00766AFB">
        <w:rPr>
          <w:rFonts w:asciiTheme="minorHAnsi" w:eastAsiaTheme="minorHAnsi" w:hAnsiTheme="minorHAnsi" w:cstheme="minorHAnsi"/>
          <w:color w:val="000000"/>
        </w:rPr>
        <w:t>20</w:t>
      </w:r>
      <w:r w:rsidR="00D8745C" w:rsidRPr="00766AFB">
        <w:rPr>
          <w:rFonts w:asciiTheme="minorHAnsi" w:eastAsiaTheme="minorHAnsi" w:hAnsiTheme="minorHAnsi" w:cstheme="minorHAnsi"/>
          <w:color w:val="000000"/>
        </w:rPr>
        <w:t xml:space="preserve">. </w:t>
      </w:r>
      <w:r w:rsidR="00AA510F" w:rsidRPr="00766AFB">
        <w:rPr>
          <w:rFonts w:asciiTheme="minorHAnsi" w:eastAsiaTheme="minorHAnsi" w:hAnsiTheme="minorHAnsi" w:cstheme="minorHAnsi"/>
          <w:color w:val="000000"/>
        </w:rPr>
        <w:t>října</w:t>
      </w:r>
      <w:r w:rsidR="00D8745C" w:rsidRPr="00766AFB">
        <w:rPr>
          <w:rFonts w:asciiTheme="minorHAnsi" w:eastAsiaTheme="minorHAnsi" w:hAnsiTheme="minorHAnsi" w:cstheme="minorHAnsi"/>
          <w:color w:val="000000"/>
        </w:rPr>
        <w:t xml:space="preserve"> 2023</w:t>
      </w:r>
    </w:p>
    <w:p w14:paraId="2151D643" w14:textId="2364B463" w:rsidR="00893817" w:rsidRPr="006062B5" w:rsidRDefault="007C5A2A" w:rsidP="00312FEE">
      <w:pPr>
        <w:pStyle w:val="Nadpis1"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1</w:t>
      </w:r>
      <w:r w:rsidR="00EB28ED" w:rsidRPr="006062B5">
        <w:rPr>
          <w:color w:val="FFFFFF" w:themeColor="background1"/>
        </w:rPr>
        <w:t>.</w:t>
      </w:r>
      <w:r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</w:t>
      </w:r>
      <w:r w:rsidR="00956E57" w:rsidRPr="006062B5">
        <w:rPr>
          <w:color w:val="FFFFFF" w:themeColor="background1"/>
        </w:rPr>
        <w:t>lužební</w:t>
      </w:r>
      <w:r w:rsidR="00804DCC" w:rsidRPr="006062B5">
        <w:rPr>
          <w:color w:val="FFFFFF" w:themeColor="background1"/>
        </w:rPr>
        <w:t>m</w:t>
      </w:r>
      <w:r w:rsidR="00956E57" w:rsidRPr="006062B5">
        <w:rPr>
          <w:color w:val="FFFFFF" w:themeColor="background1"/>
        </w:rPr>
        <w:t xml:space="preserve"> míst</w:t>
      </w:r>
      <w:r w:rsidR="00804DCC" w:rsidRPr="006062B5">
        <w:rPr>
          <w:color w:val="FFFFFF" w:themeColor="background1"/>
        </w:rPr>
        <w:t>ě</w:t>
      </w:r>
    </w:p>
    <w:p w14:paraId="3CB49287" w14:textId="5698E391" w:rsidR="002C1174" w:rsidRPr="006062B5" w:rsidRDefault="00D8745C" w:rsidP="00AA510F">
      <w:pPr>
        <w:spacing w:after="120"/>
        <w:rPr>
          <w:rFonts w:asciiTheme="minorHAnsi" w:hAnsiTheme="minorHAnsi" w:cstheme="minorHAnsi"/>
        </w:rPr>
      </w:pPr>
      <w:r w:rsidRPr="00D8745C">
        <w:rPr>
          <w:rFonts w:asciiTheme="minorHAnsi" w:eastAsiaTheme="minorHAnsi" w:hAnsiTheme="minorHAnsi" w:cstheme="minorHAnsi"/>
          <w:color w:val="000000"/>
        </w:rPr>
        <w:t>Vláda České republiky vyhlašuje podle § 51 odst. 2 ve spojení s § 53 odst. 1</w:t>
      </w:r>
      <w:r w:rsidR="001F6CAB" w:rsidRPr="006062B5">
        <w:rPr>
          <w:rFonts w:asciiTheme="minorHAnsi" w:eastAsiaTheme="minorHAnsi" w:hAnsiTheme="minorHAnsi" w:cstheme="minorHAnsi"/>
          <w:color w:val="000000"/>
        </w:rPr>
        <w:t xml:space="preserve"> zákona č. 234/2014 Sb., o státní službě, ve znění pozdějších předpisů (dále jen „zákon o státní službě“), výběrové řízení na služební místo </w:t>
      </w:r>
      <w:r>
        <w:rPr>
          <w:rFonts w:asciiTheme="minorHAnsi" w:eastAsiaTheme="minorHAnsi" w:hAnsiTheme="minorHAnsi" w:cstheme="minorHAnsi"/>
          <w:b/>
          <w:color w:val="000000"/>
        </w:rPr>
        <w:t xml:space="preserve">státního tajemníka v Ministerstvu </w:t>
      </w:r>
      <w:r w:rsidR="00AA510F">
        <w:rPr>
          <w:rFonts w:asciiTheme="minorHAnsi" w:eastAsiaTheme="minorHAnsi" w:hAnsiTheme="minorHAnsi" w:cstheme="minorHAnsi"/>
          <w:b/>
          <w:color w:val="000000"/>
        </w:rPr>
        <w:t>práce a sociálních věcí</w:t>
      </w:r>
      <w:r w:rsidR="00E71F01" w:rsidRPr="006062B5">
        <w:rPr>
          <w:rFonts w:asciiTheme="minorHAnsi" w:hAnsiTheme="minorHAnsi" w:cstheme="minorHAnsi"/>
        </w:rPr>
        <w:t>,</w:t>
      </w:r>
      <w:r w:rsidR="00976EA4" w:rsidRPr="006062B5">
        <w:rPr>
          <w:rFonts w:asciiTheme="minorHAnsi" w:hAnsiTheme="minorHAnsi" w:cstheme="minorHAnsi"/>
        </w:rPr>
        <w:t xml:space="preserve"> </w:t>
      </w:r>
      <w:r w:rsidR="002E598D" w:rsidRPr="006062B5">
        <w:rPr>
          <w:rFonts w:asciiTheme="minorHAnsi" w:hAnsiTheme="minorHAnsi" w:cstheme="minorHAnsi"/>
        </w:rPr>
        <w:t>s</w:t>
      </w:r>
      <w:r w:rsidR="00206E0B" w:rsidRPr="006062B5">
        <w:rPr>
          <w:rFonts w:asciiTheme="minorHAnsi" w:hAnsiTheme="minorHAnsi" w:cstheme="minorHAnsi"/>
        </w:rPr>
        <w:t xml:space="preserve">e </w:t>
      </w:r>
      <w:r w:rsidR="00976EA4" w:rsidRPr="006062B5">
        <w:rPr>
          <w:rFonts w:asciiTheme="minorHAnsi" w:hAnsiTheme="minorHAnsi" w:cstheme="minorHAnsi"/>
        </w:rPr>
        <w:t>služebním působišt</w:t>
      </w:r>
      <w:r w:rsidR="002E598D" w:rsidRPr="006062B5">
        <w:rPr>
          <w:rFonts w:asciiTheme="minorHAnsi" w:hAnsiTheme="minorHAnsi" w:cstheme="minorHAnsi"/>
        </w:rPr>
        <w:t>ěm</w:t>
      </w:r>
      <w:r w:rsidR="00C5641F" w:rsidRPr="006062B5">
        <w:rPr>
          <w:rFonts w:asciiTheme="minorHAnsi" w:hAnsiTheme="minorHAnsi" w:cstheme="minorHAnsi"/>
        </w:rPr>
        <w:t xml:space="preserve"> </w:t>
      </w:r>
      <w:r w:rsidR="00AA510F" w:rsidRPr="00AA510F">
        <w:rPr>
          <w:rFonts w:asciiTheme="minorHAnsi" w:hAnsiTheme="minorHAnsi" w:cstheme="minorHAnsi"/>
        </w:rPr>
        <w:t>Na Poříčním právu</w:t>
      </w:r>
      <w:r w:rsidR="00AA510F">
        <w:rPr>
          <w:rFonts w:asciiTheme="minorHAnsi" w:hAnsiTheme="minorHAnsi" w:cstheme="minorHAnsi"/>
        </w:rPr>
        <w:t> </w:t>
      </w:r>
      <w:r w:rsidR="00AA510F" w:rsidRPr="00AA510F">
        <w:rPr>
          <w:rFonts w:asciiTheme="minorHAnsi" w:hAnsiTheme="minorHAnsi" w:cstheme="minorHAnsi"/>
        </w:rPr>
        <w:t>1/376</w:t>
      </w:r>
      <w:r w:rsidR="00AA510F">
        <w:rPr>
          <w:rFonts w:asciiTheme="minorHAnsi" w:hAnsiTheme="minorHAnsi" w:cstheme="minorHAnsi"/>
        </w:rPr>
        <w:t>,</w:t>
      </w:r>
      <w:r w:rsidR="00AA510F" w:rsidRPr="00AA510F">
        <w:rPr>
          <w:rFonts w:asciiTheme="minorHAnsi" w:hAnsiTheme="minorHAnsi" w:cstheme="minorHAnsi"/>
        </w:rPr>
        <w:t xml:space="preserve"> 128 01 Praha 2.</w:t>
      </w:r>
      <w:r>
        <w:rPr>
          <w:rFonts w:asciiTheme="minorHAnsi" w:hAnsiTheme="minorHAnsi" w:cstheme="minorHAnsi"/>
        </w:rPr>
        <w:t xml:space="preserve"> </w:t>
      </w:r>
      <w:r w:rsidR="00C82C72" w:rsidRPr="006062B5">
        <w:rPr>
          <w:rFonts w:asciiTheme="minorHAnsi" w:hAnsiTheme="minorHAnsi" w:cstheme="minorHAnsi"/>
        </w:rPr>
        <w:t> </w:t>
      </w:r>
    </w:p>
    <w:p w14:paraId="5F70D319" w14:textId="1157C7A0" w:rsidR="00206E0B" w:rsidRPr="006062B5" w:rsidRDefault="00C82C72" w:rsidP="00050E2F">
      <w:pPr>
        <w:spacing w:before="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Na</w:t>
      </w:r>
      <w:r w:rsidR="002455F6" w:rsidRPr="006062B5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služebním místě je </w:t>
      </w:r>
      <w:r w:rsidR="002C1174" w:rsidRPr="006062B5">
        <w:rPr>
          <w:rFonts w:asciiTheme="minorHAnsi" w:hAnsiTheme="minorHAnsi" w:cstheme="minorHAnsi"/>
        </w:rPr>
        <w:t xml:space="preserve">státní </w:t>
      </w:r>
      <w:r w:rsidRPr="006062B5">
        <w:rPr>
          <w:rFonts w:asciiTheme="minorHAnsi" w:hAnsiTheme="minorHAnsi" w:cstheme="minorHAnsi"/>
        </w:rPr>
        <w:t xml:space="preserve">služba </w:t>
      </w:r>
      <w:r w:rsidR="002C1174" w:rsidRPr="006062B5">
        <w:rPr>
          <w:rFonts w:asciiTheme="minorHAnsi" w:hAnsiTheme="minorHAnsi" w:cstheme="minorHAnsi"/>
        </w:rPr>
        <w:t xml:space="preserve">(dále jen „služba“) </w:t>
      </w:r>
      <w:r w:rsidRPr="006062B5">
        <w:rPr>
          <w:rFonts w:asciiTheme="minorHAnsi" w:hAnsiTheme="minorHAnsi" w:cstheme="minorHAnsi"/>
        </w:rPr>
        <w:t>vykonávána v</w:t>
      </w:r>
      <w:r w:rsidR="00D8745C">
        <w:rPr>
          <w:rFonts w:asciiTheme="minorHAnsi" w:hAnsiTheme="minorHAnsi" w:cstheme="minorHAnsi"/>
        </w:rPr>
        <w:t> </w:t>
      </w:r>
      <w:r w:rsidR="00050E2F" w:rsidRPr="006062B5">
        <w:rPr>
          <w:rFonts w:asciiTheme="minorHAnsi" w:hAnsiTheme="minorHAnsi" w:cstheme="minorHAnsi"/>
        </w:rPr>
        <w:t>obor</w:t>
      </w:r>
      <w:r w:rsidR="00D8745C">
        <w:rPr>
          <w:rFonts w:asciiTheme="minorHAnsi" w:hAnsiTheme="minorHAnsi" w:cstheme="minorHAnsi"/>
        </w:rPr>
        <w:t>ech</w:t>
      </w:r>
      <w:r w:rsidR="00050E2F" w:rsidRPr="006062B5">
        <w:rPr>
          <w:rFonts w:asciiTheme="minorHAnsi" w:hAnsiTheme="minorHAnsi" w:cstheme="minorHAnsi"/>
        </w:rPr>
        <w:t xml:space="preserve"> služby:</w:t>
      </w:r>
    </w:p>
    <w:p w14:paraId="3F646F94" w14:textId="49A26F26" w:rsidR="00AA510F" w:rsidRPr="00AA510F" w:rsidRDefault="00AA510F" w:rsidP="00AA510F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AA510F">
        <w:rPr>
          <w:rFonts w:asciiTheme="minorHAnsi" w:eastAsiaTheme="minorHAnsi" w:hAnsiTheme="minorHAnsi" w:cstheme="minorHAnsi"/>
          <w:b/>
          <w:color w:val="000000"/>
        </w:rPr>
        <w:t>18 Pracovněprávní vztahy,</w:t>
      </w:r>
    </w:p>
    <w:p w14:paraId="5355181B" w14:textId="778EE4EF" w:rsidR="00AA510F" w:rsidRDefault="00AA510F" w:rsidP="00AA510F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AA510F">
        <w:rPr>
          <w:rFonts w:asciiTheme="minorHAnsi" w:eastAsiaTheme="minorHAnsi" w:hAnsiTheme="minorHAnsi" w:cstheme="minorHAnsi"/>
          <w:b/>
          <w:color w:val="000000"/>
        </w:rPr>
        <w:t>19 Platy, mzdy a jiné odměny za práci,</w:t>
      </w:r>
    </w:p>
    <w:p w14:paraId="39D1F924" w14:textId="5AA104D1" w:rsidR="00D8745C" w:rsidRPr="00AA510F" w:rsidRDefault="00D8745C" w:rsidP="00AA510F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>
        <w:rPr>
          <w:rFonts w:asciiTheme="minorHAnsi" w:eastAsiaTheme="minorHAnsi" w:hAnsiTheme="minorHAnsi" w:cstheme="minorHAnsi"/>
          <w:b/>
          <w:color w:val="000000"/>
        </w:rPr>
        <w:t xml:space="preserve">22 </w:t>
      </w:r>
      <w:r w:rsidRPr="00D8745C">
        <w:rPr>
          <w:rFonts w:asciiTheme="minorHAnsi" w:eastAsiaTheme="minorHAnsi" w:hAnsiTheme="minorHAnsi" w:cstheme="minorHAnsi"/>
          <w:b/>
          <w:color w:val="000000"/>
        </w:rPr>
        <w:t>Legislativa a právní činnost</w:t>
      </w:r>
      <w:r w:rsidR="00AA510F">
        <w:rPr>
          <w:rFonts w:asciiTheme="minorHAnsi" w:eastAsiaTheme="minorHAnsi" w:hAnsiTheme="minorHAnsi" w:cstheme="minorHAnsi"/>
          <w:b/>
          <w:color w:val="000000"/>
        </w:rPr>
        <w:t xml:space="preserve"> a</w:t>
      </w:r>
    </w:p>
    <w:p w14:paraId="01512519" w14:textId="0E5D4FE0" w:rsidR="00C82C72" w:rsidRPr="00D8745C" w:rsidRDefault="00D8745C" w:rsidP="00D8745C">
      <w:pPr>
        <w:pStyle w:val="Odstavecseseznamem"/>
        <w:numPr>
          <w:ilvl w:val="0"/>
          <w:numId w:val="25"/>
        </w:numPr>
        <w:spacing w:before="0" w:after="120"/>
        <w:rPr>
          <w:rFonts w:asciiTheme="minorHAnsi" w:eastAsiaTheme="minorHAnsi" w:hAnsiTheme="minorHAnsi" w:cstheme="minorHAnsi"/>
          <w:b/>
          <w:color w:val="000000"/>
        </w:rPr>
      </w:pPr>
      <w:r w:rsidRPr="007C1BFB">
        <w:rPr>
          <w:rFonts w:asciiTheme="minorHAnsi" w:eastAsiaTheme="minorHAnsi" w:hAnsiTheme="minorHAnsi" w:cstheme="minorHAnsi"/>
          <w:b/>
          <w:color w:val="000000"/>
        </w:rPr>
        <w:t>63 Organizační věci státní služby a správa služebních vztahů státních zaměstnanců</w:t>
      </w:r>
      <w:r w:rsidR="00050E2F" w:rsidRPr="00D8745C">
        <w:rPr>
          <w:rFonts w:asciiTheme="minorHAnsi" w:eastAsiaTheme="minorHAnsi" w:hAnsiTheme="minorHAnsi" w:cstheme="minorHAnsi"/>
          <w:b/>
          <w:color w:val="000000"/>
        </w:rPr>
        <w:t>.</w:t>
      </w:r>
    </w:p>
    <w:p w14:paraId="1697FCA2" w14:textId="77777777" w:rsidR="00AA510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  <w:b/>
        </w:rPr>
      </w:pPr>
      <w:r w:rsidRPr="006062B5">
        <w:rPr>
          <w:rFonts w:asciiTheme="minorHAnsi" w:hAnsiTheme="minorHAnsi" w:cstheme="minorHAnsi"/>
        </w:rPr>
        <w:t xml:space="preserve">Služba na služebním místě bude vykonávána ve služebním poměru na </w:t>
      </w:r>
      <w:r w:rsidRPr="006062B5">
        <w:rPr>
          <w:rFonts w:asciiTheme="minorHAnsi" w:hAnsiTheme="minorHAnsi" w:cstheme="minorHAnsi"/>
          <w:b/>
        </w:rPr>
        <w:t>dobu neurčitou</w:t>
      </w:r>
      <w:r w:rsidR="00AA510F">
        <w:rPr>
          <w:rFonts w:asciiTheme="minorHAnsi" w:hAnsiTheme="minorHAnsi" w:cstheme="minorHAnsi"/>
          <w:b/>
        </w:rPr>
        <w:t xml:space="preserve">. </w:t>
      </w:r>
    </w:p>
    <w:p w14:paraId="3FBE37FE" w14:textId="2E79BA9E" w:rsidR="00050E2F" w:rsidRPr="006062B5" w:rsidRDefault="00AA510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</w:rPr>
        <w:t>F</w:t>
      </w:r>
      <w:r w:rsidRPr="00AA510F">
        <w:rPr>
          <w:rFonts w:asciiTheme="minorHAnsi" w:hAnsiTheme="minorHAnsi" w:cstheme="minorHAnsi"/>
          <w:bCs/>
        </w:rPr>
        <w:t xml:space="preserve">unkční období na služebním místě státního tajemníka </w:t>
      </w:r>
      <w:r w:rsidR="00787731">
        <w:rPr>
          <w:rFonts w:asciiTheme="minorHAnsi" w:hAnsiTheme="minorHAnsi" w:cstheme="minorHAnsi"/>
          <w:bCs/>
        </w:rPr>
        <w:t>trvá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/>
        </w:rPr>
        <w:t>5 let</w:t>
      </w:r>
      <w:r w:rsidR="00050E2F" w:rsidRPr="006062B5">
        <w:rPr>
          <w:rFonts w:asciiTheme="minorHAnsi" w:hAnsiTheme="minorHAnsi" w:cstheme="minorHAnsi"/>
        </w:rPr>
        <w:t xml:space="preserve">. </w:t>
      </w:r>
    </w:p>
    <w:p w14:paraId="296A2BCE" w14:textId="499F8766" w:rsidR="00050E2F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Délka stanovené týdenní služební doby je </w:t>
      </w:r>
      <w:r w:rsidRPr="006062B5">
        <w:rPr>
          <w:rFonts w:asciiTheme="minorHAnsi" w:hAnsiTheme="minorHAnsi" w:cstheme="minorHAnsi"/>
          <w:b/>
        </w:rPr>
        <w:t>40 hodin</w:t>
      </w:r>
      <w:r w:rsidRPr="006062B5">
        <w:rPr>
          <w:rFonts w:asciiTheme="minorHAnsi" w:hAnsiTheme="minorHAnsi" w:cstheme="minorHAnsi"/>
        </w:rPr>
        <w:t>.</w:t>
      </w:r>
    </w:p>
    <w:p w14:paraId="081A322B" w14:textId="2EC9172D" w:rsidR="003A4E93" w:rsidRPr="006062B5" w:rsidRDefault="003A4E93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Místo výkonu služby </w:t>
      </w:r>
      <w:r w:rsidRPr="003A4E93">
        <w:rPr>
          <w:rFonts w:asciiTheme="minorHAnsi" w:hAnsiTheme="minorHAnsi" w:cstheme="minorHAnsi"/>
          <w:b/>
        </w:rPr>
        <w:t>Praha</w:t>
      </w:r>
      <w:r>
        <w:rPr>
          <w:rFonts w:asciiTheme="minorHAnsi" w:hAnsiTheme="minorHAnsi" w:cstheme="minorHAnsi"/>
          <w:b/>
        </w:rPr>
        <w:t>.</w:t>
      </w:r>
    </w:p>
    <w:p w14:paraId="7F76E33C" w14:textId="78A62895" w:rsidR="00050E2F" w:rsidRPr="003A4E93" w:rsidRDefault="00050E2F" w:rsidP="00050E2F">
      <w:pPr>
        <w:shd w:val="clear" w:color="auto" w:fill="FFFFFF" w:themeFill="background1"/>
        <w:spacing w:after="120"/>
        <w:rPr>
          <w:rFonts w:asciiTheme="minorHAnsi" w:hAnsiTheme="minorHAnsi" w:cstheme="minorHAnsi"/>
          <w:b/>
        </w:rPr>
      </w:pPr>
      <w:r w:rsidRPr="006062B5">
        <w:rPr>
          <w:rFonts w:asciiTheme="minorHAnsi" w:hAnsiTheme="minorHAnsi" w:cstheme="minorHAnsi"/>
        </w:rPr>
        <w:t>Předpokládaným dnem nástupu do služby na služebním místě je</w:t>
      </w:r>
      <w:r w:rsidRPr="006062B5">
        <w:rPr>
          <w:rFonts w:asciiTheme="minorHAnsi" w:hAnsiTheme="minorHAnsi" w:cstheme="minorHAnsi"/>
          <w:i/>
        </w:rPr>
        <w:t xml:space="preserve"> </w:t>
      </w:r>
      <w:r w:rsidRPr="00D30635">
        <w:rPr>
          <w:rFonts w:asciiTheme="minorHAnsi" w:hAnsiTheme="minorHAnsi" w:cstheme="minorHAnsi"/>
          <w:b/>
          <w:iCs/>
        </w:rPr>
        <w:t>1.</w:t>
      </w:r>
      <w:r w:rsidR="00787731">
        <w:rPr>
          <w:rFonts w:asciiTheme="minorHAnsi" w:hAnsiTheme="minorHAnsi" w:cstheme="minorHAnsi"/>
          <w:b/>
          <w:iCs/>
        </w:rPr>
        <w:t xml:space="preserve"> leden</w:t>
      </w:r>
      <w:r w:rsidRPr="00D30635">
        <w:rPr>
          <w:rFonts w:asciiTheme="minorHAnsi" w:hAnsiTheme="minorHAnsi" w:cstheme="minorHAnsi"/>
          <w:b/>
          <w:iCs/>
        </w:rPr>
        <w:t xml:space="preserve"> 202</w:t>
      </w:r>
      <w:r w:rsidR="00787731">
        <w:rPr>
          <w:rFonts w:asciiTheme="minorHAnsi" w:hAnsiTheme="minorHAnsi" w:cstheme="minorHAnsi"/>
          <w:b/>
          <w:iCs/>
        </w:rPr>
        <w:t>4</w:t>
      </w:r>
      <w:r w:rsidRPr="006062B5">
        <w:rPr>
          <w:rFonts w:asciiTheme="minorHAnsi" w:hAnsiTheme="minorHAnsi" w:cstheme="minorHAnsi"/>
          <w:b/>
          <w:i/>
        </w:rPr>
        <w:t>.</w:t>
      </w:r>
    </w:p>
    <w:p w14:paraId="0B2249AC" w14:textId="46142E51" w:rsidR="00FF40DB" w:rsidRPr="00DF4811" w:rsidRDefault="00FF40DB" w:rsidP="00FF40DB">
      <w:pPr>
        <w:spacing w:before="0" w:after="120"/>
        <w:rPr>
          <w:rFonts w:asciiTheme="minorHAnsi" w:hAnsiTheme="minorHAnsi" w:cstheme="minorHAnsi"/>
          <w:u w:val="single"/>
        </w:rPr>
      </w:pPr>
      <w:r w:rsidRPr="00DF4811">
        <w:rPr>
          <w:rFonts w:asciiTheme="minorHAnsi" w:hAnsiTheme="minorHAnsi" w:cstheme="minorHAnsi"/>
          <w:u w:val="single"/>
        </w:rPr>
        <w:t>Státní tajemník zejména</w:t>
      </w:r>
      <w:r w:rsidR="00DF4811">
        <w:rPr>
          <w:rFonts w:asciiTheme="minorHAnsi" w:hAnsiTheme="minorHAnsi" w:cstheme="minorHAnsi"/>
          <w:u w:val="single"/>
        </w:rPr>
        <w:t>:</w:t>
      </w:r>
    </w:p>
    <w:p w14:paraId="46A140F3" w14:textId="77777777" w:rsidR="004427F6" w:rsidRPr="004427F6" w:rsidRDefault="004427F6" w:rsidP="004427F6">
      <w:pPr>
        <w:pStyle w:val="Odstavecseseznamem"/>
        <w:numPr>
          <w:ilvl w:val="0"/>
          <w:numId w:val="26"/>
        </w:numPr>
        <w:spacing w:before="0"/>
        <w:rPr>
          <w:rFonts w:asciiTheme="minorHAnsi" w:hAnsiTheme="minorHAnsi" w:cstheme="minorHAnsi"/>
        </w:rPr>
      </w:pPr>
      <w:r w:rsidRPr="004427F6">
        <w:rPr>
          <w:rFonts w:asciiTheme="minorHAnsi" w:hAnsiTheme="minorHAnsi" w:cstheme="minorHAnsi"/>
        </w:rPr>
        <w:t>řídí činnosti související se zajišťováním organizačních věcí státní služby, správy služebních vztahů a odměňování státních zaměstnanců a vedoucích služebních úřadů podřízených ministerstvu,</w:t>
      </w:r>
    </w:p>
    <w:p w14:paraId="334582D8" w14:textId="77777777" w:rsidR="004427F6" w:rsidRPr="004427F6" w:rsidRDefault="004427F6" w:rsidP="004427F6">
      <w:pPr>
        <w:pStyle w:val="Odstavecseseznamem"/>
        <w:numPr>
          <w:ilvl w:val="0"/>
          <w:numId w:val="26"/>
        </w:numPr>
        <w:spacing w:before="0"/>
        <w:rPr>
          <w:rFonts w:asciiTheme="minorHAnsi" w:hAnsiTheme="minorHAnsi" w:cstheme="minorHAnsi"/>
        </w:rPr>
      </w:pPr>
      <w:r w:rsidRPr="004427F6">
        <w:rPr>
          <w:rFonts w:asciiTheme="minorHAnsi" w:hAnsiTheme="minorHAnsi" w:cstheme="minorHAnsi"/>
        </w:rPr>
        <w:t>vedle úkolů, které mu vyplývají ze zákona o státní službě, plní úkoly podle služebního řádu ministerstva,</w:t>
      </w:r>
    </w:p>
    <w:p w14:paraId="0CB966C6" w14:textId="77777777" w:rsidR="004427F6" w:rsidRPr="004427F6" w:rsidRDefault="004427F6" w:rsidP="004427F6">
      <w:pPr>
        <w:pStyle w:val="Odstavecseseznamem"/>
        <w:numPr>
          <w:ilvl w:val="0"/>
          <w:numId w:val="26"/>
        </w:numPr>
        <w:spacing w:before="0"/>
        <w:rPr>
          <w:rFonts w:asciiTheme="minorHAnsi" w:hAnsiTheme="minorHAnsi" w:cstheme="minorHAnsi"/>
        </w:rPr>
      </w:pPr>
      <w:r w:rsidRPr="004427F6">
        <w:rPr>
          <w:rFonts w:asciiTheme="minorHAnsi" w:hAnsiTheme="minorHAnsi" w:cstheme="minorHAnsi"/>
        </w:rPr>
        <w:t>plní úkoly související s pracovněprávními vztahy zaměstnanců v ministerstvu,</w:t>
      </w:r>
    </w:p>
    <w:p w14:paraId="3FA8664A" w14:textId="77777777" w:rsidR="004427F6" w:rsidRPr="004427F6" w:rsidRDefault="004427F6" w:rsidP="004427F6">
      <w:pPr>
        <w:pStyle w:val="Odstavecseseznamem"/>
        <w:numPr>
          <w:ilvl w:val="0"/>
          <w:numId w:val="26"/>
        </w:numPr>
        <w:spacing w:before="0"/>
        <w:rPr>
          <w:rFonts w:asciiTheme="minorHAnsi" w:hAnsiTheme="minorHAnsi" w:cstheme="minorHAnsi"/>
        </w:rPr>
      </w:pPr>
      <w:r w:rsidRPr="004427F6">
        <w:rPr>
          <w:rFonts w:asciiTheme="minorHAnsi" w:hAnsiTheme="minorHAnsi" w:cstheme="minorHAnsi"/>
        </w:rPr>
        <w:t>činí právní jednání v pracovněprávních vztazích v případech stanovených v pracovním řádu ministerstva,</w:t>
      </w:r>
    </w:p>
    <w:p w14:paraId="05648D14" w14:textId="086C7583" w:rsidR="004427F6" w:rsidRPr="004427F6" w:rsidRDefault="004427F6" w:rsidP="004427F6">
      <w:pPr>
        <w:pStyle w:val="Odstavecseseznamem"/>
        <w:numPr>
          <w:ilvl w:val="0"/>
          <w:numId w:val="26"/>
        </w:numPr>
        <w:spacing w:before="0"/>
        <w:rPr>
          <w:rFonts w:asciiTheme="minorHAnsi" w:hAnsiTheme="minorHAnsi" w:cstheme="minorHAnsi"/>
        </w:rPr>
      </w:pPr>
      <w:r w:rsidRPr="004427F6">
        <w:rPr>
          <w:rFonts w:asciiTheme="minorHAnsi" w:hAnsiTheme="minorHAnsi" w:cstheme="minorHAnsi"/>
        </w:rPr>
        <w:t>řídí, koordinuje a kontroluje plnění služebních úkolů podřízených státních zaměstnanců v jím řízených organizačních</w:t>
      </w:r>
      <w:r>
        <w:rPr>
          <w:rFonts w:asciiTheme="minorHAnsi" w:hAnsiTheme="minorHAnsi" w:cstheme="minorHAnsi"/>
        </w:rPr>
        <w:t xml:space="preserve"> </w:t>
      </w:r>
      <w:r w:rsidRPr="004427F6">
        <w:rPr>
          <w:rFonts w:asciiTheme="minorHAnsi" w:hAnsiTheme="minorHAnsi" w:cstheme="minorHAnsi"/>
        </w:rPr>
        <w:t>útvarech</w:t>
      </w:r>
      <w:r>
        <w:rPr>
          <w:rFonts w:asciiTheme="minorHAnsi" w:hAnsiTheme="minorHAnsi" w:cstheme="minorHAnsi"/>
        </w:rPr>
        <w:t>,</w:t>
      </w:r>
    </w:p>
    <w:p w14:paraId="3A68ECBD" w14:textId="6419E7B7" w:rsidR="004427F6" w:rsidRDefault="004427F6" w:rsidP="004427F6">
      <w:pPr>
        <w:pStyle w:val="Odstavecseseznamem"/>
        <w:numPr>
          <w:ilvl w:val="0"/>
          <w:numId w:val="26"/>
        </w:numPr>
        <w:spacing w:before="0"/>
        <w:rPr>
          <w:rFonts w:asciiTheme="minorHAnsi" w:hAnsiTheme="minorHAnsi" w:cstheme="minorHAnsi"/>
        </w:rPr>
      </w:pPr>
      <w:r w:rsidRPr="004427F6">
        <w:rPr>
          <w:rFonts w:asciiTheme="minorHAnsi" w:hAnsiTheme="minorHAnsi" w:cstheme="minorHAnsi"/>
        </w:rPr>
        <w:t xml:space="preserve">odpovídá za řízení kvality v ministerstvu. </w:t>
      </w:r>
    </w:p>
    <w:p w14:paraId="13470210" w14:textId="607128C7" w:rsidR="004427F6" w:rsidRDefault="004427F6" w:rsidP="004427F6">
      <w:pPr>
        <w:spacing w:before="0"/>
        <w:rPr>
          <w:rFonts w:asciiTheme="minorHAnsi" w:hAnsiTheme="minorHAnsi" w:cstheme="minorHAnsi"/>
        </w:rPr>
      </w:pPr>
    </w:p>
    <w:p w14:paraId="503FBE41" w14:textId="15E0A173" w:rsidR="004427F6" w:rsidRPr="004427F6" w:rsidRDefault="004427F6" w:rsidP="004427F6">
      <w:pPr>
        <w:spacing w:before="0" w:after="120"/>
        <w:rPr>
          <w:rFonts w:asciiTheme="minorHAnsi" w:hAnsiTheme="minorHAnsi" w:cstheme="minorHAnsi"/>
          <w:u w:val="single"/>
        </w:rPr>
      </w:pPr>
      <w:r w:rsidRPr="004427F6">
        <w:rPr>
          <w:rFonts w:asciiTheme="minorHAnsi" w:hAnsiTheme="minorHAnsi" w:cstheme="minorHAnsi"/>
          <w:u w:val="single"/>
        </w:rPr>
        <w:t>Sekce státního tajemníka</w:t>
      </w:r>
      <w:r>
        <w:rPr>
          <w:rFonts w:asciiTheme="minorHAnsi" w:hAnsiTheme="minorHAnsi" w:cstheme="minorHAnsi"/>
          <w:u w:val="single"/>
        </w:rPr>
        <w:t>:</w:t>
      </w:r>
    </w:p>
    <w:p w14:paraId="3872A28C" w14:textId="2AF77751" w:rsidR="004427F6" w:rsidRPr="004427F6" w:rsidRDefault="004427F6" w:rsidP="004427F6">
      <w:pPr>
        <w:pStyle w:val="Odstavecseseznamem"/>
        <w:numPr>
          <w:ilvl w:val="0"/>
          <w:numId w:val="26"/>
        </w:numPr>
        <w:spacing w:before="0"/>
        <w:rPr>
          <w:rFonts w:asciiTheme="minorHAnsi" w:hAnsiTheme="minorHAnsi" w:cstheme="minorHAnsi"/>
        </w:rPr>
      </w:pPr>
      <w:r w:rsidRPr="004427F6">
        <w:rPr>
          <w:rFonts w:asciiTheme="minorHAnsi" w:hAnsiTheme="minorHAnsi" w:cstheme="minorHAnsi"/>
        </w:rPr>
        <w:t>vykonává činnosti související se zajišťováním organizačních věcí státní služby, správy služebních vztahů a odměňování státních zaměstnanců a vedoucích služebních úřadů podřízených ministerstvu,</w:t>
      </w:r>
    </w:p>
    <w:p w14:paraId="20D2B405" w14:textId="0C3BCFBB" w:rsidR="004427F6" w:rsidRPr="004427F6" w:rsidRDefault="004427F6" w:rsidP="004427F6">
      <w:pPr>
        <w:pStyle w:val="Odstavecseseznamem"/>
        <w:numPr>
          <w:ilvl w:val="0"/>
          <w:numId w:val="26"/>
        </w:numPr>
        <w:spacing w:before="0"/>
        <w:rPr>
          <w:rFonts w:asciiTheme="minorHAnsi" w:hAnsiTheme="minorHAnsi" w:cstheme="minorHAnsi"/>
        </w:rPr>
      </w:pPr>
      <w:r w:rsidRPr="004427F6">
        <w:rPr>
          <w:rFonts w:asciiTheme="minorHAnsi" w:hAnsiTheme="minorHAnsi" w:cstheme="minorHAnsi"/>
        </w:rPr>
        <w:t>plní úkoly související s pracovněprávními vztahy zaměstnanců ve správním úřadu a ředitelů organizací, jichž je ministerstvo zřizovatelem,</w:t>
      </w:r>
    </w:p>
    <w:p w14:paraId="4E50F184" w14:textId="5788FC0E" w:rsidR="004427F6" w:rsidRPr="004427F6" w:rsidRDefault="004427F6" w:rsidP="004427F6">
      <w:pPr>
        <w:pStyle w:val="Odstavecseseznamem"/>
        <w:numPr>
          <w:ilvl w:val="0"/>
          <w:numId w:val="26"/>
        </w:numPr>
        <w:spacing w:before="0"/>
        <w:rPr>
          <w:rFonts w:asciiTheme="minorHAnsi" w:hAnsiTheme="minorHAnsi" w:cstheme="minorHAnsi"/>
        </w:rPr>
      </w:pPr>
      <w:r w:rsidRPr="004427F6">
        <w:rPr>
          <w:rFonts w:asciiTheme="minorHAnsi" w:hAnsiTheme="minorHAnsi" w:cstheme="minorHAnsi"/>
        </w:rPr>
        <w:t>plní úkoly v oblasti informování odborových organizací a státních zaměstnanců a projednávání záležitostí služby,</w:t>
      </w:r>
    </w:p>
    <w:p w14:paraId="124E3CA8" w14:textId="16FB931D" w:rsidR="004427F6" w:rsidRPr="004427F6" w:rsidRDefault="004427F6" w:rsidP="004427F6">
      <w:pPr>
        <w:pStyle w:val="Odstavecseseznamem"/>
        <w:numPr>
          <w:ilvl w:val="0"/>
          <w:numId w:val="26"/>
        </w:numPr>
        <w:spacing w:before="0"/>
        <w:rPr>
          <w:rFonts w:asciiTheme="minorHAnsi" w:hAnsiTheme="minorHAnsi" w:cstheme="minorHAnsi"/>
        </w:rPr>
      </w:pPr>
      <w:r w:rsidRPr="004427F6">
        <w:rPr>
          <w:rFonts w:asciiTheme="minorHAnsi" w:hAnsiTheme="minorHAnsi" w:cstheme="minorHAnsi"/>
        </w:rPr>
        <w:t>realizuje agendu podle zákona o svobodném přístupu k informacím a agendu boje s korupcí,</w:t>
      </w:r>
    </w:p>
    <w:p w14:paraId="5E79BB7E" w14:textId="426D95E3" w:rsidR="004427F6" w:rsidRPr="004427F6" w:rsidRDefault="004427F6" w:rsidP="004427F6">
      <w:pPr>
        <w:pStyle w:val="Odstavecseseznamem"/>
        <w:numPr>
          <w:ilvl w:val="0"/>
          <w:numId w:val="26"/>
        </w:numPr>
        <w:spacing w:before="0"/>
        <w:rPr>
          <w:rFonts w:asciiTheme="minorHAnsi" w:hAnsiTheme="minorHAnsi" w:cstheme="minorHAnsi"/>
        </w:rPr>
      </w:pPr>
      <w:r w:rsidRPr="004427F6">
        <w:rPr>
          <w:rFonts w:asciiTheme="minorHAnsi" w:hAnsiTheme="minorHAnsi" w:cstheme="minorHAnsi"/>
        </w:rPr>
        <w:t>realizuje agendu vyřizování stížností týkajících se výkonu státní služby a metodicky usměrňuje agendu stížností,</w:t>
      </w:r>
    </w:p>
    <w:p w14:paraId="7F1AAF08" w14:textId="1EE27B3D" w:rsidR="004427F6" w:rsidRPr="004427F6" w:rsidRDefault="004427F6" w:rsidP="004427F6">
      <w:pPr>
        <w:pStyle w:val="Odstavecseseznamem"/>
        <w:numPr>
          <w:ilvl w:val="0"/>
          <w:numId w:val="26"/>
        </w:numPr>
        <w:spacing w:before="0"/>
        <w:rPr>
          <w:rFonts w:asciiTheme="minorHAnsi" w:hAnsiTheme="minorHAnsi" w:cstheme="minorHAnsi"/>
        </w:rPr>
      </w:pPr>
      <w:r w:rsidRPr="004427F6">
        <w:rPr>
          <w:rFonts w:asciiTheme="minorHAnsi" w:hAnsiTheme="minorHAnsi" w:cstheme="minorHAnsi"/>
        </w:rPr>
        <w:lastRenderedPageBreak/>
        <w:t>koordinuje agendu systému řízení kvality,</w:t>
      </w:r>
    </w:p>
    <w:p w14:paraId="7036418B" w14:textId="5E80FFC2" w:rsidR="004427F6" w:rsidRPr="004427F6" w:rsidRDefault="004427F6" w:rsidP="004427F6">
      <w:pPr>
        <w:pStyle w:val="Odstavecseseznamem"/>
        <w:numPr>
          <w:ilvl w:val="0"/>
          <w:numId w:val="26"/>
        </w:numPr>
        <w:spacing w:before="0"/>
        <w:rPr>
          <w:rFonts w:asciiTheme="minorHAnsi" w:hAnsiTheme="minorHAnsi" w:cstheme="minorHAnsi"/>
        </w:rPr>
      </w:pPr>
      <w:r w:rsidRPr="004427F6">
        <w:rPr>
          <w:rFonts w:asciiTheme="minorHAnsi" w:hAnsiTheme="minorHAnsi" w:cstheme="minorHAnsi"/>
        </w:rPr>
        <w:t>vykonává právní podporu státní služby a správních činností.</w:t>
      </w:r>
    </w:p>
    <w:p w14:paraId="7BB9E47E" w14:textId="596E9298" w:rsidR="007C5A2A" w:rsidRPr="006062B5" w:rsidRDefault="00956E57" w:rsidP="00312FEE">
      <w:pPr>
        <w:pStyle w:val="Nadpis1"/>
        <w:keepNext/>
        <w:shd w:val="clear" w:color="auto" w:fill="2F5496" w:themeFill="accent5" w:themeFillShade="BF"/>
        <w:spacing w:before="36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2</w:t>
      </w:r>
      <w:r w:rsidR="00EB28ED" w:rsidRPr="006062B5">
        <w:rPr>
          <w:color w:val="FFFFFF" w:themeColor="background1"/>
        </w:rPr>
        <w:t>.</w:t>
      </w:r>
      <w:r w:rsidR="007C5A2A" w:rsidRPr="006062B5">
        <w:rPr>
          <w:color w:val="FFFFFF" w:themeColor="background1"/>
        </w:rPr>
        <w:tab/>
      </w:r>
      <w:r w:rsidR="00804DCC" w:rsidRPr="006062B5">
        <w:rPr>
          <w:color w:val="FFFFFF" w:themeColor="background1"/>
        </w:rPr>
        <w:t>Údaje o složkách platu</w:t>
      </w:r>
    </w:p>
    <w:p w14:paraId="62106B51" w14:textId="6D705907" w:rsidR="00804DCC" w:rsidRPr="006062B5" w:rsidRDefault="00956E57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Služební místo je zařazeno podle přílohy č. 1 k zákonu </w:t>
      </w:r>
      <w:r w:rsidR="00804DCC" w:rsidRPr="006062B5">
        <w:rPr>
          <w:rFonts w:asciiTheme="minorHAnsi" w:hAnsiTheme="minorHAnsi" w:cstheme="minorHAnsi"/>
        </w:rPr>
        <w:t xml:space="preserve">o státní službě </w:t>
      </w:r>
      <w:r w:rsidRPr="006062B5">
        <w:rPr>
          <w:rFonts w:asciiTheme="minorHAnsi" w:hAnsiTheme="minorHAnsi" w:cstheme="minorHAnsi"/>
        </w:rPr>
        <w:t>do</w:t>
      </w:r>
      <w:r w:rsidR="00206E0B" w:rsidRPr="006062B5">
        <w:rPr>
          <w:rFonts w:asciiTheme="minorHAnsi" w:hAnsiTheme="minorHAnsi" w:cstheme="minorHAnsi"/>
        </w:rPr>
        <w:t xml:space="preserve"> 1</w:t>
      </w:r>
      <w:r w:rsidR="00AE123F">
        <w:rPr>
          <w:rFonts w:asciiTheme="minorHAnsi" w:hAnsiTheme="minorHAnsi" w:cstheme="minorHAnsi"/>
        </w:rPr>
        <w:t>6</w:t>
      </w:r>
      <w:r w:rsidR="00810255" w:rsidRPr="006062B5">
        <w:rPr>
          <w:rFonts w:asciiTheme="minorHAnsi" w:hAnsiTheme="minorHAnsi" w:cstheme="minorHAnsi"/>
        </w:rPr>
        <w:t>.</w:t>
      </w:r>
      <w:r w:rsidRPr="006062B5">
        <w:rPr>
          <w:rFonts w:asciiTheme="minorHAnsi" w:hAnsiTheme="minorHAnsi" w:cstheme="minorHAnsi"/>
          <w:i/>
          <w:color w:val="FF0000"/>
        </w:rPr>
        <w:t xml:space="preserve"> </w:t>
      </w:r>
      <w:r w:rsidRPr="006062B5">
        <w:rPr>
          <w:rFonts w:asciiTheme="minorHAnsi" w:hAnsiTheme="minorHAnsi" w:cstheme="minorHAnsi"/>
        </w:rPr>
        <w:t xml:space="preserve">platové třídy. </w:t>
      </w:r>
    </w:p>
    <w:p w14:paraId="3D876BF1" w14:textId="1E2D610C" w:rsidR="00317EC4" w:rsidRPr="006062B5" w:rsidRDefault="00804DCC" w:rsidP="006B5B47">
      <w:pPr>
        <w:shd w:val="clear" w:color="auto" w:fill="B4C6E7" w:themeFill="accent5" w:themeFillTint="66"/>
        <w:tabs>
          <w:tab w:val="left" w:pos="3915"/>
        </w:tabs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2.1</w:t>
      </w:r>
      <w:r w:rsidR="00E91D8E"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Platový tarif </w:t>
      </w:r>
      <w:bookmarkStart w:id="0" w:name="_Hlk119161055"/>
      <w:r w:rsidR="006B5B47">
        <w:rPr>
          <w:rFonts w:asciiTheme="minorHAnsi" w:hAnsiTheme="minorHAnsi" w:cstheme="minorHAnsi"/>
          <w:b/>
          <w:bCs/>
          <w:sz w:val="24"/>
          <w:szCs w:val="24"/>
        </w:rPr>
        <w:tab/>
      </w:r>
    </w:p>
    <w:bookmarkEnd w:id="0"/>
    <w:p w14:paraId="0D4F2E3F" w14:textId="4D8BA6CB" w:rsidR="00124A1D" w:rsidRPr="006062B5" w:rsidRDefault="00124A1D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 xml:space="preserve">Státnímu zaměstnanci přísluší 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 xml:space="preserve">platový tarif od </w:t>
      </w:r>
      <w:r w:rsidR="00AE123F" w:rsidRPr="00AE123F">
        <w:rPr>
          <w:rFonts w:asciiTheme="minorHAnsi" w:eastAsiaTheme="minorHAnsi" w:hAnsiTheme="minorHAnsi" w:cstheme="minorHAnsi"/>
          <w:b/>
          <w:bCs/>
          <w:color w:val="000000"/>
        </w:rPr>
        <w:t>45</w:t>
      </w:r>
      <w:r w:rsidR="00AE123F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AE123F" w:rsidRPr="00AE123F">
        <w:rPr>
          <w:rFonts w:asciiTheme="minorHAnsi" w:eastAsiaTheme="minorHAnsi" w:hAnsiTheme="minorHAnsi" w:cstheme="minorHAnsi"/>
          <w:b/>
          <w:bCs/>
          <w:color w:val="000000"/>
        </w:rPr>
        <w:t xml:space="preserve">920 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 xml:space="preserve">Kč do </w:t>
      </w:r>
      <w:r w:rsidR="00AE123F" w:rsidRPr="00AE123F">
        <w:rPr>
          <w:rFonts w:asciiTheme="minorHAnsi" w:eastAsiaTheme="minorHAnsi" w:hAnsiTheme="minorHAnsi" w:cstheme="minorHAnsi"/>
          <w:b/>
          <w:bCs/>
          <w:color w:val="000000"/>
        </w:rPr>
        <w:t>68</w:t>
      </w:r>
      <w:r w:rsidR="00AE123F">
        <w:rPr>
          <w:rFonts w:asciiTheme="minorHAnsi" w:eastAsiaTheme="minorHAnsi" w:hAnsiTheme="minorHAnsi" w:cstheme="minorHAnsi"/>
          <w:b/>
          <w:bCs/>
          <w:color w:val="000000"/>
        </w:rPr>
        <w:t>.</w:t>
      </w:r>
      <w:r w:rsidR="00AE123F" w:rsidRPr="00AE123F">
        <w:rPr>
          <w:rFonts w:asciiTheme="minorHAnsi" w:eastAsiaTheme="minorHAnsi" w:hAnsiTheme="minorHAnsi" w:cstheme="minorHAnsi"/>
          <w:b/>
          <w:bCs/>
          <w:color w:val="000000"/>
        </w:rPr>
        <w:t xml:space="preserve">200 </w:t>
      </w:r>
      <w:r w:rsidRPr="006062B5">
        <w:rPr>
          <w:rFonts w:asciiTheme="minorHAnsi" w:eastAsiaTheme="minorHAnsi" w:hAnsiTheme="minorHAnsi" w:cstheme="minorHAnsi"/>
          <w:b/>
          <w:bCs/>
          <w:color w:val="000000"/>
        </w:rPr>
        <w:t>Kč</w:t>
      </w:r>
      <w:r w:rsidRPr="006062B5">
        <w:rPr>
          <w:rFonts w:asciiTheme="minorHAnsi" w:eastAsiaTheme="minorHAnsi" w:hAnsiTheme="minorHAnsi" w:cstheme="minorHAnsi"/>
          <w:color w:val="000000"/>
        </w:rPr>
        <w:t xml:space="preserve">. </w:t>
      </w:r>
    </w:p>
    <w:p w14:paraId="53648953" w14:textId="2E62649A" w:rsidR="00E91D8E" w:rsidRPr="006062B5" w:rsidRDefault="00967017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St</w:t>
      </w:r>
      <w:r w:rsidR="00956E57" w:rsidRPr="006062B5">
        <w:rPr>
          <w:rFonts w:asciiTheme="minorHAnsi" w:eastAsiaTheme="minorHAnsi" w:hAnsiTheme="minorHAnsi" w:cstheme="minorHAnsi"/>
          <w:color w:val="000000"/>
        </w:rPr>
        <w:t>átní zaměstnanec se zařadí do platového stupně podle započitatelné praxe a míry jejího zápočtu podle § 3 nařízení vlády č. 304/2014 Sb.,</w:t>
      </w:r>
      <w:r w:rsidR="00317EC4" w:rsidRPr="006062B5">
        <w:rPr>
          <w:rFonts w:asciiTheme="minorHAnsi" w:eastAsiaTheme="minorHAnsi" w:hAnsiTheme="minorHAnsi" w:cstheme="minorHAnsi"/>
          <w:color w:val="000000"/>
        </w:rPr>
        <w:t xml:space="preserve"> o platových poměrech státních zaměstnanců,</w:t>
      </w:r>
      <w:r w:rsidR="00E91D8E" w:rsidRPr="006062B5">
        <w:rPr>
          <w:rFonts w:asciiTheme="minorHAnsi" w:eastAsiaTheme="minorHAnsi" w:hAnsiTheme="minorHAnsi" w:cstheme="minorHAnsi"/>
          <w:color w:val="000000"/>
        </w:rPr>
        <w:t xml:space="preserve"> ve znění pozdějších předpisů.</w:t>
      </w:r>
    </w:p>
    <w:p w14:paraId="062BE008" w14:textId="65C429A7" w:rsidR="00831AE2" w:rsidRPr="006062B5" w:rsidRDefault="00831AE2" w:rsidP="00312FEE">
      <w:pPr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2.2 Osobní příplatek</w:t>
      </w:r>
    </w:p>
    <w:p w14:paraId="5972CE0D" w14:textId="073DA5C2" w:rsidR="00831AE2" w:rsidRPr="006062B5" w:rsidRDefault="00D70FE8" w:rsidP="00810255">
      <w:pPr>
        <w:shd w:val="clear" w:color="auto" w:fill="FFFFFF" w:themeFill="background1"/>
        <w:tabs>
          <w:tab w:val="left" w:pos="0"/>
        </w:tabs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Státnímu zaměstnanci může být v závislosti na výsledku služebního hodnocení přiznán osobní příplatek v r</w:t>
      </w:r>
      <w:r w:rsidR="00831AE2" w:rsidRPr="00DF4811">
        <w:rPr>
          <w:rFonts w:asciiTheme="minorHAnsi" w:hAnsiTheme="minorHAnsi" w:cstheme="minorHAnsi"/>
        </w:rPr>
        <w:t xml:space="preserve">ozpětí </w:t>
      </w:r>
      <w:r w:rsidR="00831AE2" w:rsidRPr="00DF4811">
        <w:rPr>
          <w:rFonts w:asciiTheme="minorHAnsi" w:hAnsiTheme="minorHAnsi" w:cstheme="minorHAnsi"/>
          <w:b/>
        </w:rPr>
        <w:t xml:space="preserve">od </w:t>
      </w:r>
      <w:r>
        <w:rPr>
          <w:rFonts w:asciiTheme="minorHAnsi" w:hAnsiTheme="minorHAnsi" w:cstheme="minorHAnsi"/>
          <w:b/>
        </w:rPr>
        <w:t>6</w:t>
      </w:r>
      <w:r w:rsidR="00124A1D" w:rsidRPr="00DF4811">
        <w:rPr>
          <w:rFonts w:asciiTheme="minorHAnsi" w:hAnsiTheme="minorHAnsi" w:cstheme="minorHAnsi"/>
          <w:b/>
        </w:rPr>
        <w:t>.</w:t>
      </w:r>
      <w:r>
        <w:rPr>
          <w:rFonts w:asciiTheme="minorHAnsi" w:hAnsiTheme="minorHAnsi" w:cstheme="minorHAnsi"/>
          <w:b/>
        </w:rPr>
        <w:t>82</w:t>
      </w:r>
      <w:r w:rsidR="00863567" w:rsidRPr="00DF4811">
        <w:rPr>
          <w:rFonts w:asciiTheme="minorHAnsi" w:hAnsiTheme="minorHAnsi" w:cstheme="minorHAnsi"/>
          <w:b/>
        </w:rPr>
        <w:t>0</w:t>
      </w:r>
      <w:r w:rsidR="00124A1D" w:rsidRPr="00DF4811">
        <w:rPr>
          <w:rFonts w:asciiTheme="minorHAnsi" w:hAnsiTheme="minorHAnsi" w:cstheme="minorHAnsi"/>
          <w:b/>
        </w:rPr>
        <w:t xml:space="preserve"> Kč</w:t>
      </w:r>
      <w:r w:rsidR="00831AE2" w:rsidRPr="00DF4811">
        <w:rPr>
          <w:rFonts w:asciiTheme="minorHAnsi" w:hAnsiTheme="minorHAnsi" w:cstheme="minorHAnsi"/>
          <w:b/>
        </w:rPr>
        <w:t xml:space="preserve"> do </w:t>
      </w:r>
      <w:r>
        <w:rPr>
          <w:rFonts w:asciiTheme="minorHAnsi" w:hAnsiTheme="minorHAnsi" w:cstheme="minorHAnsi"/>
          <w:b/>
        </w:rPr>
        <w:t>34</w:t>
      </w:r>
      <w:r w:rsidR="00124A1D" w:rsidRPr="00DF4811">
        <w:rPr>
          <w:rFonts w:asciiTheme="minorHAnsi" w:hAnsiTheme="minorHAnsi" w:cstheme="minorHAnsi"/>
          <w:b/>
        </w:rPr>
        <w:t>.</w:t>
      </w:r>
      <w:r>
        <w:rPr>
          <w:rFonts w:asciiTheme="minorHAnsi" w:hAnsiTheme="minorHAnsi" w:cstheme="minorHAnsi"/>
          <w:b/>
        </w:rPr>
        <w:t>10</w:t>
      </w:r>
      <w:r w:rsidR="00863567" w:rsidRPr="00DF4811">
        <w:rPr>
          <w:rFonts w:asciiTheme="minorHAnsi" w:hAnsiTheme="minorHAnsi" w:cstheme="minorHAnsi"/>
          <w:b/>
        </w:rPr>
        <w:t>0</w:t>
      </w:r>
      <w:r w:rsidR="00124A1D" w:rsidRPr="00DF4811">
        <w:rPr>
          <w:rFonts w:asciiTheme="minorHAnsi" w:hAnsiTheme="minorHAnsi" w:cstheme="minorHAnsi"/>
          <w:b/>
        </w:rPr>
        <w:t xml:space="preserve"> Kč</w:t>
      </w:r>
      <w:r w:rsidR="00831AE2" w:rsidRPr="00DF4811">
        <w:rPr>
          <w:rFonts w:asciiTheme="minorHAnsi" w:hAnsiTheme="minorHAnsi" w:cstheme="minorHAnsi"/>
        </w:rPr>
        <w:t>.</w:t>
      </w:r>
      <w:r w:rsidR="00831AE2" w:rsidRPr="006062B5">
        <w:rPr>
          <w:rFonts w:asciiTheme="minorHAnsi" w:hAnsiTheme="minorHAnsi" w:cstheme="minorHAnsi"/>
        </w:rPr>
        <w:t xml:space="preserve"> </w:t>
      </w:r>
    </w:p>
    <w:p w14:paraId="0134F8E4" w14:textId="77777777" w:rsidR="00831AE2" w:rsidRPr="006062B5" w:rsidRDefault="00831AE2" w:rsidP="00810255">
      <w:pPr>
        <w:shd w:val="clear" w:color="auto" w:fill="FFFFFF" w:themeFill="background1"/>
        <w:spacing w:after="120"/>
        <w:rPr>
          <w:rFonts w:asciiTheme="minorHAnsi" w:eastAsiaTheme="minorHAnsi" w:hAnsiTheme="minorHAnsi" w:cstheme="minorHAnsi"/>
          <w:color w:val="000000"/>
        </w:rPr>
      </w:pPr>
      <w:r w:rsidRPr="006062B5">
        <w:rPr>
          <w:rFonts w:asciiTheme="minorHAnsi" w:eastAsiaTheme="minorHAnsi" w:hAnsiTheme="minorHAnsi" w:cstheme="minorHAnsi"/>
          <w:color w:val="000000"/>
        </w:rPr>
        <w:t>Osobní příplatek je nenároková složka platu, kterou lze ocenit státního zaměstnance za jeho znalosti, dovednosti, a především za jeho výkonnost. V závislosti na výsledku jeho služebního hodnocení tedy státnímu zaměstnanci přísluší osobní příplatek v rozmezí od 0 Kč do částky odpovídající 50 % platového tarifu nejvyššího platového stupně v platové třídě, do které je zařazeno služební místo, na kterém státní zaměstnanec vykonává službu, a u tzv. vynikajících, všeobecně uznávaných odborníků do částky odpovídající 100 %.</w:t>
      </w:r>
    </w:p>
    <w:p w14:paraId="4D74E755" w14:textId="211128D2" w:rsidR="00B818AF" w:rsidRPr="006062B5" w:rsidRDefault="00B818AF" w:rsidP="00312FEE">
      <w:pPr>
        <w:keepNext/>
        <w:shd w:val="clear" w:color="auto" w:fill="B4C6E7" w:themeFill="accent5" w:themeFillTint="66"/>
        <w:spacing w:before="0"/>
        <w:rPr>
          <w:rFonts w:asciiTheme="minorHAnsi" w:hAnsiTheme="minorHAnsi" w:cstheme="minorHAnsi"/>
          <w:b/>
          <w:bCs/>
          <w:sz w:val="24"/>
          <w:szCs w:val="24"/>
        </w:rPr>
      </w:pPr>
      <w:r w:rsidRPr="006062B5">
        <w:rPr>
          <w:rFonts w:asciiTheme="minorHAnsi" w:hAnsiTheme="minorHAnsi" w:cstheme="minorHAnsi"/>
          <w:b/>
          <w:bCs/>
          <w:sz w:val="24"/>
          <w:szCs w:val="24"/>
        </w:rPr>
        <w:t>2.</w:t>
      </w:r>
      <w:r w:rsidR="003C7B13" w:rsidRPr="006062B5">
        <w:rPr>
          <w:rFonts w:asciiTheme="minorHAnsi" w:hAnsiTheme="minorHAnsi" w:cstheme="minorHAnsi"/>
          <w:b/>
          <w:bCs/>
          <w:sz w:val="24"/>
          <w:szCs w:val="24"/>
        </w:rPr>
        <w:t>3</w:t>
      </w:r>
      <w:r w:rsidRPr="006062B5">
        <w:rPr>
          <w:rFonts w:asciiTheme="minorHAnsi" w:hAnsiTheme="minorHAnsi" w:cstheme="minorHAnsi"/>
          <w:b/>
          <w:bCs/>
          <w:sz w:val="24"/>
          <w:szCs w:val="24"/>
        </w:rPr>
        <w:t xml:space="preserve"> Příplatek za vedení</w:t>
      </w:r>
    </w:p>
    <w:p w14:paraId="69D0CDB8" w14:textId="1FC8828C" w:rsidR="00E71F01" w:rsidRPr="006062B5" w:rsidRDefault="00AE123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Státnímu tajemníkovi</w:t>
      </w:r>
      <w:r w:rsidR="00EB28ED" w:rsidRPr="006062B5">
        <w:rPr>
          <w:rFonts w:asciiTheme="minorHAnsi" w:hAnsiTheme="minorHAnsi" w:cstheme="minorHAnsi"/>
        </w:rPr>
        <w:t xml:space="preserve"> přísluší příplatek za vedení </w:t>
      </w:r>
      <w:r w:rsidR="00B818AF" w:rsidRPr="006062B5">
        <w:rPr>
          <w:rFonts w:asciiTheme="minorHAnsi" w:hAnsiTheme="minorHAnsi" w:cstheme="minorHAnsi"/>
          <w:b/>
        </w:rPr>
        <w:t xml:space="preserve">od </w:t>
      </w:r>
      <w:r w:rsidR="00FF0E12">
        <w:rPr>
          <w:rFonts w:asciiTheme="minorHAnsi" w:hAnsiTheme="minorHAnsi" w:cstheme="minorHAnsi"/>
          <w:b/>
        </w:rPr>
        <w:t xml:space="preserve">27.280 </w:t>
      </w:r>
      <w:r w:rsidR="00E71F01" w:rsidRPr="006062B5">
        <w:rPr>
          <w:rFonts w:asciiTheme="minorHAnsi" w:hAnsiTheme="minorHAnsi" w:cstheme="minorHAnsi"/>
          <w:b/>
        </w:rPr>
        <w:t>Kč</w:t>
      </w:r>
      <w:r w:rsidR="00B818AF" w:rsidRPr="006062B5">
        <w:rPr>
          <w:rFonts w:asciiTheme="minorHAnsi" w:hAnsiTheme="minorHAnsi" w:cstheme="minorHAnsi"/>
          <w:b/>
        </w:rPr>
        <w:t xml:space="preserve"> do </w:t>
      </w:r>
      <w:r w:rsidR="00FF0E12">
        <w:rPr>
          <w:rFonts w:asciiTheme="minorHAnsi" w:hAnsiTheme="minorHAnsi" w:cstheme="minorHAnsi"/>
          <w:b/>
        </w:rPr>
        <w:t xml:space="preserve">34.100 </w:t>
      </w:r>
      <w:r w:rsidR="00E71F01" w:rsidRPr="006062B5">
        <w:rPr>
          <w:rFonts w:asciiTheme="minorHAnsi" w:hAnsiTheme="minorHAnsi" w:cstheme="minorHAnsi"/>
          <w:b/>
        </w:rPr>
        <w:t>Kč</w:t>
      </w:r>
      <w:r w:rsidR="00E71F01" w:rsidRPr="006062B5">
        <w:rPr>
          <w:rFonts w:asciiTheme="minorHAnsi" w:hAnsiTheme="minorHAnsi" w:cstheme="minorHAnsi"/>
        </w:rPr>
        <w:t>.</w:t>
      </w:r>
    </w:p>
    <w:p w14:paraId="3DD968B0" w14:textId="062BFDC9" w:rsidR="00CE1C4F" w:rsidRPr="006062B5" w:rsidRDefault="00CE1C4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Rozpětí odpovídá nejnižší a nejvyšší možné výše příplatku za vedení příslušejícího </w:t>
      </w:r>
      <w:r w:rsidR="00AE123F">
        <w:rPr>
          <w:rFonts w:asciiTheme="minorHAnsi" w:hAnsiTheme="minorHAnsi" w:cstheme="minorHAnsi"/>
        </w:rPr>
        <w:t>státnímu tajemníkovi</w:t>
      </w:r>
      <w:r w:rsidRPr="006062B5">
        <w:rPr>
          <w:rFonts w:asciiTheme="minorHAnsi" w:hAnsiTheme="minorHAnsi" w:cstheme="minorHAnsi"/>
        </w:rPr>
        <w:t xml:space="preserve"> podle přílohy č. 2 k zákonu o státní službě, což činí </w:t>
      </w:r>
      <w:r w:rsidR="00AE123F">
        <w:rPr>
          <w:rFonts w:asciiTheme="minorHAnsi" w:hAnsiTheme="minorHAnsi" w:cstheme="minorHAnsi"/>
        </w:rPr>
        <w:t>40</w:t>
      </w:r>
      <w:r w:rsidRPr="006062B5">
        <w:rPr>
          <w:rFonts w:asciiTheme="minorHAnsi" w:hAnsiTheme="minorHAnsi" w:cstheme="minorHAnsi"/>
        </w:rPr>
        <w:t xml:space="preserve"> až </w:t>
      </w:r>
      <w:r w:rsidR="00AE123F">
        <w:rPr>
          <w:rFonts w:asciiTheme="minorHAnsi" w:hAnsiTheme="minorHAnsi" w:cstheme="minorHAnsi"/>
        </w:rPr>
        <w:t>50</w:t>
      </w:r>
      <w:r w:rsidRPr="006062B5">
        <w:rPr>
          <w:rFonts w:asciiTheme="minorHAnsi" w:hAnsiTheme="minorHAnsi" w:cstheme="minorHAnsi"/>
        </w:rPr>
        <w:t xml:space="preserve"> % z nejvyššího platového stupně v</w:t>
      </w:r>
      <w:r w:rsidR="00AE123F">
        <w:rPr>
          <w:rFonts w:asciiTheme="minorHAnsi" w:hAnsiTheme="minorHAnsi" w:cstheme="minorHAnsi"/>
        </w:rPr>
        <w:t xml:space="preserve"> 16. </w:t>
      </w:r>
      <w:r w:rsidRPr="006062B5">
        <w:rPr>
          <w:rFonts w:asciiTheme="minorHAnsi" w:hAnsiTheme="minorHAnsi" w:cstheme="minorHAnsi"/>
        </w:rPr>
        <w:t>platové třídě, do</w:t>
      </w:r>
      <w:r w:rsidR="00AE123F">
        <w:rPr>
          <w:rFonts w:asciiTheme="minorHAnsi" w:hAnsiTheme="minorHAnsi" w:cstheme="minorHAnsi"/>
        </w:rPr>
        <w:t> </w:t>
      </w:r>
      <w:r w:rsidRPr="006062B5">
        <w:rPr>
          <w:rFonts w:asciiTheme="minorHAnsi" w:hAnsiTheme="minorHAnsi" w:cstheme="minorHAnsi"/>
        </w:rPr>
        <w:t xml:space="preserve">které je </w:t>
      </w:r>
      <w:r w:rsidR="00AE123F">
        <w:rPr>
          <w:rFonts w:asciiTheme="minorHAnsi" w:hAnsiTheme="minorHAnsi" w:cstheme="minorHAnsi"/>
        </w:rPr>
        <w:t xml:space="preserve">služební </w:t>
      </w:r>
      <w:r w:rsidRPr="006062B5">
        <w:rPr>
          <w:rFonts w:asciiTheme="minorHAnsi" w:hAnsiTheme="minorHAnsi" w:cstheme="minorHAnsi"/>
        </w:rPr>
        <w:t xml:space="preserve">místo </w:t>
      </w:r>
      <w:r w:rsidR="00AE123F">
        <w:rPr>
          <w:rFonts w:asciiTheme="minorHAnsi" w:hAnsiTheme="minorHAnsi" w:cstheme="minorHAnsi"/>
        </w:rPr>
        <w:t>státního tajemníka</w:t>
      </w:r>
      <w:r w:rsidRPr="006062B5">
        <w:rPr>
          <w:rFonts w:asciiTheme="minorHAnsi" w:hAnsiTheme="minorHAnsi" w:cstheme="minorHAnsi"/>
        </w:rPr>
        <w:t xml:space="preserve"> zařazeno.</w:t>
      </w:r>
    </w:p>
    <w:p w14:paraId="3B53F48A" w14:textId="275C9A32" w:rsidR="00050E2F" w:rsidRPr="006062B5" w:rsidRDefault="00050E2F" w:rsidP="00810255">
      <w:pPr>
        <w:shd w:val="clear" w:color="auto" w:fill="FFFFFF" w:themeFill="background1"/>
        <w:tabs>
          <w:tab w:val="left" w:pos="1985"/>
        </w:tabs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  <w:bCs/>
        </w:rPr>
        <w:t>Zveřejnění uvedených údajů o složkách platu nepředstavuje veřejný příslib.</w:t>
      </w:r>
    </w:p>
    <w:p w14:paraId="776C9651" w14:textId="643D12CA" w:rsidR="001C0014" w:rsidRPr="006062B5" w:rsidRDefault="001C0014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3.</w:t>
      </w:r>
      <w:r w:rsidR="008D1373" w:rsidRPr="006062B5">
        <w:rPr>
          <w:color w:val="FFFFFF" w:themeColor="background1"/>
        </w:rPr>
        <w:tab/>
      </w:r>
      <w:r w:rsidRPr="006062B5">
        <w:rPr>
          <w:color w:val="FFFFFF" w:themeColor="background1"/>
          <w:shd w:val="clear" w:color="auto" w:fill="2F5496" w:themeFill="accent5" w:themeFillShade="BF"/>
        </w:rPr>
        <w:t>Údaje o podmínkách výkonu</w:t>
      </w:r>
      <w:r w:rsidRPr="006062B5">
        <w:rPr>
          <w:color w:val="FFFFFF" w:themeColor="background1"/>
        </w:rPr>
        <w:t xml:space="preserve"> služby</w:t>
      </w:r>
    </w:p>
    <w:p w14:paraId="6070B4ED" w14:textId="4601119C" w:rsidR="008D1373" w:rsidRPr="007C1BFB" w:rsidRDefault="00766AFB" w:rsidP="00810255">
      <w:pPr>
        <w:shd w:val="clear" w:color="auto" w:fill="FFFFFF" w:themeFill="background1"/>
        <w:spacing w:after="120"/>
        <w:rPr>
          <w:rStyle w:val="Hypertextovodkaz"/>
          <w:rFonts w:asciiTheme="minorHAnsi" w:hAnsiTheme="minorHAnsi" w:cstheme="minorHAnsi"/>
        </w:rPr>
      </w:pPr>
      <w:hyperlink r:id="rId8" w:history="1">
        <w:r w:rsidR="007C1BFB" w:rsidRPr="007C1BFB">
          <w:rPr>
            <w:rStyle w:val="Hypertextovodkaz"/>
            <w:rFonts w:asciiTheme="minorHAnsi" w:hAnsiTheme="minorHAnsi" w:cstheme="minorHAnsi"/>
          </w:rPr>
          <w:t>Dokument ke stažení</w:t>
        </w:r>
      </w:hyperlink>
      <w:r w:rsidR="007C1BFB">
        <w:rPr>
          <w:rFonts w:asciiTheme="minorHAnsi" w:hAnsiTheme="minorHAnsi" w:cstheme="minorHAnsi"/>
        </w:rPr>
        <w:fldChar w:fldCharType="begin"/>
      </w:r>
      <w:r w:rsidR="007C1BFB">
        <w:rPr>
          <w:rFonts w:asciiTheme="minorHAnsi" w:hAnsiTheme="minorHAnsi" w:cstheme="minorHAnsi"/>
        </w:rPr>
        <w:instrText xml:space="preserve"> HYPERLINK "https://www.mvcr.cz/sluzba/soubor/ssp-c-3-2022-priloha-c-3b-podminky-vykonu-sluzby-text.aspx" \o "Dokument o podmínkách výkonu služby" </w:instrText>
      </w:r>
      <w:r w:rsidR="007C1BFB">
        <w:rPr>
          <w:rFonts w:asciiTheme="minorHAnsi" w:hAnsiTheme="minorHAnsi" w:cstheme="minorHAnsi"/>
        </w:rPr>
        <w:fldChar w:fldCharType="separate"/>
      </w:r>
    </w:p>
    <w:p w14:paraId="7178475E" w14:textId="76E914BA" w:rsidR="00801ACD" w:rsidRPr="006062B5" w:rsidRDefault="007C1BFB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>
        <w:rPr>
          <w:b w:val="0"/>
          <w:bCs w:val="0"/>
          <w:sz w:val="22"/>
          <w:szCs w:val="22"/>
        </w:rPr>
        <w:fldChar w:fldCharType="end"/>
      </w:r>
      <w:r w:rsidR="00801ACD" w:rsidRPr="006062B5">
        <w:rPr>
          <w:color w:val="FFFFFF" w:themeColor="background1"/>
        </w:rPr>
        <w:t>4.</w:t>
      </w:r>
      <w:r w:rsidR="00801ACD" w:rsidRPr="006062B5">
        <w:rPr>
          <w:color w:val="FFFFFF" w:themeColor="background1"/>
        </w:rPr>
        <w:tab/>
        <w:t>Podání žádosti</w:t>
      </w:r>
    </w:p>
    <w:p w14:paraId="4A05ED7C" w14:textId="15B61A54" w:rsidR="00801ACD" w:rsidRPr="006062B5" w:rsidRDefault="00801ACD" w:rsidP="00810255">
      <w:pPr>
        <w:shd w:val="clear" w:color="auto" w:fill="FFFFFF" w:themeFill="background1"/>
        <w:spacing w:after="12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Posuzovány budou žádosti</w:t>
      </w:r>
      <w:bookmarkStart w:id="1" w:name="_Ref123247971"/>
      <w:r w:rsidRPr="006062B5">
        <w:rPr>
          <w:rStyle w:val="Znakapoznpodarou"/>
          <w:rFonts w:asciiTheme="minorHAnsi" w:hAnsiTheme="minorHAnsi" w:cstheme="minorHAnsi"/>
        </w:rPr>
        <w:footnoteReference w:id="1"/>
      </w:r>
      <w:bookmarkEnd w:id="1"/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o přijetí do služebního poměru a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>jmenová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ní 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nebo žádosti 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jmenování </w:t>
      </w:r>
      <w:r w:rsidRPr="006062B5">
        <w:rPr>
          <w:rFonts w:asciiTheme="minorHAnsi" w:eastAsia="Times New Roman" w:hAnsiTheme="minorHAnsi" w:cstheme="minorHAnsi"/>
          <w:lang w:eastAsia="cs-CZ"/>
        </w:rPr>
        <w:t xml:space="preserve">na služební místo </w:t>
      </w:r>
      <w:r w:rsidR="00324998" w:rsidRPr="006062B5">
        <w:rPr>
          <w:rFonts w:asciiTheme="minorHAnsi" w:eastAsia="Times New Roman" w:hAnsiTheme="minorHAnsi" w:cstheme="minorHAnsi"/>
          <w:lang w:eastAsia="cs-CZ"/>
        </w:rPr>
        <w:t xml:space="preserve">představeného </w:t>
      </w:r>
      <w:r w:rsidRPr="006062B5">
        <w:rPr>
          <w:rFonts w:asciiTheme="minorHAnsi" w:hAnsiTheme="minorHAnsi" w:cstheme="minorHAnsi"/>
        </w:rPr>
        <w:t xml:space="preserve">podané ve lhůtě </w:t>
      </w:r>
      <w:r w:rsidRPr="00766AFB">
        <w:rPr>
          <w:rFonts w:asciiTheme="minorHAnsi" w:hAnsiTheme="minorHAnsi" w:cstheme="minorHAnsi"/>
          <w:b/>
        </w:rPr>
        <w:t>do </w:t>
      </w:r>
      <w:r w:rsidR="00766AFB" w:rsidRPr="00766AFB">
        <w:rPr>
          <w:rFonts w:asciiTheme="minorHAnsi" w:hAnsiTheme="minorHAnsi" w:cstheme="minorHAnsi"/>
          <w:b/>
        </w:rPr>
        <w:t>9. listopadu 2023</w:t>
      </w:r>
      <w:r w:rsidR="00FF0E12" w:rsidRPr="00FF0E12">
        <w:rPr>
          <w:rFonts w:asciiTheme="minorHAnsi" w:hAnsiTheme="minorHAnsi" w:cstheme="minorHAnsi"/>
          <w:bCs/>
          <w:i/>
        </w:rPr>
        <w:t>,</w:t>
      </w:r>
      <w:r w:rsidR="00FF0E12">
        <w:rPr>
          <w:rFonts w:asciiTheme="minorHAnsi" w:hAnsiTheme="minorHAnsi" w:cstheme="minorHAnsi"/>
          <w:b/>
          <w:i/>
        </w:rPr>
        <w:t xml:space="preserve"> </w:t>
      </w:r>
      <w:r w:rsidRPr="006062B5">
        <w:rPr>
          <w:rFonts w:asciiTheme="minorHAnsi" w:hAnsiTheme="minorHAnsi" w:cstheme="minorHAnsi"/>
        </w:rPr>
        <w:t xml:space="preserve">tj. v této lhůtě </w:t>
      </w:r>
    </w:p>
    <w:p w14:paraId="5B2752D0" w14:textId="609AF6F9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doručené </w:t>
      </w:r>
      <w:r w:rsidR="00FF0E12">
        <w:rPr>
          <w:rFonts w:asciiTheme="minorHAnsi" w:hAnsiTheme="minorHAnsi" w:cstheme="minorHAnsi"/>
        </w:rPr>
        <w:t>nejvyššímu státnímu tajemníkovi</w:t>
      </w:r>
      <w:r w:rsidRPr="006062B5">
        <w:rPr>
          <w:rFonts w:asciiTheme="minorHAnsi" w:hAnsiTheme="minorHAnsi" w:cstheme="minorHAnsi"/>
        </w:rPr>
        <w:t xml:space="preserve"> </w:t>
      </w:r>
      <w:r w:rsidRPr="006062B5">
        <w:rPr>
          <w:rFonts w:asciiTheme="minorHAnsi" w:hAnsiTheme="minorHAnsi" w:cstheme="minorHAnsi"/>
          <w:b/>
        </w:rPr>
        <w:t>prostřednictvím provozovatele poštovních služeb</w:t>
      </w:r>
      <w:r w:rsidRPr="006062B5">
        <w:rPr>
          <w:rFonts w:asciiTheme="minorHAnsi" w:hAnsiTheme="minorHAnsi" w:cstheme="minorHAnsi"/>
        </w:rPr>
        <w:t xml:space="preserve"> na adresu služebního úřadu Ministerstvo vnitra, Jindřišská 34, 110 00 Praha 1, </w:t>
      </w:r>
    </w:p>
    <w:p w14:paraId="0EA0EB81" w14:textId="38D8C249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podané </w:t>
      </w:r>
      <w:r w:rsidRPr="006062B5">
        <w:rPr>
          <w:rFonts w:asciiTheme="minorHAnsi" w:hAnsiTheme="minorHAnsi" w:cstheme="minorHAnsi"/>
          <w:b/>
        </w:rPr>
        <w:t>osobně na podatelnu</w:t>
      </w:r>
      <w:r w:rsidRPr="006062B5">
        <w:rPr>
          <w:rFonts w:asciiTheme="minorHAnsi" w:hAnsiTheme="minorHAnsi" w:cstheme="minorHAnsi"/>
        </w:rPr>
        <w:t xml:space="preserve"> </w:t>
      </w:r>
      <w:r w:rsidR="009C199B">
        <w:rPr>
          <w:rFonts w:asciiTheme="minorHAnsi" w:hAnsiTheme="minorHAnsi" w:cstheme="minorHAnsi"/>
        </w:rPr>
        <w:t>Ministerstva vnitra</w:t>
      </w:r>
      <w:r w:rsidRPr="006062B5">
        <w:rPr>
          <w:rFonts w:asciiTheme="minorHAnsi" w:hAnsiTheme="minorHAnsi" w:cstheme="minorHAnsi"/>
        </w:rPr>
        <w:t xml:space="preserve"> na výše uvedené adrese,</w:t>
      </w:r>
    </w:p>
    <w:p w14:paraId="0B9C336A" w14:textId="131F459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</w:t>
      </w:r>
      <w:r w:rsidRPr="006062B5">
        <w:rPr>
          <w:rFonts w:asciiTheme="minorHAnsi" w:hAnsiTheme="minorHAnsi" w:cstheme="minorHAnsi"/>
          <w:b/>
        </w:rPr>
        <w:t>podepsané uznávaným elektronickým podpisem</w:t>
      </w:r>
      <w:r w:rsidRPr="006062B5">
        <w:rPr>
          <w:rFonts w:asciiTheme="minorHAnsi" w:hAnsiTheme="minorHAnsi" w:cstheme="minorHAnsi"/>
        </w:rPr>
        <w:t xml:space="preserve"> na adresu elektronické </w:t>
      </w:r>
      <w:r w:rsidR="0047040E">
        <w:rPr>
          <w:rFonts w:asciiTheme="minorHAnsi" w:hAnsiTheme="minorHAnsi" w:cstheme="minorHAnsi"/>
        </w:rPr>
        <w:t>podatelny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posta@mvcr.cz</w:t>
      </w:r>
      <w:r w:rsidRPr="006062B5">
        <w:rPr>
          <w:rFonts w:asciiTheme="minorHAnsi" w:hAnsiTheme="minorHAnsi" w:cstheme="minorHAnsi"/>
        </w:rPr>
        <w:t xml:space="preserve"> nebo </w:t>
      </w:r>
    </w:p>
    <w:p w14:paraId="484CB3F4" w14:textId="77777777" w:rsidR="00324998" w:rsidRPr="006062B5" w:rsidRDefault="00324998" w:rsidP="00810255">
      <w:pPr>
        <w:numPr>
          <w:ilvl w:val="0"/>
          <w:numId w:val="13"/>
        </w:numPr>
        <w:shd w:val="clear" w:color="auto" w:fill="FFFFFF" w:themeFill="background1"/>
        <w:tabs>
          <w:tab w:val="left" w:pos="426"/>
        </w:tabs>
        <w:spacing w:before="0"/>
        <w:ind w:left="426" w:hanging="426"/>
        <w:contextualSpacing/>
        <w:rPr>
          <w:rFonts w:asciiTheme="minorHAnsi" w:hAnsiTheme="minorHAnsi" w:cstheme="minorHAnsi"/>
          <w:i/>
          <w:iCs/>
          <w:sz w:val="20"/>
          <w:szCs w:val="20"/>
        </w:rPr>
      </w:pPr>
      <w:r w:rsidRPr="006062B5">
        <w:rPr>
          <w:rFonts w:asciiTheme="minorHAnsi" w:hAnsiTheme="minorHAnsi" w:cstheme="minorHAnsi"/>
        </w:rPr>
        <w:t xml:space="preserve">podané v elektronické podobě prostřednictvím </w:t>
      </w:r>
      <w:r w:rsidRPr="006062B5">
        <w:rPr>
          <w:rFonts w:asciiTheme="minorHAnsi" w:hAnsiTheme="minorHAnsi" w:cstheme="minorHAnsi"/>
          <w:b/>
        </w:rPr>
        <w:t>datové schránky</w:t>
      </w:r>
      <w:r w:rsidRPr="006062B5">
        <w:rPr>
          <w:rFonts w:asciiTheme="minorHAnsi" w:hAnsiTheme="minorHAnsi" w:cstheme="minorHAnsi"/>
        </w:rPr>
        <w:t xml:space="preserve"> služebního úřadu </w:t>
      </w:r>
      <w:r w:rsidRPr="006062B5">
        <w:rPr>
          <w:rFonts w:asciiTheme="minorHAnsi" w:hAnsiTheme="minorHAnsi" w:cstheme="minorHAnsi"/>
          <w:b/>
        </w:rPr>
        <w:t>9iutsan</w:t>
      </w:r>
    </w:p>
    <w:p w14:paraId="4235DBC1" w14:textId="77777777" w:rsidR="00766AFB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Obálka, resp. datová zpráva, obsahující žádost včetně požadovaných listin (příloh) musí být označena slovy: „Neotevírat“ a slovy „Výběrové řízení na služební místo </w:t>
      </w:r>
      <w:r w:rsidR="00FF0E12">
        <w:rPr>
          <w:rFonts w:asciiTheme="minorHAnsi" w:hAnsiTheme="minorHAnsi" w:cstheme="minorHAnsi"/>
        </w:rPr>
        <w:t xml:space="preserve">státního tajemníka v Ministerstvu </w:t>
      </w:r>
      <w:r w:rsidR="00AA510F">
        <w:rPr>
          <w:rFonts w:asciiTheme="minorHAnsi" w:hAnsiTheme="minorHAnsi" w:cstheme="minorHAnsi"/>
        </w:rPr>
        <w:t>práce a sociálních věcí</w:t>
      </w:r>
      <w:r w:rsidRPr="006062B5">
        <w:rPr>
          <w:rFonts w:asciiTheme="minorHAnsi" w:hAnsiTheme="minorHAnsi" w:cstheme="minorHAnsi"/>
        </w:rPr>
        <w:t xml:space="preserve">“. </w:t>
      </w:r>
    </w:p>
    <w:p w14:paraId="52305B65" w14:textId="1BA91FCE" w:rsidR="00801ACD" w:rsidRPr="006062B5" w:rsidRDefault="00801ACD" w:rsidP="00810255">
      <w:pPr>
        <w:shd w:val="clear" w:color="auto" w:fill="FFFFFF" w:themeFill="background1"/>
        <w:spacing w:after="240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  <w:b/>
        </w:rPr>
        <w:lastRenderedPageBreak/>
        <w:t>V žádosti je žadatel povinen uvést ID datové schránky nebo elektronickou adresu</w:t>
      </w:r>
      <w:r w:rsidRPr="006062B5">
        <w:rPr>
          <w:rFonts w:asciiTheme="minorHAnsi" w:hAnsiTheme="minorHAnsi" w:cstheme="minorHAnsi"/>
        </w:rPr>
        <w:t xml:space="preserve">, na kterou mu budou doručovány písemnosti ve výběrovém řízení. </w:t>
      </w:r>
    </w:p>
    <w:p w14:paraId="3F104D17" w14:textId="7BE06F29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5.</w:t>
      </w:r>
      <w:r w:rsidRPr="006062B5">
        <w:rPr>
          <w:color w:val="FFFFFF" w:themeColor="background1"/>
          <w:shd w:val="clear" w:color="auto" w:fill="2F5496" w:themeFill="accent5" w:themeFillShade="BF"/>
        </w:rPr>
        <w:tab/>
        <w:t>Podmínky účasti ve výběrovém řízení</w:t>
      </w:r>
      <w:r w:rsidR="00CE1C4F" w:rsidRPr="006062B5">
        <w:rPr>
          <w:color w:val="FFFFFF" w:themeColor="background1"/>
          <w:shd w:val="clear" w:color="auto" w:fill="2F5496" w:themeFill="accent5" w:themeFillShade="BF"/>
        </w:rPr>
        <w:t xml:space="preserve"> a dokládané listiny</w:t>
      </w:r>
    </w:p>
    <w:p w14:paraId="19D34CAF" w14:textId="77777777" w:rsidR="007A26AC" w:rsidRDefault="007A26AC" w:rsidP="007A26AC">
      <w:pPr>
        <w:keepNext/>
        <w:shd w:val="clear" w:color="auto" w:fill="FFFFFF" w:themeFill="background1"/>
        <w:spacing w:after="120"/>
        <w:rPr>
          <w:rFonts w:asciiTheme="minorHAnsi" w:hAnsiTheme="minorHAnsi" w:cstheme="minorHAnsi"/>
          <w:bCs/>
        </w:rPr>
      </w:pPr>
      <w:r w:rsidRPr="00BD0B6D">
        <w:rPr>
          <w:rFonts w:asciiTheme="minorHAnsi" w:hAnsiTheme="minorHAnsi" w:cstheme="minorHAnsi"/>
          <w:bCs/>
        </w:rPr>
        <w:t xml:space="preserve">Výběrového řízení na výše uvedené služební místo se </w:t>
      </w:r>
      <w:r>
        <w:rPr>
          <w:rFonts w:asciiTheme="minorHAnsi" w:hAnsiTheme="minorHAnsi" w:cstheme="minorHAnsi"/>
          <w:bCs/>
        </w:rPr>
        <w:t xml:space="preserve">může </w:t>
      </w:r>
      <w:r w:rsidRPr="00BD0B6D">
        <w:rPr>
          <w:rFonts w:asciiTheme="minorHAnsi" w:hAnsiTheme="minorHAnsi" w:cstheme="minorHAnsi"/>
          <w:bCs/>
        </w:rPr>
        <w:t>zúčastnit žadatel</w:t>
      </w:r>
      <w:r>
        <w:rPr>
          <w:rFonts w:asciiTheme="minorHAnsi" w:hAnsiTheme="minorHAnsi" w:cstheme="minorHAnsi"/>
          <w:bCs/>
        </w:rPr>
        <w:t>/</w:t>
      </w:r>
      <w:proofErr w:type="spellStart"/>
      <w:r>
        <w:rPr>
          <w:rFonts w:asciiTheme="minorHAnsi" w:hAnsiTheme="minorHAnsi" w:cstheme="minorHAnsi"/>
          <w:bCs/>
        </w:rPr>
        <w:t>ka</w:t>
      </w:r>
      <w:proofErr w:type="spellEnd"/>
      <w:r>
        <w:rPr>
          <w:rFonts w:asciiTheme="minorHAnsi" w:hAnsiTheme="minorHAnsi" w:cstheme="minorHAnsi"/>
          <w:bCs/>
        </w:rPr>
        <w:t xml:space="preserve"> </w:t>
      </w:r>
    </w:p>
    <w:p w14:paraId="5A318261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  <w:bCs/>
        </w:rPr>
      </w:pPr>
      <w:r w:rsidRPr="000A6480">
        <w:rPr>
          <w:rFonts w:asciiTheme="minorHAnsi" w:hAnsiTheme="minorHAnsi" w:cstheme="minorHAnsi"/>
          <w:b/>
          <w:bCs/>
        </w:rPr>
        <w:t>splňující předpoklady stanovené zákonem o státní službě</w:t>
      </w:r>
      <w:r>
        <w:rPr>
          <w:rFonts w:asciiTheme="minorHAnsi" w:hAnsiTheme="minorHAnsi" w:cstheme="minorHAnsi"/>
          <w:b/>
          <w:bCs/>
        </w:rPr>
        <w:t>:</w:t>
      </w:r>
    </w:p>
    <w:p w14:paraId="3863B4E8" w14:textId="66118B45" w:rsidR="007A26AC" w:rsidRPr="006062B5" w:rsidRDefault="007A26AC" w:rsidP="007A26AC">
      <w:pPr>
        <w:shd w:val="clear" w:color="auto" w:fill="FFFFFF" w:themeFill="background1"/>
        <w:spacing w:before="240" w:after="120"/>
        <w:ind w:left="425" w:hanging="425"/>
        <w:rPr>
          <w:rFonts w:asciiTheme="minorHAnsi" w:hAnsiTheme="minorHAnsi" w:cstheme="minorHAnsi"/>
          <w:color w:val="000000" w:themeColor="text1"/>
        </w:rPr>
      </w:pPr>
      <w:r w:rsidRPr="006062B5">
        <w:rPr>
          <w:rFonts w:asciiTheme="minorHAnsi" w:hAnsiTheme="minorHAnsi" w:cstheme="minorHAnsi"/>
          <w:color w:val="000000" w:themeColor="text1"/>
        </w:rPr>
        <w:t>a)</w:t>
      </w:r>
      <w:r w:rsidRPr="006062B5">
        <w:rPr>
          <w:rFonts w:asciiTheme="minorHAnsi" w:hAnsiTheme="minorHAnsi" w:cstheme="minorHAnsi"/>
          <w:color w:val="000000" w:themeColor="text1"/>
        </w:rPr>
        <w:tab/>
      </w:r>
      <w:r w:rsidRPr="006062B5">
        <w:rPr>
          <w:rFonts w:asciiTheme="minorHAnsi" w:hAnsiTheme="minorHAnsi" w:cstheme="minorHAnsi"/>
        </w:rPr>
        <w:t>je státním občanem České republiky</w:t>
      </w:r>
      <w:bookmarkStart w:id="2" w:name="_Ref123248505"/>
      <w:r w:rsidRPr="006062B5">
        <w:rPr>
          <w:rFonts w:asciiTheme="minorHAnsi" w:hAnsiTheme="minorHAnsi" w:cstheme="minorHAnsi"/>
          <w:vertAlign w:val="superscript"/>
        </w:rPr>
        <w:footnoteReference w:id="2"/>
      </w:r>
      <w:bookmarkEnd w:id="2"/>
      <w:r w:rsidRPr="006062B5">
        <w:rPr>
          <w:rFonts w:asciiTheme="minorHAnsi" w:hAnsiTheme="minorHAnsi" w:cstheme="minorHAnsi"/>
        </w:rPr>
        <w:t xml:space="preserve"> [§ 25 odst. 1</w:t>
      </w:r>
      <w:r w:rsidRPr="006062B5">
        <w:rPr>
          <w:rFonts w:asciiTheme="minorHAnsi" w:hAnsiTheme="minorHAnsi" w:cstheme="minorHAnsi"/>
          <w:color w:val="000000" w:themeColor="text1"/>
        </w:rPr>
        <w:t xml:space="preserve"> písm. a)</w:t>
      </w:r>
      <w:r w:rsidR="00FF0E12">
        <w:rPr>
          <w:rFonts w:asciiTheme="minorHAnsi" w:hAnsiTheme="minorHAnsi" w:cstheme="minorHAnsi"/>
          <w:color w:val="000000" w:themeColor="text1"/>
        </w:rPr>
        <w:t xml:space="preserve"> ve spojení s § 25 odst. 4</w:t>
      </w:r>
      <w:r w:rsidRPr="006062B5">
        <w:rPr>
          <w:rFonts w:asciiTheme="minorHAnsi" w:hAnsiTheme="minorHAnsi" w:cstheme="minorHAnsi"/>
          <w:color w:val="000000" w:themeColor="text1"/>
        </w:rPr>
        <w:t xml:space="preserve"> zákona o státní službě</w:t>
      </w:r>
      <w:r w:rsidR="00FF0E12">
        <w:rPr>
          <w:rStyle w:val="Znakapoznpodarou"/>
          <w:rFonts w:asciiTheme="minorHAnsi" w:hAnsiTheme="minorHAnsi" w:cstheme="minorHAnsi"/>
          <w:color w:val="000000" w:themeColor="text1"/>
        </w:rPr>
        <w:footnoteReference w:id="3"/>
      </w:r>
      <w:r w:rsidRPr="006062B5">
        <w:rPr>
          <w:rFonts w:asciiTheme="minorHAnsi" w:hAnsiTheme="minorHAnsi" w:cstheme="minorHAnsi"/>
          <w:color w:val="000000" w:themeColor="text1"/>
        </w:rPr>
        <w:t>],</w:t>
      </w:r>
    </w:p>
    <w:p w14:paraId="641FF0CF" w14:textId="77777777" w:rsidR="007A26AC" w:rsidRPr="006062B5" w:rsidRDefault="007A26AC" w:rsidP="007A26AC">
      <w:pPr>
        <w:shd w:val="clear" w:color="auto" w:fill="FFFFFF" w:themeFill="background1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b)</w:t>
      </w:r>
      <w:r w:rsidRPr="006062B5">
        <w:rPr>
          <w:rFonts w:asciiTheme="minorHAnsi" w:hAnsiTheme="minorHAnsi" w:cstheme="minorHAnsi"/>
        </w:rPr>
        <w:tab/>
        <w:t>dosáhl věku 18 let [§ 25 odst. 1 písm. b) zákona o státní službě],</w:t>
      </w:r>
    </w:p>
    <w:p w14:paraId="38662EC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c)</w:t>
      </w:r>
      <w:r w:rsidRPr="006062B5">
        <w:rPr>
          <w:rFonts w:asciiTheme="minorHAnsi" w:hAnsiTheme="minorHAnsi" w:cstheme="minorHAnsi"/>
        </w:rPr>
        <w:tab/>
        <w:t>je plně svéprávný [§ 25 odst. 1 písm. c)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4"/>
      </w:r>
      <w:r w:rsidRPr="006062B5">
        <w:rPr>
          <w:rFonts w:asciiTheme="minorHAnsi" w:hAnsiTheme="minorHAnsi" w:cstheme="minorHAnsi"/>
        </w:rPr>
        <w:t xml:space="preserve">, </w:t>
      </w:r>
    </w:p>
    <w:p w14:paraId="431E8D78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d)</w:t>
      </w:r>
      <w:r w:rsidRPr="006062B5">
        <w:rPr>
          <w:rFonts w:asciiTheme="minorHAnsi" w:hAnsiTheme="minorHAnsi" w:cstheme="minorHAnsi"/>
        </w:rPr>
        <w:tab/>
        <w:t>je bezúhonný [§ 25 odst. 1 písm. d)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5"/>
      </w:r>
      <w:r w:rsidRPr="006062B5">
        <w:rPr>
          <w:rStyle w:val="Znakapoznpodarou"/>
          <w:rFonts w:asciiTheme="minorHAnsi" w:hAnsiTheme="minorHAnsi" w:cstheme="minorHAnsi"/>
          <w:vertAlign w:val="baseline"/>
        </w:rPr>
        <w:t>,</w:t>
      </w:r>
    </w:p>
    <w:p w14:paraId="06261F5F" w14:textId="77777777" w:rsidR="007A26AC" w:rsidRPr="006062B5" w:rsidRDefault="007A26AC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e)</w:t>
      </w:r>
      <w:r w:rsidRPr="006062B5">
        <w:rPr>
          <w:rFonts w:asciiTheme="minorHAnsi" w:hAnsiTheme="minorHAnsi" w:cstheme="minorHAnsi"/>
        </w:rPr>
        <w:tab/>
        <w:t>dosáhl vzdělání stanoveného zákonem pro toto služební místo [§ 25 odst. 1 písm. e) zákona o státní službě], tj. vysokoškolské vzdělání získané studiem v magisterském studijním programu</w:t>
      </w:r>
      <w:r w:rsidRPr="006062B5">
        <w:rPr>
          <w:rStyle w:val="Znakapoznpodarou"/>
          <w:rFonts w:asciiTheme="minorHAnsi" w:hAnsiTheme="minorHAnsi" w:cstheme="minorHAnsi"/>
        </w:rPr>
        <w:footnoteReference w:id="6"/>
      </w:r>
      <w:r w:rsidRPr="006062B5">
        <w:rPr>
          <w:rFonts w:asciiTheme="minorHAnsi" w:hAnsiTheme="minorHAnsi" w:cstheme="minorHAnsi"/>
        </w:rPr>
        <w:t xml:space="preserve">, </w:t>
      </w:r>
    </w:p>
    <w:p w14:paraId="7F8E2CC4" w14:textId="77777777" w:rsidR="007A26AC" w:rsidRPr="006062B5" w:rsidRDefault="007A26AC" w:rsidP="007A26AC">
      <w:pPr>
        <w:shd w:val="clear" w:color="auto" w:fill="FFFFFF" w:themeFill="background1"/>
        <w:spacing w:after="240"/>
        <w:ind w:left="425" w:hanging="425"/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>f)</w:t>
      </w:r>
      <w:r w:rsidRPr="006062B5">
        <w:rPr>
          <w:rFonts w:asciiTheme="minorHAnsi" w:hAnsiTheme="minorHAnsi" w:cstheme="minorHAnsi"/>
        </w:rPr>
        <w:tab/>
        <w:t>má potřebnou zdravotní způsobilost [§ 25 odst. 1 písm. f) zákona o státní službě]</w:t>
      </w:r>
      <w:r w:rsidRPr="006062B5">
        <w:rPr>
          <w:rStyle w:val="Znakapoznpodarou"/>
          <w:rFonts w:asciiTheme="minorHAnsi" w:hAnsiTheme="minorHAnsi" w:cstheme="minorHAnsi"/>
        </w:rPr>
        <w:footnoteReference w:id="7"/>
      </w:r>
    </w:p>
    <w:p w14:paraId="0C585052" w14:textId="531BCE7B" w:rsidR="007A26AC" w:rsidRPr="002A57EC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</w:rPr>
      </w:pPr>
      <w:r w:rsidRPr="000A6480">
        <w:rPr>
          <w:rFonts w:asciiTheme="minorHAnsi" w:hAnsiTheme="minorHAnsi" w:cstheme="minorHAnsi"/>
          <w:b/>
        </w:rPr>
        <w:t xml:space="preserve">splňující </w:t>
      </w:r>
      <w:r w:rsidRPr="002A57EC">
        <w:rPr>
          <w:rFonts w:asciiTheme="minorHAnsi" w:hAnsiTheme="minorHAnsi" w:cstheme="minorHAnsi"/>
          <w:b/>
        </w:rPr>
        <w:t>požadav</w:t>
      </w:r>
      <w:r>
        <w:rPr>
          <w:rFonts w:asciiTheme="minorHAnsi" w:hAnsiTheme="minorHAnsi" w:cstheme="minorHAnsi"/>
          <w:b/>
        </w:rPr>
        <w:t>k</w:t>
      </w:r>
      <w:r w:rsidR="00B36FB0">
        <w:rPr>
          <w:rFonts w:asciiTheme="minorHAnsi" w:hAnsiTheme="minorHAnsi" w:cstheme="minorHAnsi"/>
          <w:b/>
        </w:rPr>
        <w:t>y</w:t>
      </w:r>
      <w:r w:rsidRPr="002A57EC">
        <w:rPr>
          <w:rFonts w:asciiTheme="minorHAnsi" w:hAnsiTheme="minorHAnsi" w:cstheme="minorHAnsi"/>
          <w:b/>
        </w:rPr>
        <w:t xml:space="preserve"> podle § 25 odst. 5 písm.</w:t>
      </w:r>
      <w:r w:rsidR="00B36FB0">
        <w:rPr>
          <w:rFonts w:asciiTheme="minorHAnsi" w:hAnsiTheme="minorHAnsi" w:cstheme="minorHAnsi"/>
          <w:b/>
        </w:rPr>
        <w:t xml:space="preserve"> a) a</w:t>
      </w:r>
      <w:r w:rsidRPr="002A57EC">
        <w:rPr>
          <w:rFonts w:asciiTheme="minorHAnsi" w:hAnsiTheme="minorHAnsi" w:cstheme="minorHAnsi"/>
          <w:b/>
        </w:rPr>
        <w:t xml:space="preserve"> b) zákona o státní službě</w:t>
      </w:r>
      <w:r w:rsidR="00B36FB0">
        <w:rPr>
          <w:rFonts w:asciiTheme="minorHAnsi" w:hAnsiTheme="minorHAnsi" w:cstheme="minorHAnsi"/>
          <w:b/>
        </w:rPr>
        <w:t xml:space="preserve"> stanovené</w:t>
      </w:r>
      <w:r w:rsidRPr="002A57EC">
        <w:rPr>
          <w:rFonts w:asciiTheme="minorHAnsi" w:hAnsiTheme="minorHAnsi" w:cstheme="minorHAnsi"/>
          <w:b/>
        </w:rPr>
        <w:t xml:space="preserve"> </w:t>
      </w:r>
      <w:r w:rsidR="00B36FB0" w:rsidRPr="00B36FB0">
        <w:rPr>
          <w:rFonts w:asciiTheme="minorHAnsi" w:hAnsiTheme="minorHAnsi" w:cstheme="minorHAnsi"/>
          <w:b/>
        </w:rPr>
        <w:t>služebním předpisem náměstka ministra vnitra pro státní službu č. 2/2019 ze dne 29. července 2019, kterým se stanoví obory státní služby a další požadavky pro služební místa státních tajemníků v ministerstvech a v Úřadu vlády České republiky, ve znění pozdějších předpisů</w:t>
      </w:r>
      <w:r w:rsidRPr="002A57EC">
        <w:rPr>
          <w:rFonts w:asciiTheme="minorHAnsi" w:hAnsiTheme="minorHAnsi" w:cstheme="minorHAnsi"/>
          <w:b/>
        </w:rPr>
        <w:t>:</w:t>
      </w:r>
    </w:p>
    <w:p w14:paraId="3BE46D28" w14:textId="3A80A3BB" w:rsidR="006127A3" w:rsidRPr="006127A3" w:rsidRDefault="006127A3" w:rsidP="006127A3">
      <w:pPr>
        <w:shd w:val="clear" w:color="auto" w:fill="FFFFFF"/>
        <w:ind w:left="426" w:hanging="426"/>
        <w:rPr>
          <w:rFonts w:ascii="Calibri" w:hAnsi="Calibri" w:cs="Calibri"/>
        </w:rPr>
      </w:pPr>
      <w:r w:rsidRPr="006127A3">
        <w:rPr>
          <w:rFonts w:ascii="Calibri" w:hAnsi="Calibri" w:cs="Calibri"/>
        </w:rPr>
        <w:t>g)</w:t>
      </w:r>
      <w:r w:rsidRPr="006127A3">
        <w:rPr>
          <w:rFonts w:ascii="Calibri" w:hAnsi="Calibri" w:cs="Calibri"/>
        </w:rPr>
        <w:tab/>
        <w:t xml:space="preserve">znalost anglického, francouzského nebo německého jazyka odpovídající alespoň </w:t>
      </w:r>
      <w:r w:rsidR="002158B6">
        <w:rPr>
          <w:rFonts w:ascii="Calibri" w:hAnsi="Calibri" w:cs="Calibri"/>
        </w:rPr>
        <w:t>2</w:t>
      </w:r>
      <w:r w:rsidRPr="006127A3">
        <w:rPr>
          <w:rFonts w:ascii="Calibri" w:hAnsi="Calibri" w:cs="Calibri"/>
        </w:rPr>
        <w:t>. úrovni (stupni) znalosti cizího jazyka dle rozhodnutí Ministerstva školství, mládeže a tělovýchovy, č. j. MSMT-24156/2019 ze dne 3. září 2019, kterým se stanoví Seznam standardizovaných jazykových zkoušek pro účely systému jazykové kvalifikace zaměstnanců ve správních úřadech;</w:t>
      </w:r>
      <w:r w:rsidRPr="006127A3">
        <w:rPr>
          <w:rFonts w:ascii="Calibri" w:hAnsi="Calibri" w:cs="Calibri"/>
          <w:vertAlign w:val="superscript"/>
        </w:rPr>
        <w:footnoteReference w:id="8"/>
      </w:r>
    </w:p>
    <w:p w14:paraId="0EFE0701" w14:textId="4CD34E03" w:rsidR="00B36FB0" w:rsidRPr="00B24B48" w:rsidRDefault="00B36FB0" w:rsidP="00B22526">
      <w:pPr>
        <w:shd w:val="clear" w:color="auto" w:fill="FFFFFF" w:themeFill="background1"/>
        <w:spacing w:after="120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h) </w:t>
      </w:r>
      <w:r w:rsidR="006127A3">
        <w:rPr>
          <w:rFonts w:asciiTheme="minorHAnsi" w:hAnsiTheme="minorHAnsi" w:cstheme="minorHAnsi"/>
        </w:rPr>
        <w:tab/>
      </w:r>
      <w:r w:rsidR="007A26AC" w:rsidRPr="00B24B48">
        <w:rPr>
          <w:rFonts w:asciiTheme="minorHAnsi" w:hAnsiTheme="minorHAnsi" w:cstheme="minorHAnsi"/>
        </w:rPr>
        <w:t xml:space="preserve">způsobilost mít přístup k utajovaným informacím stupně utajení </w:t>
      </w:r>
      <w:r w:rsidR="007A26AC" w:rsidRPr="00B24B48">
        <w:rPr>
          <w:rFonts w:asciiTheme="minorHAnsi" w:hAnsiTheme="minorHAnsi" w:cstheme="minorHAnsi"/>
          <w:b/>
        </w:rPr>
        <w:t>„</w:t>
      </w:r>
      <w:r w:rsidR="009C199B">
        <w:rPr>
          <w:rFonts w:asciiTheme="minorHAnsi" w:hAnsiTheme="minorHAnsi" w:cstheme="minorHAnsi"/>
          <w:b/>
        </w:rPr>
        <w:t>Důvěrné</w:t>
      </w:r>
      <w:r w:rsidR="007A26AC" w:rsidRPr="00B24B48">
        <w:rPr>
          <w:rFonts w:asciiTheme="minorHAnsi" w:hAnsiTheme="minorHAnsi" w:cstheme="minorHAnsi"/>
          <w:b/>
        </w:rPr>
        <w:t>“</w:t>
      </w:r>
      <w:r w:rsidR="007A26AC" w:rsidRPr="00B24B48">
        <w:rPr>
          <w:rFonts w:asciiTheme="minorHAnsi" w:hAnsiTheme="minorHAnsi" w:cstheme="minorHAnsi"/>
        </w:rPr>
        <w:t xml:space="preserve"> v souladu se zákonem (č. 412/2005 Sb., o ochraně utajovaných informací a o bezpečnostní způsobilosti, ve znění pozdějších předpisů)</w:t>
      </w:r>
      <w:r w:rsidR="007A26AC" w:rsidRPr="00BD0B6D">
        <w:rPr>
          <w:rStyle w:val="Znakapoznpodarou"/>
          <w:rFonts w:asciiTheme="minorHAnsi" w:hAnsiTheme="minorHAnsi" w:cstheme="minorHAnsi"/>
        </w:rPr>
        <w:footnoteReference w:id="9"/>
      </w:r>
    </w:p>
    <w:p w14:paraId="58305083" w14:textId="77777777" w:rsidR="007A26AC" w:rsidRPr="000A6480" w:rsidRDefault="007A26AC" w:rsidP="0047040E">
      <w:pPr>
        <w:keepNext/>
        <w:shd w:val="clear" w:color="auto" w:fill="B4C6E7" w:themeFill="accent5" w:themeFillTint="66"/>
        <w:rPr>
          <w:rFonts w:asciiTheme="minorHAnsi" w:hAnsiTheme="minorHAnsi" w:cstheme="minorHAnsi"/>
          <w:b/>
        </w:rPr>
      </w:pPr>
      <w:r w:rsidRPr="000A6480">
        <w:rPr>
          <w:rFonts w:asciiTheme="minorHAnsi" w:hAnsiTheme="minorHAnsi" w:cstheme="minorHAnsi"/>
          <w:b/>
        </w:rPr>
        <w:t>splňující další předpoklady pro výběrová řízení na služební místa představených:</w:t>
      </w:r>
    </w:p>
    <w:p w14:paraId="508D9432" w14:textId="12712673" w:rsidR="007A26AC" w:rsidRPr="00B24B48" w:rsidRDefault="00B36FB0" w:rsidP="00B22526">
      <w:pPr>
        <w:shd w:val="clear" w:color="auto" w:fill="FFFFFF" w:themeFill="background1"/>
        <w:spacing w:after="120"/>
        <w:ind w:left="425" w:hanging="425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ch</w:t>
      </w:r>
      <w:r w:rsidR="007A26AC">
        <w:rPr>
          <w:rFonts w:asciiTheme="minorHAnsi" w:hAnsiTheme="minorHAnsi" w:cstheme="minorHAnsi"/>
        </w:rPr>
        <w:t>)</w:t>
      </w:r>
      <w:r w:rsidR="007A26AC">
        <w:rPr>
          <w:rFonts w:asciiTheme="minorHAnsi" w:hAnsiTheme="minorHAnsi" w:cstheme="minorHAnsi"/>
        </w:rPr>
        <w:tab/>
      </w:r>
      <w:r w:rsidR="007A26AC" w:rsidRPr="00B24B48">
        <w:rPr>
          <w:rFonts w:asciiTheme="minorHAnsi" w:hAnsiTheme="minorHAnsi" w:cstheme="minorHAnsi"/>
        </w:rPr>
        <w:t>je-li narozen přede dnem 1. prosince 1971, předloží originál nebo úředně ověřenou kopii osvědčení podle § 4 odst. 1 zákona č. 451/1991 Sb., kterým se stanoví některé další předpoklady pro výkon některých funkcí ve státních orgánech a organizacích České a Slovenské Federativní Republiky, České republiky a Slovenské republiky;</w:t>
      </w:r>
      <w:r w:rsidR="007A26AC" w:rsidRPr="00BD0B6D">
        <w:rPr>
          <w:rStyle w:val="Znakapoznpodarou"/>
          <w:rFonts w:asciiTheme="minorHAnsi" w:hAnsiTheme="minorHAnsi" w:cstheme="minorHAnsi"/>
        </w:rPr>
        <w:footnoteReference w:id="10"/>
      </w:r>
    </w:p>
    <w:p w14:paraId="69561842" w14:textId="46CD9BD5" w:rsidR="007A26AC" w:rsidRDefault="00B36FB0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i</w:t>
      </w:r>
      <w:r w:rsidR="007A26AC">
        <w:rPr>
          <w:rFonts w:asciiTheme="minorHAnsi" w:hAnsiTheme="minorHAnsi" w:cstheme="minorHAnsi"/>
        </w:rPr>
        <w:t>)</w:t>
      </w:r>
      <w:r w:rsidR="007A26AC">
        <w:rPr>
          <w:rFonts w:asciiTheme="minorHAnsi" w:hAnsiTheme="minorHAnsi" w:cstheme="minorHAnsi"/>
        </w:rPr>
        <w:tab/>
      </w:r>
      <w:r w:rsidR="007A26AC" w:rsidRPr="00B24B48">
        <w:rPr>
          <w:rFonts w:asciiTheme="minorHAnsi" w:hAnsiTheme="minorHAnsi" w:cstheme="minorHAnsi"/>
        </w:rPr>
        <w:t>je-li narozen přede dnem 1. prosince 1971, předloží čestné prohlášení</w:t>
      </w:r>
      <w:r w:rsidR="007A26AC" w:rsidRPr="003E71DD">
        <w:rPr>
          <w:vertAlign w:val="superscript"/>
        </w:rPr>
        <w:footnoteReference w:id="11"/>
      </w:r>
      <w:r w:rsidR="007A26AC" w:rsidRPr="00B24B48">
        <w:rPr>
          <w:rFonts w:asciiTheme="minorHAnsi" w:hAnsiTheme="minorHAnsi" w:cstheme="minorHAnsi"/>
        </w:rPr>
        <w:t xml:space="preserve"> podle § 4 odst. 3 zákona č. 451/1991 Sb., kterým se stanoví některé další předpoklady pro výkon některých funkcí ve státních orgánech a organizacích České a Slovenské Federativní Republiky, České republiky a Slovenské republiky;</w:t>
      </w:r>
    </w:p>
    <w:p w14:paraId="1E6457BF" w14:textId="5B61001C" w:rsidR="001732A4" w:rsidRDefault="00B36FB0" w:rsidP="007A26AC">
      <w:pPr>
        <w:shd w:val="clear" w:color="auto" w:fill="FFFFFF" w:themeFill="background1"/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="007A26AC">
        <w:rPr>
          <w:rFonts w:asciiTheme="minorHAnsi" w:hAnsiTheme="minorHAnsi" w:cstheme="minorHAnsi"/>
        </w:rPr>
        <w:t>)</w:t>
      </w:r>
      <w:r w:rsidR="007A26AC">
        <w:rPr>
          <w:rFonts w:asciiTheme="minorHAnsi" w:hAnsiTheme="minorHAnsi" w:cstheme="minorHAnsi"/>
        </w:rPr>
        <w:tab/>
        <w:t>žadatel/</w:t>
      </w:r>
      <w:proofErr w:type="spellStart"/>
      <w:r w:rsidR="007A26AC">
        <w:rPr>
          <w:rFonts w:asciiTheme="minorHAnsi" w:hAnsiTheme="minorHAnsi" w:cstheme="minorHAnsi"/>
        </w:rPr>
        <w:t>ka</w:t>
      </w:r>
      <w:proofErr w:type="spellEnd"/>
      <w:r w:rsidR="007A26AC">
        <w:rPr>
          <w:rFonts w:asciiTheme="minorHAnsi" w:hAnsiTheme="minorHAnsi" w:cstheme="minorHAnsi"/>
        </w:rPr>
        <w:t xml:space="preserve"> musí </w:t>
      </w:r>
      <w:r w:rsidR="007A26AC" w:rsidRPr="00B24B48">
        <w:rPr>
          <w:rFonts w:asciiTheme="minorHAnsi" w:hAnsiTheme="minorHAnsi" w:cstheme="minorHAnsi"/>
        </w:rPr>
        <w:t>splň</w:t>
      </w:r>
      <w:r w:rsidR="007A26AC">
        <w:rPr>
          <w:rFonts w:asciiTheme="minorHAnsi" w:hAnsiTheme="minorHAnsi" w:cstheme="minorHAnsi"/>
        </w:rPr>
        <w:t>ovat</w:t>
      </w:r>
      <w:r w:rsidR="007A26AC" w:rsidRPr="00B24B48">
        <w:rPr>
          <w:rFonts w:asciiTheme="minorHAnsi" w:hAnsiTheme="minorHAnsi" w:cstheme="minorHAnsi"/>
        </w:rPr>
        <w:t xml:space="preserve"> profesní kvalifikační předpoklad účasti ve výběrovém řízení na služební místo </w:t>
      </w:r>
      <w:r w:rsidR="00126958">
        <w:rPr>
          <w:rFonts w:asciiTheme="minorHAnsi" w:eastAsiaTheme="minorHAnsi" w:hAnsiTheme="minorHAnsi" w:cstheme="minorHAnsi"/>
          <w:color w:val="000000"/>
        </w:rPr>
        <w:t>státního tajemníka</w:t>
      </w:r>
      <w:r w:rsidR="007A26AC" w:rsidRPr="00B24B48">
        <w:rPr>
          <w:rFonts w:asciiTheme="minorHAnsi" w:eastAsiaTheme="minorHAnsi" w:hAnsiTheme="minorHAnsi" w:cstheme="minorHAnsi"/>
          <w:b/>
          <w:color w:val="000000"/>
        </w:rPr>
        <w:t xml:space="preserve"> </w:t>
      </w:r>
      <w:r w:rsidR="007A26AC" w:rsidRPr="00B24B48">
        <w:rPr>
          <w:rFonts w:asciiTheme="minorHAnsi" w:hAnsiTheme="minorHAnsi" w:cstheme="minorHAnsi"/>
        </w:rPr>
        <w:t>podle § 5</w:t>
      </w:r>
      <w:r w:rsidR="00B22526">
        <w:rPr>
          <w:rFonts w:asciiTheme="minorHAnsi" w:hAnsiTheme="minorHAnsi" w:cstheme="minorHAnsi"/>
        </w:rPr>
        <w:t>3</w:t>
      </w:r>
      <w:r w:rsidR="007A26AC" w:rsidRPr="00B24B48">
        <w:rPr>
          <w:rFonts w:asciiTheme="minorHAnsi" w:hAnsiTheme="minorHAnsi" w:cstheme="minorHAnsi"/>
        </w:rPr>
        <w:t xml:space="preserve"> odst. </w:t>
      </w:r>
      <w:r w:rsidR="00B22526">
        <w:rPr>
          <w:rFonts w:asciiTheme="minorHAnsi" w:hAnsiTheme="minorHAnsi" w:cstheme="minorHAnsi"/>
        </w:rPr>
        <w:t>3</w:t>
      </w:r>
      <w:r w:rsidR="007A26AC" w:rsidRPr="00B24B48">
        <w:rPr>
          <w:rFonts w:asciiTheme="minorHAnsi" w:hAnsiTheme="minorHAnsi" w:cstheme="minorHAnsi"/>
        </w:rPr>
        <w:t xml:space="preserve"> zákona o státní službě; podle tohoto ustanovení se výběrového řízení může zúčastnit „</w:t>
      </w:r>
      <w:r w:rsidR="00B22526" w:rsidRPr="00B22526">
        <w:rPr>
          <w:rFonts w:asciiTheme="minorHAnsi" w:hAnsiTheme="minorHAnsi" w:cstheme="minorHAnsi"/>
          <w:b/>
        </w:rPr>
        <w:t>osoba, která v uplynulých 15 letech vykonávala nejméně po dobu 4 let činnosti podle § 5 nebo činnosti obdobné, z toho nejméně po dobu 3 let ve vedoucí funkci nebo jako člen statutárního orgánu právnické osoby.</w:t>
      </w:r>
      <w:r w:rsidR="007A26AC" w:rsidRPr="00B24B48">
        <w:rPr>
          <w:rFonts w:asciiTheme="minorHAnsi" w:hAnsiTheme="minorHAnsi" w:cstheme="minorHAnsi"/>
        </w:rPr>
        <w:t>“</w:t>
      </w:r>
      <w:r w:rsidR="007A26AC" w:rsidRPr="00D069C5">
        <w:rPr>
          <w:rStyle w:val="Znakapoznpodarou"/>
          <w:rFonts w:asciiTheme="minorHAnsi" w:hAnsiTheme="minorHAnsi" w:cstheme="minorHAnsi"/>
        </w:rPr>
        <w:footnoteReference w:id="12"/>
      </w:r>
      <w:r w:rsidR="007A26AC" w:rsidRPr="00B24B48">
        <w:rPr>
          <w:rFonts w:asciiTheme="minorHAnsi" w:hAnsiTheme="minorHAnsi" w:cstheme="minorHAnsi"/>
        </w:rPr>
        <w:t>.</w:t>
      </w:r>
    </w:p>
    <w:p w14:paraId="152A89A1" w14:textId="77777777" w:rsidR="007A26AC" w:rsidRDefault="007A26AC" w:rsidP="007A26AC">
      <w:pPr>
        <w:shd w:val="clear" w:color="auto" w:fill="FFFFFF" w:themeFill="background1"/>
        <w:rPr>
          <w:rFonts w:asciiTheme="minorHAnsi" w:hAnsiTheme="minorHAnsi" w:cstheme="minorHAnsi"/>
          <w:b/>
          <w:bCs/>
          <w:color w:val="FFFFFF" w:themeColor="background1"/>
          <w:sz w:val="24"/>
          <w:szCs w:val="24"/>
        </w:rPr>
      </w:pPr>
    </w:p>
    <w:p w14:paraId="22292DEB" w14:textId="7F669B64" w:rsidR="00801ACD" w:rsidRPr="006062B5" w:rsidRDefault="00801ACD" w:rsidP="00312FEE">
      <w:pPr>
        <w:pStyle w:val="Nadpis1"/>
        <w:keepNext/>
        <w:shd w:val="clear" w:color="auto" w:fill="2F5496" w:themeFill="accent5" w:themeFillShade="BF"/>
        <w:spacing w:before="0"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>6.</w:t>
      </w:r>
      <w:r w:rsidRPr="006062B5">
        <w:rPr>
          <w:color w:val="FFFFFF" w:themeColor="background1"/>
        </w:rPr>
        <w:tab/>
      </w:r>
      <w:r w:rsidR="006062B5">
        <w:rPr>
          <w:color w:val="FFFFFF" w:themeColor="background1"/>
        </w:rPr>
        <w:t>P</w:t>
      </w:r>
      <w:r w:rsidRPr="006062B5">
        <w:rPr>
          <w:color w:val="FFFFFF" w:themeColor="background1"/>
        </w:rPr>
        <w:t>ovinné přílohy</w:t>
      </w:r>
    </w:p>
    <w:p w14:paraId="65151F89" w14:textId="27AABC3D" w:rsidR="00801ACD" w:rsidRPr="006062B5" w:rsidRDefault="00EB29BD" w:rsidP="007D3BCD">
      <w:pPr>
        <w:shd w:val="clear" w:color="auto" w:fill="FFFFFF" w:themeFill="background1"/>
        <w:ind w:left="426" w:hanging="426"/>
        <w:rPr>
          <w:rFonts w:asciiTheme="minorHAnsi" w:eastAsia="Times New Roman" w:hAnsiTheme="minorHAnsi" w:cstheme="minorHAnsi"/>
          <w:color w:val="000000" w:themeColor="text1"/>
        </w:rPr>
      </w:pPr>
      <w:r w:rsidRPr="006062B5">
        <w:rPr>
          <w:rFonts w:asciiTheme="minorHAnsi" w:eastAsia="Times New Roman" w:hAnsiTheme="minorHAnsi" w:cstheme="minorHAnsi"/>
          <w:color w:val="000000" w:themeColor="text1"/>
        </w:rPr>
        <w:t>a)</w:t>
      </w:r>
      <w:r w:rsidRPr="006062B5">
        <w:rPr>
          <w:rFonts w:asciiTheme="minorHAnsi" w:eastAsia="Times New Roman" w:hAnsiTheme="minorHAnsi" w:cstheme="minorHAnsi"/>
          <w:color w:val="000000" w:themeColor="text1"/>
        </w:rPr>
        <w:tab/>
      </w:r>
      <w:r w:rsidR="00B22526">
        <w:rPr>
          <w:rFonts w:asciiTheme="minorHAnsi" w:eastAsia="Times New Roman" w:hAnsiTheme="minorHAnsi" w:cstheme="minorHAnsi"/>
          <w:color w:val="000000" w:themeColor="text1"/>
        </w:rPr>
        <w:t xml:space="preserve">strukturovaný profesní </w:t>
      </w:r>
      <w:r w:rsidR="00801ACD" w:rsidRPr="006062B5">
        <w:rPr>
          <w:rFonts w:asciiTheme="minorHAnsi" w:eastAsia="Times New Roman" w:hAnsiTheme="minorHAnsi" w:cstheme="minorHAnsi"/>
          <w:color w:val="000000" w:themeColor="text1"/>
        </w:rPr>
        <w:t>životopis</w:t>
      </w:r>
      <w:r w:rsidR="00B22526">
        <w:rPr>
          <w:rFonts w:asciiTheme="minorHAnsi" w:eastAsia="Times New Roman" w:hAnsiTheme="minorHAnsi" w:cstheme="minorHAnsi"/>
          <w:color w:val="000000" w:themeColor="text1"/>
        </w:rPr>
        <w:t>,</w:t>
      </w:r>
      <w:r w:rsidR="00801ACD" w:rsidRPr="006062B5">
        <w:rPr>
          <w:rStyle w:val="Znakapoznpodarou"/>
          <w:rFonts w:asciiTheme="minorHAnsi" w:eastAsia="Times New Roman" w:hAnsiTheme="minorHAnsi" w:cstheme="minorHAnsi"/>
          <w:color w:val="000000" w:themeColor="text1"/>
        </w:rPr>
        <w:footnoteReference w:id="13"/>
      </w:r>
    </w:p>
    <w:p w14:paraId="7667B371" w14:textId="0F46DEF2" w:rsidR="00801ACD" w:rsidRPr="006062B5" w:rsidRDefault="00EB29BD" w:rsidP="00810255">
      <w:pPr>
        <w:shd w:val="clear" w:color="auto" w:fill="FFFFFF" w:themeFill="background1"/>
        <w:spacing w:after="120"/>
        <w:ind w:left="425" w:hanging="425"/>
        <w:rPr>
          <w:rFonts w:asciiTheme="minorHAnsi" w:eastAsia="Times New Roman" w:hAnsiTheme="minorHAnsi" w:cstheme="minorHAnsi"/>
        </w:rPr>
      </w:pPr>
      <w:r w:rsidRPr="006062B5">
        <w:rPr>
          <w:rFonts w:asciiTheme="minorHAnsi" w:eastAsia="Times New Roman" w:hAnsiTheme="minorHAnsi" w:cstheme="minorHAnsi"/>
        </w:rPr>
        <w:t>b)</w:t>
      </w:r>
      <w:r w:rsidRPr="006062B5">
        <w:rPr>
          <w:rFonts w:asciiTheme="minorHAnsi" w:eastAsia="Times New Roman" w:hAnsiTheme="minorHAnsi" w:cstheme="minorHAnsi"/>
        </w:rPr>
        <w:tab/>
      </w:r>
      <w:r w:rsidR="00B22526" w:rsidRPr="00B22526">
        <w:rPr>
          <w:rFonts w:asciiTheme="minorHAnsi" w:eastAsia="Times New Roman" w:hAnsiTheme="minorHAnsi" w:cstheme="minorHAnsi"/>
        </w:rPr>
        <w:t>písemnou práci v rozsahu maximálně tří normostran</w:t>
      </w:r>
      <w:r w:rsidR="004035CA">
        <w:rPr>
          <w:rFonts w:asciiTheme="minorHAnsi" w:eastAsia="Times New Roman" w:hAnsiTheme="minorHAnsi" w:cstheme="minorHAnsi"/>
        </w:rPr>
        <w:t xml:space="preserve"> </w:t>
      </w:r>
      <w:r w:rsidR="00B22526" w:rsidRPr="00B22526">
        <w:rPr>
          <w:rFonts w:asciiTheme="minorHAnsi" w:eastAsia="Times New Roman" w:hAnsiTheme="minorHAnsi" w:cstheme="minorHAnsi"/>
        </w:rPr>
        <w:t>na téma „Koncepce správy služebních vztahů v</w:t>
      </w:r>
      <w:r w:rsidR="004035CA">
        <w:rPr>
          <w:rFonts w:asciiTheme="minorHAnsi" w:eastAsia="Times New Roman" w:hAnsiTheme="minorHAnsi" w:cstheme="minorHAnsi"/>
        </w:rPr>
        <w:t> </w:t>
      </w:r>
      <w:r w:rsidR="00B22526" w:rsidRPr="00B22526">
        <w:rPr>
          <w:rFonts w:asciiTheme="minorHAnsi" w:eastAsia="Times New Roman" w:hAnsiTheme="minorHAnsi" w:cstheme="minorHAnsi"/>
        </w:rPr>
        <w:t xml:space="preserve">Ministerstvu </w:t>
      </w:r>
      <w:r w:rsidR="00AA510F">
        <w:rPr>
          <w:rFonts w:asciiTheme="minorHAnsi" w:eastAsia="Times New Roman" w:hAnsiTheme="minorHAnsi" w:cstheme="minorHAnsi"/>
        </w:rPr>
        <w:t>práce a sociálních věcí</w:t>
      </w:r>
      <w:r w:rsidR="00B22526" w:rsidRPr="00B22526">
        <w:rPr>
          <w:rFonts w:asciiTheme="minorHAnsi" w:eastAsia="Times New Roman" w:hAnsiTheme="minorHAnsi" w:cstheme="minorHAnsi"/>
        </w:rPr>
        <w:t xml:space="preserve"> v období následujících 5 let.“</w:t>
      </w:r>
      <w:r w:rsidR="00801ACD" w:rsidRPr="006062B5">
        <w:rPr>
          <w:rFonts w:asciiTheme="minorHAnsi" w:eastAsia="Times New Roman" w:hAnsiTheme="minorHAnsi" w:cstheme="minorHAnsi"/>
        </w:rPr>
        <w:t>.</w:t>
      </w:r>
    </w:p>
    <w:p w14:paraId="058B09BB" w14:textId="03C57211" w:rsidR="00D621D9" w:rsidRPr="006062B5" w:rsidRDefault="00D621D9" w:rsidP="00312FEE">
      <w:pPr>
        <w:pStyle w:val="Nadpis1"/>
        <w:keepNext/>
        <w:shd w:val="clear" w:color="auto" w:fill="2F5496" w:themeFill="accent5" w:themeFillShade="BF"/>
        <w:spacing w:after="120" w:line="240" w:lineRule="auto"/>
        <w:rPr>
          <w:color w:val="FFFFFF" w:themeColor="background1"/>
        </w:rPr>
      </w:pPr>
      <w:bookmarkStart w:id="3" w:name="_Hlk123248890"/>
      <w:r w:rsidRPr="006062B5">
        <w:rPr>
          <w:color w:val="FFFFFF" w:themeColor="background1"/>
        </w:rPr>
        <w:t>7.</w:t>
      </w:r>
      <w:r w:rsidRPr="006062B5">
        <w:rPr>
          <w:color w:val="FFFFFF" w:themeColor="background1"/>
        </w:rPr>
        <w:tab/>
        <w:t xml:space="preserve">Údaje o pohovoru </w:t>
      </w:r>
    </w:p>
    <w:p w14:paraId="57D54068" w14:textId="48B5A681" w:rsidR="00C57C28" w:rsidRPr="006062B5" w:rsidRDefault="006062B5" w:rsidP="006062B5">
      <w:pPr>
        <w:spacing w:after="24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 žadateli</w:t>
      </w:r>
      <w:r w:rsidRPr="006062B5">
        <w:rPr>
          <w:rFonts w:asciiTheme="minorHAnsi" w:hAnsiTheme="minorHAnsi" w:cstheme="minorHAnsi"/>
          <w:szCs w:val="20"/>
        </w:rPr>
        <w:t xml:space="preserve">, jejichž žádost nebude </w:t>
      </w:r>
      <w:r w:rsidR="00C57C28" w:rsidRPr="006062B5">
        <w:rPr>
          <w:rFonts w:asciiTheme="minorHAnsi" w:hAnsiTheme="minorHAnsi" w:cstheme="minorHAnsi"/>
          <w:szCs w:val="20"/>
        </w:rPr>
        <w:t>vyřazena, provede výběrová komise pohovor</w:t>
      </w:r>
      <w:r w:rsidR="00C57C28" w:rsidRPr="006062B5">
        <w:rPr>
          <w:rFonts w:asciiTheme="minorHAnsi" w:hAnsiTheme="minorHAnsi" w:cstheme="minorHAnsi"/>
        </w:rPr>
        <w:t>.</w:t>
      </w:r>
    </w:p>
    <w:bookmarkEnd w:id="3"/>
    <w:p w14:paraId="7BA58770" w14:textId="76AC7E74" w:rsidR="00C57C28" w:rsidRPr="006062B5" w:rsidRDefault="00312FEE" w:rsidP="006062B5">
      <w:pPr>
        <w:pStyle w:val="Nadpis1"/>
        <w:keepNext/>
        <w:shd w:val="clear" w:color="auto" w:fill="2F5496" w:themeFill="accent5" w:themeFillShade="BF"/>
        <w:spacing w:line="240" w:lineRule="auto"/>
        <w:rPr>
          <w:color w:val="FFFFFF" w:themeColor="background1"/>
        </w:rPr>
      </w:pPr>
      <w:r w:rsidRPr="006062B5">
        <w:rPr>
          <w:color w:val="FFFFFF" w:themeColor="background1"/>
        </w:rPr>
        <w:t xml:space="preserve">8. </w:t>
      </w:r>
      <w:r w:rsidRPr="006062B5">
        <w:rPr>
          <w:color w:val="FFFFFF" w:themeColor="background1"/>
        </w:rPr>
        <w:tab/>
      </w:r>
      <w:r w:rsidR="00C57C28" w:rsidRPr="006062B5">
        <w:rPr>
          <w:color w:val="FFFFFF" w:themeColor="background1"/>
        </w:rPr>
        <w:t>Poučení služebního orgánu</w:t>
      </w:r>
    </w:p>
    <w:p w14:paraId="1F6A9B37" w14:textId="77777777" w:rsidR="00312FEE" w:rsidRPr="006062B5" w:rsidRDefault="00312FEE" w:rsidP="00312FEE">
      <w:pPr>
        <w:spacing w:before="0" w:after="120"/>
        <w:rPr>
          <w:rFonts w:asciiTheme="minorHAnsi" w:hAnsiTheme="minorHAnsi" w:cstheme="minorHAnsi"/>
          <w:b/>
          <w:bCs/>
          <w:sz w:val="8"/>
          <w:szCs w:val="20"/>
        </w:rPr>
      </w:pPr>
    </w:p>
    <w:p w14:paraId="1849C3B5" w14:textId="0099980B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 xml:space="preserve">Poučení o doručování ve výběrovém řízení podle § 24 odst. 11 zákona o státní službě: </w:t>
      </w:r>
    </w:p>
    <w:p w14:paraId="60E5BF82" w14:textId="70610F6B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 průběhu výběrového řízení se doručuje žadateli do datové schránky nebo na elektronickou adresu pro</w:t>
      </w:r>
      <w:r w:rsidR="009C199B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doručování (e-mail)</w:t>
      </w:r>
      <w:r w:rsidR="007848D8" w:rsidRPr="006062B5">
        <w:rPr>
          <w:rFonts w:asciiTheme="minorHAnsi" w:hAnsiTheme="minorHAnsi" w:cstheme="minorHAnsi"/>
          <w:szCs w:val="20"/>
        </w:rPr>
        <w:t>,</w:t>
      </w:r>
      <w:r w:rsidRPr="006062B5">
        <w:rPr>
          <w:rFonts w:asciiTheme="minorHAnsi" w:hAnsiTheme="minorHAnsi" w:cstheme="minorHAnsi"/>
          <w:szCs w:val="20"/>
        </w:rPr>
        <w:t xml:space="preserve"> pokud žadatel nemá datovou schránku zřízenu. Pokud žadatel v žádosti elektronickou adresu pro doručování neuvede a nemá zřízenu datovou schránku, bude jeho žádost vyřazena.</w:t>
      </w:r>
    </w:p>
    <w:p w14:paraId="68F0C660" w14:textId="14D6E511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 xml:space="preserve">Dokument doručovaný žadateli ve výběrovém řízení na elektronickou adresu je doručen pátým dnem ode dne, kdy byl odeslán, pokud se datová zpráva nevrátila jako nedoručitelná. Pokud nebude možno dokument </w:t>
      </w:r>
      <w:r w:rsidRPr="006062B5">
        <w:rPr>
          <w:rFonts w:asciiTheme="minorHAnsi" w:hAnsiTheme="minorHAnsi" w:cstheme="minorHAnsi"/>
          <w:szCs w:val="20"/>
        </w:rPr>
        <w:lastRenderedPageBreak/>
        <w:t>doručit, protože se datová zpráva vrátí jako nedoručitelná, učiní se neprodleně další pokus o doručení; bude-li i další pokus o doručení neúspěšný, doručí se dokument jiným vhodným způsobem. V takovém případě pak bude platit, že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dokument bude doručen pátým dnem ode dne, kdy byl odeslán.</w:t>
      </w:r>
    </w:p>
    <w:p w14:paraId="77F73D25" w14:textId="6422534A" w:rsidR="00C57C28" w:rsidRPr="006062B5" w:rsidRDefault="00C57C28" w:rsidP="00312FEE">
      <w:pPr>
        <w:rPr>
          <w:rFonts w:asciiTheme="minorHAnsi" w:hAnsiTheme="minorHAnsi" w:cstheme="minorHAnsi"/>
          <w:szCs w:val="20"/>
        </w:rPr>
      </w:pPr>
      <w:r w:rsidRPr="006062B5">
        <w:rPr>
          <w:rFonts w:asciiTheme="minorHAnsi" w:hAnsiTheme="minorHAnsi" w:cstheme="minorHAnsi"/>
          <w:szCs w:val="20"/>
        </w:rPr>
        <w:t>V případě doručování do datové schránky platí, že nepřihlásí-li se do da</w:t>
      </w:r>
      <w:r w:rsidR="006062B5">
        <w:rPr>
          <w:rFonts w:asciiTheme="minorHAnsi" w:hAnsiTheme="minorHAnsi" w:cstheme="minorHAnsi"/>
          <w:szCs w:val="20"/>
        </w:rPr>
        <w:t>tové schránky osoba, která má s </w:t>
      </w:r>
      <w:r w:rsidRPr="006062B5">
        <w:rPr>
          <w:rFonts w:asciiTheme="minorHAnsi" w:hAnsiTheme="minorHAnsi" w:cstheme="minorHAnsi"/>
          <w:szCs w:val="20"/>
        </w:rPr>
        <w:t>ohledem na rozsah svého oprávnění přístup k dodané písemnosti, ve lhůtě 5 dnů ode dne, kdy byla písemnost dodána do</w:t>
      </w:r>
      <w:r w:rsidR="00E86A7D" w:rsidRPr="006062B5">
        <w:rPr>
          <w:rFonts w:asciiTheme="minorHAnsi" w:hAnsiTheme="minorHAnsi" w:cstheme="minorHAnsi"/>
          <w:szCs w:val="20"/>
        </w:rPr>
        <w:t> </w:t>
      </w:r>
      <w:r w:rsidRPr="006062B5">
        <w:rPr>
          <w:rFonts w:asciiTheme="minorHAnsi" w:hAnsiTheme="minorHAnsi" w:cstheme="minorHAnsi"/>
          <w:szCs w:val="20"/>
        </w:rPr>
        <w:t>datové schránky, je písemnost doručena pátým dnem ode dne, kdy byla odeslána.</w:t>
      </w:r>
    </w:p>
    <w:p w14:paraId="6AA0F2A9" w14:textId="3E487286" w:rsidR="00C57C28" w:rsidRPr="006062B5" w:rsidRDefault="00C57C28" w:rsidP="0047040E">
      <w:pPr>
        <w:shd w:val="clear" w:color="auto" w:fill="B4C6E7" w:themeFill="accent5" w:themeFillTint="66"/>
        <w:rPr>
          <w:rFonts w:asciiTheme="minorHAnsi" w:hAnsiTheme="minorHAnsi" w:cstheme="minorHAnsi"/>
          <w:b/>
          <w:bCs/>
          <w:szCs w:val="20"/>
        </w:rPr>
      </w:pPr>
      <w:r w:rsidRPr="006062B5">
        <w:rPr>
          <w:rFonts w:asciiTheme="minorHAnsi" w:hAnsiTheme="minorHAnsi" w:cstheme="minorHAnsi"/>
          <w:b/>
          <w:bCs/>
          <w:szCs w:val="20"/>
        </w:rPr>
        <w:t>Poučení o možnosti provedení pohovoru v náhradním termínu podle § 27 odst. 5 zákona o státní službě:</w:t>
      </w:r>
    </w:p>
    <w:p w14:paraId="3B8A1B0E" w14:textId="7E35B97D" w:rsidR="00C57C28" w:rsidRPr="006062B5" w:rsidRDefault="00C57C28" w:rsidP="006062B5">
      <w:pPr>
        <w:rPr>
          <w:rFonts w:asciiTheme="minorHAnsi" w:hAnsiTheme="minorHAnsi" w:cstheme="minorHAnsi"/>
        </w:rPr>
      </w:pPr>
      <w:r w:rsidRPr="006062B5">
        <w:rPr>
          <w:rFonts w:asciiTheme="minorHAnsi" w:hAnsiTheme="minorHAnsi" w:cstheme="minorHAnsi"/>
        </w:rPr>
        <w:t xml:space="preserve">V případě řádné omluvy žadatele z účasti na pohovoru mu může být stanoven náhradní termín se souhlasem služebního orgánu, pokud provedení pohovoru v náhradním termínu nebrání řádnému plnění úkolů služebního úřadu. </w:t>
      </w:r>
    </w:p>
    <w:p w14:paraId="68E2E307" w14:textId="72F55992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p w14:paraId="6F6B5455" w14:textId="77777777" w:rsidR="00312FEE" w:rsidRPr="006062B5" w:rsidRDefault="00312FEE" w:rsidP="00312FEE">
      <w:pPr>
        <w:ind w:left="2268" w:hanging="1701"/>
        <w:contextualSpacing/>
        <w:jc w:val="center"/>
        <w:rPr>
          <w:rFonts w:asciiTheme="minorHAnsi" w:eastAsiaTheme="minorEastAsia" w:hAnsiTheme="minorHAnsi" w:cstheme="minorHAnsi"/>
          <w:color w:val="FF0000"/>
          <w:lang w:eastAsia="cs-CZ"/>
        </w:rPr>
      </w:pPr>
    </w:p>
    <w:p w14:paraId="497A1C9E" w14:textId="77777777" w:rsidR="00312FEE" w:rsidRPr="006062B5" w:rsidRDefault="00312FEE" w:rsidP="00312FEE">
      <w:pPr>
        <w:ind w:left="1418" w:hanging="1418"/>
        <w:rPr>
          <w:rFonts w:asciiTheme="minorHAnsi" w:hAnsiTheme="minorHAnsi" w:cstheme="minorHAnsi"/>
          <w:sz w:val="20"/>
          <w:szCs w:val="20"/>
        </w:rPr>
      </w:pPr>
    </w:p>
    <w:sectPr w:rsidR="00312FEE" w:rsidRPr="006062B5" w:rsidSect="005379C8">
      <w:footerReference w:type="default" r:id="rId9"/>
      <w:pgSz w:w="11906" w:h="16838"/>
      <w:pgMar w:top="1134" w:right="1134" w:bottom="1134" w:left="1134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BC04F3" w14:textId="77777777" w:rsidR="00397FC9" w:rsidRDefault="00397FC9" w:rsidP="00276ED4">
      <w:r>
        <w:separator/>
      </w:r>
    </w:p>
  </w:endnote>
  <w:endnote w:type="continuationSeparator" w:id="0">
    <w:p w14:paraId="1D9346C4" w14:textId="77777777" w:rsidR="00397FC9" w:rsidRDefault="00397FC9" w:rsidP="00276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4945415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</w:rPr>
    </w:sdtEndPr>
    <w:sdtContent>
      <w:p w14:paraId="25A0C84B" w14:textId="77A8AC23" w:rsidR="002B1EA2" w:rsidRPr="003773F9" w:rsidRDefault="002B1EA2">
        <w:pPr>
          <w:pStyle w:val="Zpat"/>
          <w:jc w:val="center"/>
          <w:rPr>
            <w:rFonts w:asciiTheme="minorHAnsi" w:hAnsiTheme="minorHAnsi" w:cstheme="minorHAnsi"/>
          </w:rPr>
        </w:pPr>
        <w:r w:rsidRPr="003773F9">
          <w:rPr>
            <w:rFonts w:asciiTheme="minorHAnsi" w:hAnsiTheme="minorHAnsi" w:cstheme="minorHAnsi"/>
          </w:rPr>
          <w:fldChar w:fldCharType="begin"/>
        </w:r>
        <w:r w:rsidRPr="003773F9">
          <w:rPr>
            <w:rFonts w:asciiTheme="minorHAnsi" w:hAnsiTheme="minorHAnsi" w:cstheme="minorHAnsi"/>
          </w:rPr>
          <w:instrText>PAGE   \* MERGEFORMAT</w:instrText>
        </w:r>
        <w:r w:rsidRPr="003773F9">
          <w:rPr>
            <w:rFonts w:asciiTheme="minorHAnsi" w:hAnsiTheme="minorHAnsi" w:cstheme="minorHAnsi"/>
          </w:rPr>
          <w:fldChar w:fldCharType="separate"/>
        </w:r>
        <w:r w:rsidR="00D70FE8">
          <w:rPr>
            <w:rFonts w:asciiTheme="minorHAnsi" w:hAnsiTheme="minorHAnsi" w:cstheme="minorHAnsi"/>
            <w:noProof/>
          </w:rPr>
          <w:t>4</w:t>
        </w:r>
        <w:r w:rsidRPr="003773F9">
          <w:rPr>
            <w:rFonts w:asciiTheme="minorHAnsi" w:hAnsiTheme="minorHAnsi" w:cstheme="minorHAnsi"/>
          </w:rPr>
          <w:fldChar w:fldCharType="end"/>
        </w:r>
      </w:p>
    </w:sdtContent>
  </w:sdt>
  <w:p w14:paraId="2430A41D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687A3" w14:textId="77777777" w:rsidR="00397FC9" w:rsidRDefault="00397FC9" w:rsidP="00276ED4">
      <w:r>
        <w:separator/>
      </w:r>
    </w:p>
  </w:footnote>
  <w:footnote w:type="continuationSeparator" w:id="0">
    <w:p w14:paraId="4B30B293" w14:textId="77777777" w:rsidR="00397FC9" w:rsidRDefault="00397FC9" w:rsidP="00276ED4">
      <w:r>
        <w:continuationSeparator/>
      </w:r>
    </w:p>
  </w:footnote>
  <w:footnote w:id="1">
    <w:p w14:paraId="2A9BBFEC" w14:textId="06C78D62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="00EB29BD">
        <w:rPr>
          <w:rFonts w:cs="Arial"/>
          <w:i/>
          <w:iCs/>
          <w:sz w:val="18"/>
          <w:szCs w:val="18"/>
        </w:rPr>
        <w:tab/>
      </w:r>
      <w:r w:rsidR="00CE1C4F">
        <w:rPr>
          <w:rFonts w:cs="Arial"/>
          <w:i/>
          <w:iCs/>
          <w:sz w:val="18"/>
          <w:szCs w:val="18"/>
          <w:lang w:val="cs-CZ"/>
        </w:rPr>
        <w:t>Vzor</w:t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 žádosti tvoří </w:t>
      </w:r>
      <w:r w:rsidRPr="00EB29BD">
        <w:rPr>
          <w:rFonts w:cs="Arial"/>
          <w:i/>
          <w:iCs/>
          <w:sz w:val="18"/>
          <w:szCs w:val="18"/>
        </w:rPr>
        <w:t xml:space="preserve">přílohu č. </w:t>
      </w:r>
      <w:r w:rsidRPr="00EB29BD">
        <w:rPr>
          <w:rFonts w:cs="Arial"/>
          <w:i/>
          <w:iCs/>
          <w:sz w:val="18"/>
          <w:szCs w:val="18"/>
          <w:lang w:val="cs-CZ"/>
        </w:rPr>
        <w:t>1 tohoto oznámení.</w:t>
      </w:r>
    </w:p>
  </w:footnote>
  <w:footnote w:id="2">
    <w:p w14:paraId="13698C7A" w14:textId="77777777" w:rsidR="007A26AC" w:rsidRPr="00EB29BD" w:rsidRDefault="007A26AC" w:rsidP="007A26AC">
      <w:pPr>
        <w:spacing w:before="0"/>
        <w:ind w:left="284" w:hanging="284"/>
        <w:rPr>
          <w:rFonts w:cs="Arial"/>
          <w:i/>
          <w:iCs/>
          <w:color w:val="000000" w:themeColor="text1"/>
          <w:sz w:val="18"/>
          <w:szCs w:val="18"/>
        </w:rPr>
      </w:pPr>
      <w:r w:rsidRPr="00EB29BD">
        <w:rPr>
          <w:rStyle w:val="Znakapoznpodarou"/>
          <w:rFonts w:cs="Arial"/>
          <w:i/>
          <w:iCs/>
          <w:color w:val="000000" w:themeColor="text1"/>
          <w:sz w:val="18"/>
          <w:szCs w:val="18"/>
        </w:rPr>
        <w:footnoteRef/>
      </w:r>
      <w:r w:rsidRPr="00EB29BD">
        <w:rPr>
          <w:rFonts w:cs="Arial"/>
          <w:i/>
          <w:iCs/>
          <w:color w:val="000000" w:themeColor="text1"/>
          <w:sz w:val="18"/>
          <w:szCs w:val="18"/>
        </w:rPr>
        <w:tab/>
        <w:t>Splnění tohoto předpokladu se podle § 26 odst. 1 věta první zákona o státní službě dokládá příslušnými listinami, tj. průkazem totožnosti nebo osvědčením o státním občanství. Při podání žádosti lze podle § 26 odst. 2 zákona o státní službě doložit pouze písemné čestné prohlášení o státním občanství (je již zahrnuto ve formuláři žádosti, kde stačí doplnit příslušnou kolonku); uvedenou listinu je žadatel v takovém případě povinen doložit následně, nejpozději před konáním pohovoru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3">
    <w:p w14:paraId="4A18BE84" w14:textId="729F5F94" w:rsidR="00FF0E12" w:rsidRPr="00FF0E12" w:rsidRDefault="00FF0E12" w:rsidP="00FF0E12">
      <w:pPr>
        <w:spacing w:before="0"/>
        <w:ind w:left="284" w:hanging="284"/>
      </w:pPr>
      <w:r w:rsidRPr="00FF0E12">
        <w:rPr>
          <w:rStyle w:val="Znakapoznpodarou"/>
          <w:sz w:val="18"/>
          <w:szCs w:val="18"/>
          <w:lang w:val="x-none"/>
        </w:rPr>
        <w:footnoteRef/>
      </w:r>
      <w:r w:rsidRPr="00FF0E12">
        <w:rPr>
          <w:rFonts w:cs="Arial"/>
          <w:i/>
          <w:iCs/>
          <w:color w:val="000000" w:themeColor="text1"/>
          <w:sz w:val="18"/>
          <w:szCs w:val="18"/>
        </w:rPr>
        <w:t xml:space="preserve"> </w:t>
      </w:r>
      <w:r w:rsidRPr="00FF0E12">
        <w:rPr>
          <w:rFonts w:cs="Arial"/>
          <w:i/>
          <w:iCs/>
          <w:color w:val="000000" w:themeColor="text1"/>
          <w:sz w:val="18"/>
          <w:szCs w:val="18"/>
        </w:rPr>
        <w:tab/>
        <w:t>Usnesení Vlády České republiky č. 107 ze dne 16. února 2015</w:t>
      </w:r>
      <w:r>
        <w:rPr>
          <w:rFonts w:cs="Arial"/>
          <w:i/>
          <w:iCs/>
          <w:color w:val="000000" w:themeColor="text1"/>
          <w:sz w:val="18"/>
          <w:szCs w:val="18"/>
        </w:rPr>
        <w:t>.</w:t>
      </w:r>
    </w:p>
  </w:footnote>
  <w:footnote w:id="4">
    <w:p w14:paraId="2C4B65E5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>Splnění tohoto předpokladu se podle § 26 odst. 1 věta šestá zákona o státní službě dokládá písemným čestným prohlášením. Toto prohlášení je součástí formuláře žádosti.</w:t>
      </w:r>
    </w:p>
  </w:footnote>
  <w:footnote w:id="5">
    <w:p w14:paraId="46BD976F" w14:textId="2FF0974F" w:rsidR="007A26AC" w:rsidRPr="00EB29BD" w:rsidRDefault="007A26AC" w:rsidP="00C40874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druhá zákona o státní službě dokládá výpisem z evidence Rejstříku trestů, který nesmí být starší než 3 měsíce. Pokud žadatel do žádosti poskytne údaje nutné k obstarání výpisu z evidence Rejstříku trestů</w:t>
      </w:r>
      <w:r w:rsidRPr="00EB29BD">
        <w:rPr>
          <w:rFonts w:cs="Arial"/>
          <w:i/>
          <w:iCs/>
          <w:sz w:val="18"/>
          <w:szCs w:val="18"/>
          <w:lang w:val="cs-CZ"/>
        </w:rPr>
        <w:t>, není již povinen výpis z evidence Rejstříku trestů doložit, neboť si ho služební orgán vyžádá na základě poskytnutých údajů přímo od Rejstříku trestů. Rozsah údajů nutných pro obstarání výpisu z evidence Rejstříku trestů je uveden ve formuláři žádosti.</w:t>
      </w:r>
    </w:p>
  </w:footnote>
  <w:footnote w:id="6">
    <w:p w14:paraId="72674AF2" w14:textId="1477CECE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1 věta první zákona o státní službě dokládá příslušnými listinami, tj. originálem nebo úředně ověřenou kopií dokladu o dosaženém vzdělání (vysokoškolského diplomu). Při podání žádosti lze podle § 26 odst. 2 zákona o státní službě doložit pouze písemné čestné prohlášení o dosaženém vzdělání</w:t>
      </w:r>
      <w:r w:rsidRPr="00EB29BD">
        <w:rPr>
          <w:rFonts w:cs="Arial"/>
          <w:i/>
          <w:iCs/>
          <w:sz w:val="18"/>
          <w:szCs w:val="18"/>
          <w:lang w:val="cs-CZ"/>
        </w:rPr>
        <w:t>. Písemné čestné prohlášení o</w:t>
      </w:r>
      <w:r w:rsidR="00B23F82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  <w:lang w:val="cs-CZ"/>
        </w:rPr>
        <w:t>dosaženém vzdělání je zahrnuto ve formuláři žádosti; uvedenou listinu lze v takovém případě doložit následně, nejpozději před konáním pohovoru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7">
    <w:p w14:paraId="7FB32D02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se podle § 26 odst. 3 zákona o státní službě dokládá písemným čestným prohlášením</w:t>
      </w:r>
      <w:r w:rsidRPr="00EB29BD">
        <w:rPr>
          <w:rFonts w:cs="Arial"/>
          <w:i/>
          <w:iCs/>
          <w:sz w:val="18"/>
          <w:szCs w:val="18"/>
          <w:lang w:val="cs-CZ"/>
        </w:rPr>
        <w:t>, které je zahrnuto ve formuláři žádosti.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U nejvhodnějšího žadatele vybraného podle § 28 odst. 2 nebo 3 zákona o státní službě služební orgán ověří splnění tohoto předpokladu zajištěním vstupní lékařské prohlídky podle zákona o specifických lékařských službách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8">
    <w:p w14:paraId="453C592B" w14:textId="77777777" w:rsidR="006127A3" w:rsidRPr="00B95501" w:rsidRDefault="006127A3" w:rsidP="006127A3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Pr="00EB29BD">
        <w:rPr>
          <w:rStyle w:val="Znakapoznpodarou"/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požadavku se dokládá originálem nebo úředně ověřenou kopií vysvědčení/osvědčení nebo jiného dokladu prokazujícího dle Seznamu standardizovaných jazykových zkoušek úroveň znalosti cizího jazyka. V některých specifických případech lze úroveň znalosti cizího jazyka prokázat i jiným způsobem. Tyto případy a míra uznání pro účely výběrových řízení jsou blíže popsány ve stanovisku sekce pro státní službu Ministerstva vnitra zveřejněného na internetových stránkách Ministerstva vnitra, sekce pro státní službu (záložka „Dokumenty</w:t>
      </w:r>
      <w:r>
        <w:rPr>
          <w:rFonts w:cs="Arial"/>
          <w:i/>
          <w:iCs/>
          <w:sz w:val="18"/>
          <w:szCs w:val="18"/>
        </w:rPr>
        <w:t xml:space="preserve"> a stanoviska“ =&gt; „Stanoviska“)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9">
    <w:p w14:paraId="04548E52" w14:textId="25C18CFA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color w:val="FF0000"/>
          <w:sz w:val="18"/>
          <w:szCs w:val="18"/>
        </w:rPr>
      </w:pPr>
      <w:r w:rsidRPr="00CE4EC5">
        <w:rPr>
          <w:rStyle w:val="Znakapoznpodarou"/>
          <w:rFonts w:cs="Arial"/>
          <w:i/>
          <w:iCs/>
          <w:sz w:val="18"/>
          <w:szCs w:val="18"/>
        </w:rPr>
        <w:footnoteRef/>
      </w:r>
      <w:r w:rsidRPr="00EB29BD">
        <w:rPr>
          <w:rFonts w:cs="Arial"/>
          <w:i/>
          <w:iCs/>
          <w:color w:val="FF0000"/>
          <w:sz w:val="18"/>
          <w:szCs w:val="18"/>
        </w:rPr>
        <w:tab/>
      </w:r>
      <w:r w:rsidRPr="00CE4EC5">
        <w:rPr>
          <w:rFonts w:cs="Arial"/>
          <w:i/>
          <w:iCs/>
          <w:sz w:val="18"/>
          <w:szCs w:val="18"/>
        </w:rPr>
        <w:t xml:space="preserve">Splnění požadavku </w:t>
      </w:r>
      <w:r w:rsidRPr="00CE4EC5">
        <w:rPr>
          <w:rFonts w:cs="Arial"/>
          <w:i/>
          <w:iCs/>
          <w:sz w:val="18"/>
          <w:szCs w:val="18"/>
          <w:lang w:val="cs-CZ"/>
        </w:rPr>
        <w:t>na stupeň „</w:t>
      </w:r>
      <w:r w:rsidR="009C199B">
        <w:rPr>
          <w:rFonts w:cs="Arial"/>
          <w:i/>
          <w:iCs/>
          <w:sz w:val="18"/>
          <w:szCs w:val="18"/>
          <w:lang w:val="cs-CZ"/>
        </w:rPr>
        <w:t>Důvěrné</w:t>
      </w:r>
      <w:r w:rsidRPr="00CE4EC5">
        <w:rPr>
          <w:rFonts w:cs="Arial"/>
          <w:i/>
          <w:iCs/>
          <w:sz w:val="18"/>
          <w:szCs w:val="18"/>
          <w:lang w:val="cs-CZ"/>
        </w:rPr>
        <w:t xml:space="preserve">“ </w:t>
      </w:r>
      <w:r w:rsidRPr="00CE4EC5">
        <w:rPr>
          <w:rFonts w:cs="Arial"/>
          <w:i/>
          <w:iCs/>
          <w:sz w:val="18"/>
          <w:szCs w:val="18"/>
        </w:rPr>
        <w:t>se dokládá originálem nebo úředně ověřenou kopií platného Osvědčení fyzické osoby na</w:t>
      </w:r>
      <w:r w:rsidR="006127A3">
        <w:rPr>
          <w:rFonts w:cs="Arial"/>
          <w:i/>
          <w:iCs/>
          <w:sz w:val="18"/>
          <w:szCs w:val="18"/>
          <w:lang w:val="cs-CZ"/>
        </w:rPr>
        <w:t> </w:t>
      </w:r>
      <w:r w:rsidRPr="00CE4EC5">
        <w:rPr>
          <w:rFonts w:cs="Arial"/>
          <w:i/>
          <w:iCs/>
          <w:sz w:val="18"/>
          <w:szCs w:val="18"/>
        </w:rPr>
        <w:t>stupeň utajení  „</w:t>
      </w:r>
      <w:r w:rsidR="009C199B">
        <w:rPr>
          <w:rFonts w:cs="Arial"/>
          <w:i/>
          <w:iCs/>
          <w:sz w:val="18"/>
          <w:szCs w:val="18"/>
          <w:lang w:val="cs-CZ"/>
        </w:rPr>
        <w:t>Důvěrné</w:t>
      </w:r>
      <w:r w:rsidRPr="00CE4EC5">
        <w:rPr>
          <w:rFonts w:cs="Arial"/>
          <w:i/>
          <w:iCs/>
          <w:sz w:val="18"/>
          <w:szCs w:val="18"/>
        </w:rPr>
        <w:t xml:space="preserve">“ </w:t>
      </w:r>
      <w:r w:rsidR="006127A3">
        <w:rPr>
          <w:rFonts w:cs="Arial"/>
          <w:i/>
          <w:iCs/>
          <w:sz w:val="18"/>
          <w:szCs w:val="18"/>
          <w:lang w:val="cs-CZ"/>
        </w:rPr>
        <w:t>popřípadě</w:t>
      </w:r>
      <w:r w:rsidR="009C199B">
        <w:rPr>
          <w:rFonts w:cs="Arial"/>
          <w:i/>
          <w:iCs/>
          <w:sz w:val="18"/>
          <w:szCs w:val="18"/>
          <w:lang w:val="cs-CZ"/>
        </w:rPr>
        <w:t xml:space="preserve"> „Tajné“ či</w:t>
      </w:r>
      <w:r w:rsidRPr="00CE4EC5">
        <w:rPr>
          <w:rFonts w:cs="Arial"/>
          <w:i/>
          <w:iCs/>
          <w:sz w:val="18"/>
          <w:szCs w:val="18"/>
        </w:rPr>
        <w:t xml:space="preserve"> „Přísně tajné“. Nedoložení tohoto dokladu není důvodem pro vyřazení žádosti podle § 27 odst. 2 zákona o státní službě. Pokud žadatel nedisponuje příslušným dokladem a zároveň jeho žádost nebude z</w:t>
      </w:r>
      <w:r w:rsidR="009C199B">
        <w:rPr>
          <w:rFonts w:cs="Arial"/>
          <w:i/>
          <w:iCs/>
          <w:sz w:val="18"/>
          <w:szCs w:val="18"/>
          <w:lang w:val="cs-CZ"/>
        </w:rPr>
        <w:t> </w:t>
      </w:r>
      <w:r w:rsidRPr="00CE4EC5">
        <w:rPr>
          <w:rFonts w:cs="Arial"/>
          <w:i/>
          <w:iCs/>
          <w:sz w:val="18"/>
          <w:szCs w:val="18"/>
        </w:rPr>
        <w:t xml:space="preserve">jiných důvodů vyřazena postupem podle § 27 odst. 2 zákona o státní službě, </w:t>
      </w:r>
      <w:r w:rsidR="006127A3" w:rsidRPr="006127A3">
        <w:rPr>
          <w:rFonts w:cs="Arial"/>
          <w:i/>
          <w:iCs/>
          <w:sz w:val="18"/>
          <w:szCs w:val="18"/>
        </w:rPr>
        <w:t>bude akceptováno, pokud žadatel doloží, že podal žádost o vydání Osvědčení fyzické osoby příslušného stupně utajení nejpozději před rozhodnutím vlády o přijetí do služebního poměru a</w:t>
      </w:r>
      <w:r w:rsidR="006127A3">
        <w:rPr>
          <w:rFonts w:cs="Arial"/>
          <w:i/>
          <w:iCs/>
          <w:sz w:val="18"/>
          <w:szCs w:val="18"/>
          <w:lang w:val="cs-CZ"/>
        </w:rPr>
        <w:t> </w:t>
      </w:r>
      <w:r w:rsidR="006127A3" w:rsidRPr="006127A3">
        <w:rPr>
          <w:rFonts w:cs="Arial"/>
          <w:i/>
          <w:iCs/>
          <w:sz w:val="18"/>
          <w:szCs w:val="18"/>
        </w:rPr>
        <w:t xml:space="preserve">jmenování na služební místo státního tajemníka v Ministerstvu </w:t>
      </w:r>
      <w:r w:rsidR="00AA510F">
        <w:rPr>
          <w:rFonts w:cs="Arial"/>
          <w:i/>
          <w:iCs/>
          <w:sz w:val="18"/>
          <w:szCs w:val="18"/>
          <w:lang w:val="cs-CZ"/>
        </w:rPr>
        <w:t>práce a sociálních věcí</w:t>
      </w:r>
      <w:r w:rsidR="006127A3" w:rsidRPr="006127A3">
        <w:rPr>
          <w:rFonts w:cs="Arial"/>
          <w:i/>
          <w:iCs/>
          <w:sz w:val="18"/>
          <w:szCs w:val="18"/>
        </w:rPr>
        <w:t xml:space="preserve"> nebo rozhodnutím vlády o</w:t>
      </w:r>
      <w:r w:rsidR="009C199B">
        <w:rPr>
          <w:rFonts w:cs="Arial"/>
          <w:i/>
          <w:iCs/>
          <w:sz w:val="18"/>
          <w:szCs w:val="18"/>
          <w:lang w:val="cs-CZ"/>
        </w:rPr>
        <w:t> </w:t>
      </w:r>
      <w:r w:rsidR="006127A3" w:rsidRPr="006127A3">
        <w:rPr>
          <w:rFonts w:cs="Arial"/>
          <w:i/>
          <w:iCs/>
          <w:sz w:val="18"/>
          <w:szCs w:val="18"/>
        </w:rPr>
        <w:t>jmenování na služební místo státního tajemníka v Ministerstvu</w:t>
      </w:r>
      <w:r w:rsidR="006127A3">
        <w:rPr>
          <w:rFonts w:cs="Arial"/>
          <w:i/>
          <w:iCs/>
          <w:sz w:val="18"/>
          <w:szCs w:val="18"/>
          <w:lang w:val="cs-CZ"/>
        </w:rPr>
        <w:t xml:space="preserve"> </w:t>
      </w:r>
      <w:r w:rsidR="00AA510F">
        <w:rPr>
          <w:rFonts w:cs="Arial"/>
          <w:i/>
          <w:iCs/>
          <w:sz w:val="18"/>
          <w:szCs w:val="18"/>
          <w:lang w:val="cs-CZ"/>
        </w:rPr>
        <w:t>práce a sociálních věcí</w:t>
      </w:r>
      <w:r w:rsidRPr="00CE4EC5">
        <w:rPr>
          <w:rFonts w:cs="Arial"/>
          <w:i/>
          <w:iCs/>
          <w:sz w:val="18"/>
          <w:szCs w:val="18"/>
        </w:rPr>
        <w:t>.</w:t>
      </w:r>
    </w:p>
  </w:footnote>
  <w:footnote w:id="10">
    <w:p w14:paraId="3AE4869A" w14:textId="77777777" w:rsidR="007A26AC" w:rsidRPr="00B95501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Pr="00EB29BD">
        <w:rPr>
          <w:rStyle w:val="Znakapoznpodarou"/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</w:rPr>
        <w:t>Splnění tohoto předpokladu lze pro účely výběrového řízení doložit též dokladem, že žadatel o vydání osvědčení požádal. Osvědčení je však žadatel povinen doložit nejpozději před vyhodnocením výsledků výběrového řízení výběrovou komisí</w:t>
      </w:r>
      <w:r>
        <w:rPr>
          <w:rFonts w:cs="Arial"/>
          <w:i/>
          <w:iCs/>
          <w:sz w:val="18"/>
          <w:szCs w:val="18"/>
          <w:lang w:val="cs-CZ"/>
        </w:rPr>
        <w:t>.</w:t>
      </w:r>
    </w:p>
  </w:footnote>
  <w:footnote w:id="11">
    <w:p w14:paraId="6C0C9F3B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Pr="00EB29BD">
        <w:rPr>
          <w:rFonts w:cs="Arial"/>
          <w:i/>
          <w:iCs/>
          <w:sz w:val="18"/>
          <w:szCs w:val="18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Písemné čestné prohlášení </w:t>
      </w:r>
      <w:r w:rsidRPr="00EB29BD">
        <w:rPr>
          <w:rFonts w:cs="Arial"/>
          <w:i/>
          <w:iCs/>
          <w:sz w:val="18"/>
          <w:szCs w:val="18"/>
        </w:rPr>
        <w:t xml:space="preserve">tvoří přílohu č. </w:t>
      </w:r>
      <w:r w:rsidRPr="00EB29BD">
        <w:rPr>
          <w:rFonts w:cs="Arial"/>
          <w:i/>
          <w:iCs/>
          <w:sz w:val="18"/>
          <w:szCs w:val="18"/>
          <w:lang w:val="cs-CZ"/>
        </w:rPr>
        <w:t>2 tohoto oznámení.</w:t>
      </w:r>
    </w:p>
  </w:footnote>
  <w:footnote w:id="12">
    <w:p w14:paraId="3B4579BE" w14:textId="77777777" w:rsidR="007A26AC" w:rsidRPr="00EB29BD" w:rsidRDefault="007A26AC" w:rsidP="007A26AC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rFonts w:cs="Arial"/>
          <w:i/>
          <w:iCs/>
          <w:sz w:val="18"/>
          <w:szCs w:val="18"/>
        </w:rPr>
        <w:footnoteRef/>
      </w:r>
      <w:r w:rsidRPr="00EB29BD">
        <w:rPr>
          <w:rFonts w:cs="Arial"/>
          <w:i/>
          <w:iCs/>
          <w:sz w:val="18"/>
          <w:szCs w:val="18"/>
        </w:rPr>
        <w:tab/>
        <w:t>Splnění tohoto předpokladu se podle § 51 odst. 3 zákona o státní službě dokládá originálem nebo úředně ověřenou kopií příslušných listin (např. pracovní smlouva, jmenovací listiny, odvolání z funkce, rozhodnutí o jmenování nebo o odvolání ze</w:t>
      </w:r>
      <w:r w:rsidRPr="00EB29B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služebního místa, potvrzení o zaměstnání vydané zaměstnavatelem, výpis z personálního spisu, pracovní náplň), z nichž je zřejmé, kdo je vydal, a které prokazují dosaženou délku a povahu činností podle § 5 odst. 1 zákona o státní službě nebo činností obdobných.</w:t>
      </w:r>
    </w:p>
  </w:footnote>
  <w:footnote w:id="13">
    <w:p w14:paraId="4285C7AF" w14:textId="267D5BA0" w:rsidR="00801ACD" w:rsidRPr="00EB29BD" w:rsidRDefault="00801ACD" w:rsidP="00D621D9">
      <w:pPr>
        <w:pStyle w:val="Textpoznpodarou"/>
        <w:spacing w:before="0"/>
        <w:ind w:left="284" w:hanging="284"/>
        <w:rPr>
          <w:rFonts w:cs="Arial"/>
          <w:i/>
          <w:iCs/>
          <w:sz w:val="18"/>
          <w:szCs w:val="18"/>
          <w:lang w:val="cs-CZ"/>
        </w:rPr>
      </w:pPr>
      <w:r w:rsidRPr="00EB29BD">
        <w:rPr>
          <w:rStyle w:val="Znakapoznpodarou"/>
          <w:i/>
          <w:iCs/>
          <w:sz w:val="18"/>
          <w:szCs w:val="18"/>
        </w:rPr>
        <w:footnoteRef/>
      </w:r>
      <w:r w:rsidR="00EB29BD" w:rsidRPr="00EB29BD">
        <w:rPr>
          <w:rFonts w:cs="Arial"/>
          <w:i/>
          <w:iCs/>
          <w:sz w:val="18"/>
          <w:szCs w:val="18"/>
          <w:lang w:val="cs-CZ"/>
        </w:rPr>
        <w:tab/>
      </w:r>
      <w:r w:rsidRPr="00EB29BD">
        <w:rPr>
          <w:rFonts w:cs="Arial"/>
          <w:i/>
          <w:iCs/>
          <w:sz w:val="18"/>
          <w:szCs w:val="18"/>
          <w:lang w:val="cs-CZ"/>
        </w:rPr>
        <w:t xml:space="preserve">V životopisu žadatel </w:t>
      </w:r>
      <w:r w:rsidRPr="00EB29BD">
        <w:rPr>
          <w:rFonts w:cs="Arial"/>
          <w:i/>
          <w:iCs/>
          <w:sz w:val="18"/>
          <w:szCs w:val="18"/>
        </w:rPr>
        <w:t>uvede údaje o své dosavadní praxi a o znalostech a dovednostech týkajících se služebního místa, jehož se</w:t>
      </w:r>
      <w:r w:rsidR="00E86A7D">
        <w:rPr>
          <w:rFonts w:cs="Arial"/>
          <w:i/>
          <w:iCs/>
          <w:sz w:val="18"/>
          <w:szCs w:val="18"/>
          <w:lang w:val="cs-CZ"/>
        </w:rPr>
        <w:t> </w:t>
      </w:r>
      <w:r w:rsidRPr="00EB29BD">
        <w:rPr>
          <w:rFonts w:cs="Arial"/>
          <w:i/>
          <w:iCs/>
          <w:sz w:val="18"/>
          <w:szCs w:val="18"/>
        </w:rPr>
        <w:t>výběrové řízení týká</w:t>
      </w:r>
      <w:r w:rsidRPr="00EB29BD">
        <w:rPr>
          <w:rFonts w:cs="Arial"/>
          <w:i/>
          <w:iCs/>
          <w:sz w:val="18"/>
          <w:szCs w:val="18"/>
          <w:lang w:val="cs-CZ"/>
        </w:rPr>
        <w:t>.</w:t>
      </w:r>
      <w:r w:rsidRPr="00EB29BD">
        <w:rPr>
          <w:i/>
          <w:iCs/>
          <w:sz w:val="18"/>
          <w:szCs w:val="18"/>
        </w:rPr>
        <w:t xml:space="preserve"> </w:t>
      </w:r>
      <w:r w:rsidRPr="00EB29BD">
        <w:rPr>
          <w:rFonts w:cs="Arial"/>
          <w:i/>
          <w:iCs/>
          <w:sz w:val="18"/>
          <w:szCs w:val="18"/>
          <w:lang w:val="cs-CZ"/>
        </w:rPr>
        <w:t>Nedoložení životopisu je jedním z důvodů pro vyřazení žádosti.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55203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E4C0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3" w15:restartNumberingAfterBreak="0">
    <w:nsid w:val="0F7E757A"/>
    <w:multiLevelType w:val="hybridMultilevel"/>
    <w:tmpl w:val="14206E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9C6870"/>
    <w:multiLevelType w:val="hybridMultilevel"/>
    <w:tmpl w:val="E7AC620C"/>
    <w:lvl w:ilvl="0" w:tplc="F95C0742">
      <w:start w:val="1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9B5BD9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9" w15:restartNumberingAfterBreak="0">
    <w:nsid w:val="310B21FC"/>
    <w:multiLevelType w:val="hybridMultilevel"/>
    <w:tmpl w:val="0960EA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4E0C99"/>
    <w:multiLevelType w:val="hybridMultilevel"/>
    <w:tmpl w:val="841456BE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E51132"/>
    <w:multiLevelType w:val="hybridMultilevel"/>
    <w:tmpl w:val="D6786F12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F031CF1"/>
    <w:multiLevelType w:val="hybridMultilevel"/>
    <w:tmpl w:val="6BFE8F1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3B0B89"/>
    <w:multiLevelType w:val="hybridMultilevel"/>
    <w:tmpl w:val="66DC90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DC1881"/>
    <w:multiLevelType w:val="hybridMultilevel"/>
    <w:tmpl w:val="DB641E5A"/>
    <w:lvl w:ilvl="0" w:tplc="9542B43E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D338CC56">
      <w:start w:val="1"/>
      <w:numFmt w:val="lowerLetter"/>
      <w:lvlText w:val="%4)"/>
      <w:lvlJc w:val="left"/>
      <w:pPr>
        <w:ind w:left="2970" w:hanging="450"/>
      </w:pPr>
      <w:rPr>
        <w:rFonts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B00B26"/>
    <w:multiLevelType w:val="multilevel"/>
    <w:tmpl w:val="942CD936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5B07695"/>
    <w:multiLevelType w:val="hybridMultilevel"/>
    <w:tmpl w:val="EC76190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98F16BA"/>
    <w:multiLevelType w:val="hybridMultilevel"/>
    <w:tmpl w:val="0B4A8A14"/>
    <w:lvl w:ilvl="0" w:tplc="E7D6A52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031DB3"/>
    <w:multiLevelType w:val="hybridMultilevel"/>
    <w:tmpl w:val="3FF28E86"/>
    <w:lvl w:ilvl="0" w:tplc="393875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F855EB"/>
    <w:multiLevelType w:val="hybridMultilevel"/>
    <w:tmpl w:val="EDA09B6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4472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7845DFE"/>
    <w:multiLevelType w:val="hybridMultilevel"/>
    <w:tmpl w:val="DB641E5A"/>
    <w:lvl w:ilvl="0" w:tplc="FFFFFFFF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lowerLetter"/>
      <w:lvlText w:val="%4)"/>
      <w:lvlJc w:val="left"/>
      <w:pPr>
        <w:ind w:left="2610" w:hanging="45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88434A1"/>
    <w:multiLevelType w:val="hybridMultilevel"/>
    <w:tmpl w:val="EB884676"/>
    <w:lvl w:ilvl="0" w:tplc="17E6457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24"/>
  </w:num>
  <w:num w:numId="9">
    <w:abstractNumId w:val="4"/>
  </w:num>
  <w:num w:numId="10">
    <w:abstractNumId w:val="5"/>
  </w:num>
  <w:num w:numId="11">
    <w:abstractNumId w:val="11"/>
  </w:num>
  <w:num w:numId="12">
    <w:abstractNumId w:val="23"/>
  </w:num>
  <w:num w:numId="13">
    <w:abstractNumId w:val="19"/>
  </w:num>
  <w:num w:numId="14">
    <w:abstractNumId w:val="8"/>
  </w:num>
  <w:num w:numId="15">
    <w:abstractNumId w:val="2"/>
  </w:num>
  <w:num w:numId="16">
    <w:abstractNumId w:val="15"/>
  </w:num>
  <w:num w:numId="17">
    <w:abstractNumId w:val="12"/>
  </w:num>
  <w:num w:numId="18">
    <w:abstractNumId w:val="17"/>
  </w:num>
  <w:num w:numId="19">
    <w:abstractNumId w:val="0"/>
  </w:num>
  <w:num w:numId="20">
    <w:abstractNumId w:val="22"/>
  </w:num>
  <w:num w:numId="21">
    <w:abstractNumId w:val="6"/>
  </w:num>
  <w:num w:numId="22">
    <w:abstractNumId w:val="9"/>
  </w:num>
  <w:num w:numId="23">
    <w:abstractNumId w:val="10"/>
  </w:num>
  <w:num w:numId="24">
    <w:abstractNumId w:val="18"/>
  </w:num>
  <w:num w:numId="25">
    <w:abstractNumId w:val="3"/>
  </w:num>
  <w:num w:numId="26">
    <w:abstractNumId w:val="13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0EF3"/>
    <w:rsid w:val="00010265"/>
    <w:rsid w:val="000161FF"/>
    <w:rsid w:val="00022684"/>
    <w:rsid w:val="00025B9F"/>
    <w:rsid w:val="0004141E"/>
    <w:rsid w:val="0004351E"/>
    <w:rsid w:val="000444CB"/>
    <w:rsid w:val="0004686D"/>
    <w:rsid w:val="00050E2F"/>
    <w:rsid w:val="000523CC"/>
    <w:rsid w:val="000620D2"/>
    <w:rsid w:val="000649FD"/>
    <w:rsid w:val="00073FE5"/>
    <w:rsid w:val="00084E8E"/>
    <w:rsid w:val="00084FFE"/>
    <w:rsid w:val="00085A0B"/>
    <w:rsid w:val="00094CE7"/>
    <w:rsid w:val="000A227C"/>
    <w:rsid w:val="000A6FC5"/>
    <w:rsid w:val="000B31B4"/>
    <w:rsid w:val="000C2CC8"/>
    <w:rsid w:val="000C7450"/>
    <w:rsid w:val="000C7DE3"/>
    <w:rsid w:val="000D30E6"/>
    <w:rsid w:val="000E002A"/>
    <w:rsid w:val="000E040D"/>
    <w:rsid w:val="000E47C0"/>
    <w:rsid w:val="000E665F"/>
    <w:rsid w:val="000F2D84"/>
    <w:rsid w:val="001219CA"/>
    <w:rsid w:val="00124A1D"/>
    <w:rsid w:val="00126958"/>
    <w:rsid w:val="00144156"/>
    <w:rsid w:val="00150BD7"/>
    <w:rsid w:val="00153A84"/>
    <w:rsid w:val="0015423E"/>
    <w:rsid w:val="001560CB"/>
    <w:rsid w:val="001732A4"/>
    <w:rsid w:val="00183CAD"/>
    <w:rsid w:val="00183EC2"/>
    <w:rsid w:val="001845AE"/>
    <w:rsid w:val="0019253D"/>
    <w:rsid w:val="001A353E"/>
    <w:rsid w:val="001B7D87"/>
    <w:rsid w:val="001C0014"/>
    <w:rsid w:val="001C030D"/>
    <w:rsid w:val="001C0B36"/>
    <w:rsid w:val="001C72D1"/>
    <w:rsid w:val="001D4EA5"/>
    <w:rsid w:val="001D537E"/>
    <w:rsid w:val="001E49AA"/>
    <w:rsid w:val="001E5E7C"/>
    <w:rsid w:val="001F6CAB"/>
    <w:rsid w:val="001F7AF1"/>
    <w:rsid w:val="0020305A"/>
    <w:rsid w:val="00203F7F"/>
    <w:rsid w:val="00206E0B"/>
    <w:rsid w:val="00210F0F"/>
    <w:rsid w:val="002158B6"/>
    <w:rsid w:val="0022346E"/>
    <w:rsid w:val="002368AD"/>
    <w:rsid w:val="00240153"/>
    <w:rsid w:val="00240188"/>
    <w:rsid w:val="00242301"/>
    <w:rsid w:val="00242E6B"/>
    <w:rsid w:val="002455F6"/>
    <w:rsid w:val="00251455"/>
    <w:rsid w:val="0025171E"/>
    <w:rsid w:val="00253A6E"/>
    <w:rsid w:val="0026656D"/>
    <w:rsid w:val="00272336"/>
    <w:rsid w:val="0027343F"/>
    <w:rsid w:val="00276ED4"/>
    <w:rsid w:val="00282115"/>
    <w:rsid w:val="00287EBC"/>
    <w:rsid w:val="002B1EA2"/>
    <w:rsid w:val="002B410A"/>
    <w:rsid w:val="002C1174"/>
    <w:rsid w:val="002C20EF"/>
    <w:rsid w:val="002D3545"/>
    <w:rsid w:val="002E2A92"/>
    <w:rsid w:val="002E598D"/>
    <w:rsid w:val="002F13B9"/>
    <w:rsid w:val="002F75D4"/>
    <w:rsid w:val="00304397"/>
    <w:rsid w:val="003059FD"/>
    <w:rsid w:val="00312FEE"/>
    <w:rsid w:val="00316D86"/>
    <w:rsid w:val="003175A6"/>
    <w:rsid w:val="00317EC4"/>
    <w:rsid w:val="00324998"/>
    <w:rsid w:val="0032659B"/>
    <w:rsid w:val="00334FB9"/>
    <w:rsid w:val="00336923"/>
    <w:rsid w:val="00342857"/>
    <w:rsid w:val="00350B31"/>
    <w:rsid w:val="00363007"/>
    <w:rsid w:val="00363AEF"/>
    <w:rsid w:val="00367137"/>
    <w:rsid w:val="003773F9"/>
    <w:rsid w:val="00381FE8"/>
    <w:rsid w:val="003827A0"/>
    <w:rsid w:val="00392303"/>
    <w:rsid w:val="0039420E"/>
    <w:rsid w:val="003962DD"/>
    <w:rsid w:val="00397FC9"/>
    <w:rsid w:val="003A0337"/>
    <w:rsid w:val="003A4307"/>
    <w:rsid w:val="003A4E93"/>
    <w:rsid w:val="003A601A"/>
    <w:rsid w:val="003B692B"/>
    <w:rsid w:val="003C1E3D"/>
    <w:rsid w:val="003C393E"/>
    <w:rsid w:val="003C7B13"/>
    <w:rsid w:val="003E34A6"/>
    <w:rsid w:val="003E630C"/>
    <w:rsid w:val="004035CA"/>
    <w:rsid w:val="00417DD3"/>
    <w:rsid w:val="00423B45"/>
    <w:rsid w:val="00432D72"/>
    <w:rsid w:val="00435621"/>
    <w:rsid w:val="0043623A"/>
    <w:rsid w:val="0044040E"/>
    <w:rsid w:val="00441268"/>
    <w:rsid w:val="004427F6"/>
    <w:rsid w:val="0044771F"/>
    <w:rsid w:val="00450BA1"/>
    <w:rsid w:val="004516DE"/>
    <w:rsid w:val="0045281A"/>
    <w:rsid w:val="0045571A"/>
    <w:rsid w:val="0047040E"/>
    <w:rsid w:val="00484FA2"/>
    <w:rsid w:val="0048672C"/>
    <w:rsid w:val="004A5EA5"/>
    <w:rsid w:val="004B2025"/>
    <w:rsid w:val="004B25D1"/>
    <w:rsid w:val="004C03D9"/>
    <w:rsid w:val="004C07B4"/>
    <w:rsid w:val="004C422B"/>
    <w:rsid w:val="004C7391"/>
    <w:rsid w:val="004D3CB2"/>
    <w:rsid w:val="004E4570"/>
    <w:rsid w:val="004E48EF"/>
    <w:rsid w:val="004F507E"/>
    <w:rsid w:val="00506523"/>
    <w:rsid w:val="00506B9C"/>
    <w:rsid w:val="00527A3A"/>
    <w:rsid w:val="00533643"/>
    <w:rsid w:val="005379C8"/>
    <w:rsid w:val="00545139"/>
    <w:rsid w:val="005504EA"/>
    <w:rsid w:val="00550EF3"/>
    <w:rsid w:val="005544FC"/>
    <w:rsid w:val="00566981"/>
    <w:rsid w:val="00572A75"/>
    <w:rsid w:val="00582DEE"/>
    <w:rsid w:val="005C4372"/>
    <w:rsid w:val="005C4DC4"/>
    <w:rsid w:val="005C54BE"/>
    <w:rsid w:val="005E4B5E"/>
    <w:rsid w:val="005E5487"/>
    <w:rsid w:val="005E7FC2"/>
    <w:rsid w:val="006060F0"/>
    <w:rsid w:val="006062B5"/>
    <w:rsid w:val="006127A3"/>
    <w:rsid w:val="0061716D"/>
    <w:rsid w:val="00625904"/>
    <w:rsid w:val="0062728A"/>
    <w:rsid w:val="0064419A"/>
    <w:rsid w:val="00696285"/>
    <w:rsid w:val="006B5B47"/>
    <w:rsid w:val="006B6F47"/>
    <w:rsid w:val="006C2204"/>
    <w:rsid w:val="006C7AEF"/>
    <w:rsid w:val="006D0359"/>
    <w:rsid w:val="006E4266"/>
    <w:rsid w:val="006F1B9D"/>
    <w:rsid w:val="006F282E"/>
    <w:rsid w:val="006F5270"/>
    <w:rsid w:val="0070117A"/>
    <w:rsid w:val="00704EFE"/>
    <w:rsid w:val="0070778B"/>
    <w:rsid w:val="0071306A"/>
    <w:rsid w:val="00726318"/>
    <w:rsid w:val="007264E3"/>
    <w:rsid w:val="00726ACB"/>
    <w:rsid w:val="00743A2F"/>
    <w:rsid w:val="007525D0"/>
    <w:rsid w:val="00754E0B"/>
    <w:rsid w:val="00755FF6"/>
    <w:rsid w:val="0075733F"/>
    <w:rsid w:val="00766AFB"/>
    <w:rsid w:val="00767D32"/>
    <w:rsid w:val="0078045D"/>
    <w:rsid w:val="007848D8"/>
    <w:rsid w:val="00787731"/>
    <w:rsid w:val="00791F51"/>
    <w:rsid w:val="007A1C61"/>
    <w:rsid w:val="007A26AC"/>
    <w:rsid w:val="007A294E"/>
    <w:rsid w:val="007A5554"/>
    <w:rsid w:val="007B30F5"/>
    <w:rsid w:val="007C07A7"/>
    <w:rsid w:val="007C1BFB"/>
    <w:rsid w:val="007C5A2A"/>
    <w:rsid w:val="007D3BCD"/>
    <w:rsid w:val="007E4D9B"/>
    <w:rsid w:val="007E5A22"/>
    <w:rsid w:val="007F226A"/>
    <w:rsid w:val="00801ACD"/>
    <w:rsid w:val="00804DCC"/>
    <w:rsid w:val="00810255"/>
    <w:rsid w:val="00814E51"/>
    <w:rsid w:val="008176EE"/>
    <w:rsid w:val="00824226"/>
    <w:rsid w:val="008278D5"/>
    <w:rsid w:val="00831AE2"/>
    <w:rsid w:val="00846E65"/>
    <w:rsid w:val="008503AC"/>
    <w:rsid w:val="00853241"/>
    <w:rsid w:val="0085428E"/>
    <w:rsid w:val="008546F6"/>
    <w:rsid w:val="00856862"/>
    <w:rsid w:val="00857B1F"/>
    <w:rsid w:val="00860641"/>
    <w:rsid w:val="00862484"/>
    <w:rsid w:val="00863567"/>
    <w:rsid w:val="0087512E"/>
    <w:rsid w:val="008757FA"/>
    <w:rsid w:val="0088281E"/>
    <w:rsid w:val="00893817"/>
    <w:rsid w:val="00893C49"/>
    <w:rsid w:val="008A2649"/>
    <w:rsid w:val="008C3B5F"/>
    <w:rsid w:val="008C5AC8"/>
    <w:rsid w:val="008C7EAE"/>
    <w:rsid w:val="008D1373"/>
    <w:rsid w:val="008D6004"/>
    <w:rsid w:val="008E1369"/>
    <w:rsid w:val="008E6A0B"/>
    <w:rsid w:val="008F3238"/>
    <w:rsid w:val="009043EE"/>
    <w:rsid w:val="009062CC"/>
    <w:rsid w:val="0092136A"/>
    <w:rsid w:val="00921DD8"/>
    <w:rsid w:val="00947737"/>
    <w:rsid w:val="00952112"/>
    <w:rsid w:val="00955869"/>
    <w:rsid w:val="00956E57"/>
    <w:rsid w:val="00957D60"/>
    <w:rsid w:val="009619ED"/>
    <w:rsid w:val="00967017"/>
    <w:rsid w:val="00967645"/>
    <w:rsid w:val="00976EA4"/>
    <w:rsid w:val="00982E4E"/>
    <w:rsid w:val="009A732F"/>
    <w:rsid w:val="009A7735"/>
    <w:rsid w:val="009C199B"/>
    <w:rsid w:val="009D1D31"/>
    <w:rsid w:val="009D4C86"/>
    <w:rsid w:val="009D6AB3"/>
    <w:rsid w:val="009F1AF6"/>
    <w:rsid w:val="00A0294A"/>
    <w:rsid w:val="00A04816"/>
    <w:rsid w:val="00A10E8C"/>
    <w:rsid w:val="00A27EF4"/>
    <w:rsid w:val="00A34D3B"/>
    <w:rsid w:val="00A51384"/>
    <w:rsid w:val="00A63D07"/>
    <w:rsid w:val="00A6759C"/>
    <w:rsid w:val="00A813A7"/>
    <w:rsid w:val="00A8763A"/>
    <w:rsid w:val="00AA510F"/>
    <w:rsid w:val="00AC085E"/>
    <w:rsid w:val="00AC2FB9"/>
    <w:rsid w:val="00AE123F"/>
    <w:rsid w:val="00AE6D65"/>
    <w:rsid w:val="00AF2A4A"/>
    <w:rsid w:val="00B036E6"/>
    <w:rsid w:val="00B124E6"/>
    <w:rsid w:val="00B15AE1"/>
    <w:rsid w:val="00B16633"/>
    <w:rsid w:val="00B170B6"/>
    <w:rsid w:val="00B21E65"/>
    <w:rsid w:val="00B22526"/>
    <w:rsid w:val="00B228A2"/>
    <w:rsid w:val="00B233FD"/>
    <w:rsid w:val="00B23F82"/>
    <w:rsid w:val="00B36FB0"/>
    <w:rsid w:val="00B41B15"/>
    <w:rsid w:val="00B41DD1"/>
    <w:rsid w:val="00B42D1A"/>
    <w:rsid w:val="00B434CC"/>
    <w:rsid w:val="00B479CB"/>
    <w:rsid w:val="00B47B2F"/>
    <w:rsid w:val="00B47B44"/>
    <w:rsid w:val="00B63A65"/>
    <w:rsid w:val="00B66B1B"/>
    <w:rsid w:val="00B7043B"/>
    <w:rsid w:val="00B72425"/>
    <w:rsid w:val="00B74273"/>
    <w:rsid w:val="00B818AF"/>
    <w:rsid w:val="00B83520"/>
    <w:rsid w:val="00B944C8"/>
    <w:rsid w:val="00B95501"/>
    <w:rsid w:val="00B95806"/>
    <w:rsid w:val="00BA374E"/>
    <w:rsid w:val="00BA5E07"/>
    <w:rsid w:val="00BB084A"/>
    <w:rsid w:val="00BC6D42"/>
    <w:rsid w:val="00BE0997"/>
    <w:rsid w:val="00C0487A"/>
    <w:rsid w:val="00C0722C"/>
    <w:rsid w:val="00C11E99"/>
    <w:rsid w:val="00C31A8E"/>
    <w:rsid w:val="00C40874"/>
    <w:rsid w:val="00C5641F"/>
    <w:rsid w:val="00C57C28"/>
    <w:rsid w:val="00C63E1F"/>
    <w:rsid w:val="00C75DF2"/>
    <w:rsid w:val="00C8089E"/>
    <w:rsid w:val="00C82C72"/>
    <w:rsid w:val="00C91866"/>
    <w:rsid w:val="00CB07D7"/>
    <w:rsid w:val="00CB1067"/>
    <w:rsid w:val="00CB3DCD"/>
    <w:rsid w:val="00CB4D15"/>
    <w:rsid w:val="00CB6F58"/>
    <w:rsid w:val="00CC1A04"/>
    <w:rsid w:val="00CC35D5"/>
    <w:rsid w:val="00CC644E"/>
    <w:rsid w:val="00CE1C4F"/>
    <w:rsid w:val="00D140CD"/>
    <w:rsid w:val="00D20DF0"/>
    <w:rsid w:val="00D251BC"/>
    <w:rsid w:val="00D30635"/>
    <w:rsid w:val="00D3360A"/>
    <w:rsid w:val="00D405D7"/>
    <w:rsid w:val="00D40FE7"/>
    <w:rsid w:val="00D44A1A"/>
    <w:rsid w:val="00D44EC6"/>
    <w:rsid w:val="00D45B88"/>
    <w:rsid w:val="00D621D9"/>
    <w:rsid w:val="00D70FE8"/>
    <w:rsid w:val="00D773F0"/>
    <w:rsid w:val="00D85BE6"/>
    <w:rsid w:val="00D8745C"/>
    <w:rsid w:val="00DA0D62"/>
    <w:rsid w:val="00DA14A2"/>
    <w:rsid w:val="00DA5726"/>
    <w:rsid w:val="00DC3F5D"/>
    <w:rsid w:val="00DC47FE"/>
    <w:rsid w:val="00DC66DF"/>
    <w:rsid w:val="00DD494D"/>
    <w:rsid w:val="00DD4BEF"/>
    <w:rsid w:val="00DE0518"/>
    <w:rsid w:val="00DE317A"/>
    <w:rsid w:val="00DF3DB3"/>
    <w:rsid w:val="00DF4811"/>
    <w:rsid w:val="00DF5A84"/>
    <w:rsid w:val="00DF5E71"/>
    <w:rsid w:val="00E030CE"/>
    <w:rsid w:val="00E127A8"/>
    <w:rsid w:val="00E31142"/>
    <w:rsid w:val="00E52C03"/>
    <w:rsid w:val="00E70A21"/>
    <w:rsid w:val="00E71F01"/>
    <w:rsid w:val="00E80E28"/>
    <w:rsid w:val="00E86A7D"/>
    <w:rsid w:val="00E91D8E"/>
    <w:rsid w:val="00E97CD1"/>
    <w:rsid w:val="00EA3CE7"/>
    <w:rsid w:val="00EB07CA"/>
    <w:rsid w:val="00EB28ED"/>
    <w:rsid w:val="00EB29BD"/>
    <w:rsid w:val="00EE1577"/>
    <w:rsid w:val="00EE40B4"/>
    <w:rsid w:val="00EF1ADC"/>
    <w:rsid w:val="00F040F0"/>
    <w:rsid w:val="00F17257"/>
    <w:rsid w:val="00F26BFB"/>
    <w:rsid w:val="00F271CB"/>
    <w:rsid w:val="00F33781"/>
    <w:rsid w:val="00F43722"/>
    <w:rsid w:val="00F515FA"/>
    <w:rsid w:val="00F5723F"/>
    <w:rsid w:val="00F6083D"/>
    <w:rsid w:val="00F65829"/>
    <w:rsid w:val="00F67DFE"/>
    <w:rsid w:val="00F735FF"/>
    <w:rsid w:val="00F81828"/>
    <w:rsid w:val="00F8790F"/>
    <w:rsid w:val="00F91EC1"/>
    <w:rsid w:val="00F94686"/>
    <w:rsid w:val="00F94ECD"/>
    <w:rsid w:val="00F96F7F"/>
    <w:rsid w:val="00FA1431"/>
    <w:rsid w:val="00FB1375"/>
    <w:rsid w:val="00FB415C"/>
    <w:rsid w:val="00FE1398"/>
    <w:rsid w:val="00FE277B"/>
    <w:rsid w:val="00FF0E12"/>
    <w:rsid w:val="00FF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5CE38"/>
  <w15:docId w15:val="{1751EF17-0AA6-4583-8A86-26D55DF45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C5A2A"/>
    <w:pPr>
      <w:spacing w:before="120" w:after="0" w:line="240" w:lineRule="auto"/>
      <w:jc w:val="both"/>
    </w:pPr>
    <w:rPr>
      <w:rFonts w:asciiTheme="majorHAnsi" w:eastAsia="Calibri" w:hAnsiTheme="majorHAnsi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7C5A2A"/>
    <w:pPr>
      <w:spacing w:line="360" w:lineRule="auto"/>
      <w:outlineLvl w:val="0"/>
    </w:pPr>
    <w:rPr>
      <w:rFonts w:asciiTheme="minorHAnsi" w:hAnsiTheme="minorHAnsi" w:cstheme="minorHAnsi"/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175A6"/>
    <w:rPr>
      <w:b/>
      <w:bCs/>
      <w:lang w:val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175A6"/>
    <w:rPr>
      <w:rFonts w:ascii="Calibri" w:eastAsia="Calibri" w:hAnsi="Calibri" w:cs="Times New Roman"/>
      <w:b/>
      <w:bCs/>
      <w:sz w:val="20"/>
      <w:szCs w:val="20"/>
      <w:lang w:val="x-none"/>
    </w:rPr>
  </w:style>
  <w:style w:type="paragraph" w:styleId="Zkladntext2">
    <w:name w:val="Body Text 2"/>
    <w:basedOn w:val="Normln"/>
    <w:link w:val="Zkladntext2Char"/>
    <w:rsid w:val="00C82C72"/>
    <w:rPr>
      <w:rFonts w:ascii="Times New Roman" w:eastAsia="Times New Roman" w:hAnsi="Times New Roman"/>
      <w:color w:val="000000"/>
      <w:sz w:val="24"/>
      <w:szCs w:val="27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C82C72"/>
    <w:rPr>
      <w:rFonts w:ascii="Times New Roman" w:eastAsia="Times New Roman" w:hAnsi="Times New Roman" w:cs="Times New Roman"/>
      <w:color w:val="000000"/>
      <w:sz w:val="24"/>
      <w:szCs w:val="27"/>
      <w:lang w:eastAsia="cs-CZ"/>
    </w:rPr>
  </w:style>
  <w:style w:type="paragraph" w:customStyle="1" w:styleId="Default">
    <w:name w:val="Default"/>
    <w:rsid w:val="00F91EC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dpis1Char">
    <w:name w:val="Nadpis 1 Char"/>
    <w:basedOn w:val="Standardnpsmoodstavce"/>
    <w:link w:val="Nadpis1"/>
    <w:uiPriority w:val="9"/>
    <w:rsid w:val="007C5A2A"/>
    <w:rPr>
      <w:rFonts w:eastAsia="Calibri" w:cstheme="minorHAnsi"/>
      <w:b/>
      <w:bCs/>
      <w:sz w:val="24"/>
      <w:szCs w:val="24"/>
    </w:rPr>
  </w:style>
  <w:style w:type="paragraph" w:customStyle="1" w:styleId="v1msonormal">
    <w:name w:val="v1msonormal"/>
    <w:basedOn w:val="Normln"/>
    <w:rsid w:val="00CB07D7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CB07D7"/>
  </w:style>
  <w:style w:type="character" w:styleId="Hypertextovodkaz">
    <w:name w:val="Hyperlink"/>
    <w:basedOn w:val="Standardnpsmoodstavce"/>
    <w:uiPriority w:val="99"/>
    <w:unhideWhenUsed/>
    <w:rsid w:val="001C0014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DC3F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7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9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vcr.cz/sluzba/soubor/ssp-c-3-2022-priloha-c-3b-podminky-vykonu-sluzby-text.asp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D1618-26F0-490B-9A5D-1518A337E1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5</Pages>
  <Words>1480</Words>
  <Characters>8736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Bláhová Pavla, Mgr.</cp:lastModifiedBy>
  <cp:revision>6</cp:revision>
  <cp:lastPrinted>2023-01-04T10:14:00Z</cp:lastPrinted>
  <dcterms:created xsi:type="dcterms:W3CDTF">2023-09-22T10:33:00Z</dcterms:created>
  <dcterms:modified xsi:type="dcterms:W3CDTF">2023-10-20T08:28:00Z</dcterms:modified>
</cp:coreProperties>
</file>