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03"/>
        <w:tblW w:w="3111" w:type="dxa"/>
        <w:tblLook w:val="01E0" w:firstRow="1" w:lastRow="1" w:firstColumn="1" w:lastColumn="1" w:noHBand="0" w:noVBand="0"/>
      </w:tblPr>
      <w:tblGrid>
        <w:gridCol w:w="3111"/>
      </w:tblGrid>
      <w:tr w:rsidR="00953E01" w:rsidRPr="007E1E0D" w:rsidTr="00953E01">
        <w:trPr>
          <w:trHeight w:val="464"/>
        </w:trPr>
        <w:tc>
          <w:tcPr>
            <w:tcW w:w="0" w:type="auto"/>
            <w:shd w:val="clear" w:color="auto" w:fill="auto"/>
          </w:tcPr>
          <w:p w:rsidR="00953E01" w:rsidRPr="007E1E0D" w:rsidRDefault="00953E01" w:rsidP="00953E01">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6XPB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MVCRX076XPBD</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953E01" w:rsidRPr="007E1E0D" w:rsidTr="00953E01">
        <w:trPr>
          <w:trHeight w:val="114"/>
        </w:trPr>
        <w:tc>
          <w:tcPr>
            <w:tcW w:w="0" w:type="auto"/>
            <w:shd w:val="clear" w:color="auto" w:fill="auto"/>
          </w:tcPr>
          <w:p w:rsidR="00953E01" w:rsidRPr="007E1E0D" w:rsidRDefault="00953E01" w:rsidP="00953E0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6XPB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MVCRX076XPBD</w:t>
            </w:r>
            <w:r w:rsidRPr="007E1E0D">
              <w:rPr>
                <w:rFonts w:ascii="Arial" w:hAnsi="Arial"/>
                <w:bCs/>
                <w:sz w:val="20"/>
                <w:szCs w:val="20"/>
              </w:rPr>
              <w:fldChar w:fldCharType="end"/>
            </w:r>
            <w:bookmarkEnd w:id="2"/>
          </w:p>
        </w:tc>
      </w:tr>
      <w:tr w:rsidR="00953E01" w:rsidRPr="007E1E0D" w:rsidTr="00953E01">
        <w:trPr>
          <w:trHeight w:val="122"/>
        </w:trPr>
        <w:tc>
          <w:tcPr>
            <w:tcW w:w="0" w:type="auto"/>
            <w:shd w:val="clear" w:color="auto" w:fill="auto"/>
          </w:tcPr>
          <w:p w:rsidR="00953E01" w:rsidRPr="007E1E0D" w:rsidRDefault="00953E01" w:rsidP="00953E01">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E1F7C" w:rsidRDefault="00BA2E92" w:rsidP="00BA2E92">
      <w:pPr>
        <w:spacing w:after="0" w:line="288" w:lineRule="auto"/>
        <w:jc w:val="center"/>
        <w:rPr>
          <w:rFonts w:ascii="Arial" w:hAnsi="Arial" w:cs="Arial"/>
          <w:b/>
          <w:sz w:val="24"/>
          <w:szCs w:val="24"/>
        </w:rPr>
      </w:pPr>
      <w:r w:rsidRPr="00FE1F7C">
        <w:rPr>
          <w:rFonts w:ascii="Arial" w:hAnsi="Arial" w:cs="Arial"/>
          <w:b/>
          <w:sz w:val="24"/>
          <w:szCs w:val="24"/>
        </w:rPr>
        <w:t xml:space="preserve">OZNÁMENÍ O VYHLÁŠENÍ VÝBĚROVÉHO ŘÍZENÍ </w:t>
      </w:r>
    </w:p>
    <w:p w:rsidR="00BA2E92" w:rsidRPr="00FE1F7C" w:rsidRDefault="00BA2E92" w:rsidP="00BA2E92">
      <w:pPr>
        <w:spacing w:after="0" w:line="288" w:lineRule="auto"/>
        <w:jc w:val="center"/>
        <w:rPr>
          <w:rFonts w:ascii="Arial" w:hAnsi="Arial" w:cs="Arial"/>
          <w:b/>
          <w:sz w:val="24"/>
          <w:szCs w:val="24"/>
        </w:rPr>
      </w:pPr>
      <w:r w:rsidRPr="00FE1F7C">
        <w:rPr>
          <w:rFonts w:ascii="Arial" w:hAnsi="Arial" w:cs="Arial"/>
          <w:b/>
          <w:sz w:val="24"/>
          <w:szCs w:val="24"/>
        </w:rPr>
        <w:t>na obsazení služebního místa</w:t>
      </w:r>
    </w:p>
    <w:p w:rsidR="00BA2E92" w:rsidRPr="00FE1F7C" w:rsidRDefault="00984AA6" w:rsidP="00BA2E92">
      <w:pPr>
        <w:spacing w:after="0" w:line="288" w:lineRule="auto"/>
        <w:jc w:val="center"/>
        <w:rPr>
          <w:rFonts w:ascii="Arial" w:hAnsi="Arial" w:cs="Arial"/>
          <w:b/>
          <w:sz w:val="24"/>
          <w:szCs w:val="24"/>
        </w:rPr>
      </w:pPr>
      <w:r w:rsidRPr="00FE1F7C">
        <w:rPr>
          <w:rFonts w:ascii="Arial" w:hAnsi="Arial" w:cs="Arial"/>
          <w:b/>
          <w:sz w:val="24"/>
          <w:szCs w:val="24"/>
        </w:rPr>
        <w:t>odborného referenta/vrchního referenta</w:t>
      </w:r>
    </w:p>
    <w:p w:rsidR="00BA2E92" w:rsidRDefault="00BA2E92" w:rsidP="00BA2E92">
      <w:pPr>
        <w:spacing w:after="0" w:line="288" w:lineRule="auto"/>
        <w:jc w:val="both"/>
        <w:rPr>
          <w:rFonts w:ascii="Arial" w:hAnsi="Arial" w:cs="Arial"/>
        </w:rPr>
      </w:pPr>
    </w:p>
    <w:p w:rsidR="00BA2E92" w:rsidRPr="00953E01" w:rsidRDefault="00BA2E92" w:rsidP="00BA2E92">
      <w:pPr>
        <w:spacing w:after="0" w:line="288" w:lineRule="auto"/>
        <w:ind w:left="5670"/>
        <w:rPr>
          <w:rFonts w:ascii="Arial" w:hAnsi="Arial" w:cs="Arial"/>
        </w:rPr>
      </w:pPr>
      <w:r>
        <w:rPr>
          <w:rFonts w:ascii="Arial" w:hAnsi="Arial" w:cs="Arial"/>
        </w:rPr>
        <w:t xml:space="preserve">č.j.: </w:t>
      </w:r>
      <w:r w:rsidR="00984AA6" w:rsidRPr="00953E01">
        <w:rPr>
          <w:rFonts w:ascii="Arial" w:hAnsi="Arial" w:cs="Arial"/>
        </w:rPr>
        <w:t>MV-56299-3/SP-2023</w:t>
      </w:r>
    </w:p>
    <w:p w:rsidR="00BA2E92" w:rsidRDefault="00BA2E92" w:rsidP="00BA2E92">
      <w:pPr>
        <w:spacing w:after="0" w:line="288" w:lineRule="auto"/>
        <w:ind w:left="5670"/>
        <w:rPr>
          <w:rFonts w:ascii="Arial" w:hAnsi="Arial" w:cs="Arial"/>
        </w:rPr>
      </w:pPr>
      <w:r>
        <w:rPr>
          <w:rFonts w:ascii="Arial" w:hAnsi="Arial" w:cs="Arial"/>
        </w:rPr>
        <w:t xml:space="preserve">Praha dne </w:t>
      </w:r>
      <w:r w:rsidR="00984AA6" w:rsidRPr="009D6155">
        <w:rPr>
          <w:rFonts w:ascii="Arial" w:hAnsi="Arial" w:cs="Arial"/>
        </w:rPr>
        <w:t>27. března 2023</w:t>
      </w:r>
    </w:p>
    <w:p w:rsidR="00BA2E92" w:rsidRDefault="00BA2E92" w:rsidP="00BA2E92">
      <w:pPr>
        <w:spacing w:after="0" w:line="288" w:lineRule="auto"/>
        <w:jc w:val="both"/>
        <w:rPr>
          <w:rFonts w:ascii="Arial" w:hAnsi="Arial" w:cs="Arial"/>
        </w:rPr>
      </w:pPr>
    </w:p>
    <w:p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rsidR="00BA2E92" w:rsidRPr="008056E2" w:rsidRDefault="00BA2E92" w:rsidP="00BA2E92">
      <w:pPr>
        <w:spacing w:after="240" w:line="288" w:lineRule="auto"/>
        <w:jc w:val="both"/>
        <w:rPr>
          <w:rFonts w:ascii="Arial" w:eastAsia="Times New Roman" w:hAnsi="Arial" w:cs="Arial"/>
          <w:b/>
        </w:rPr>
      </w:pPr>
      <w:r w:rsidRPr="008056E2">
        <w:rPr>
          <w:rFonts w:ascii="Arial" w:hAnsi="Arial" w:cs="Arial"/>
        </w:rPr>
        <w:t>Výběrové</w:t>
      </w:r>
      <w:r w:rsidRPr="008056E2">
        <w:rPr>
          <w:rFonts w:ascii="Arial" w:eastAsia="Times New Roman" w:hAnsi="Arial" w:cs="Arial"/>
        </w:rPr>
        <w:t xml:space="preserve"> řízení na obsazení služebního místa </w:t>
      </w:r>
      <w:r w:rsidR="00984AA6" w:rsidRPr="008056E2">
        <w:rPr>
          <w:rFonts w:ascii="Arial" w:hAnsi="Arial" w:cs="Arial"/>
          <w:b/>
        </w:rPr>
        <w:t>odborného referenta/vrchního referenta</w:t>
      </w:r>
      <w:r w:rsidRPr="008056E2">
        <w:rPr>
          <w:rFonts w:ascii="Arial" w:eastAsia="Times New Roman" w:hAnsi="Arial" w:cs="Arial"/>
        </w:rPr>
        <w:t xml:space="preserve"> v oddělení </w:t>
      </w:r>
      <w:r w:rsidR="00984AA6" w:rsidRPr="008056E2">
        <w:rPr>
          <w:rFonts w:ascii="Arial" w:hAnsi="Arial" w:cs="Arial"/>
          <w:b/>
        </w:rPr>
        <w:t>vládního utajeného spojení</w:t>
      </w:r>
      <w:r w:rsidRPr="008056E2">
        <w:rPr>
          <w:rFonts w:ascii="Arial" w:eastAsia="Times New Roman" w:hAnsi="Arial" w:cs="Arial"/>
          <w:b/>
        </w:rPr>
        <w:t xml:space="preserve"> </w:t>
      </w:r>
      <w:r w:rsidRPr="008056E2">
        <w:rPr>
          <w:rFonts w:ascii="Arial" w:eastAsia="Times New Roman" w:hAnsi="Arial" w:cs="Arial"/>
        </w:rPr>
        <w:t xml:space="preserve">odboru </w:t>
      </w:r>
      <w:r w:rsidR="00984AA6" w:rsidRPr="008056E2">
        <w:rPr>
          <w:rFonts w:ascii="Arial" w:hAnsi="Arial" w:cs="Arial"/>
          <w:b/>
        </w:rPr>
        <w:t>bezpečnostního</w:t>
      </w:r>
      <w:r w:rsidR="0043618A">
        <w:rPr>
          <w:rFonts w:ascii="Arial" w:hAnsi="Arial" w:cs="Arial"/>
          <w:b/>
        </w:rPr>
        <w:t>, ID 30285781</w:t>
      </w:r>
      <w:r w:rsidRPr="008056E2">
        <w:rPr>
          <w:rFonts w:ascii="Arial" w:eastAsia="Times New Roman" w:hAnsi="Arial" w:cs="Arial"/>
        </w:rPr>
        <w:t xml:space="preserve"> služebního úřadu Ministerstvo vnitra v </w:t>
      </w:r>
      <w:r w:rsidR="00984AA6" w:rsidRPr="008056E2">
        <w:rPr>
          <w:rFonts w:ascii="Arial" w:eastAsia="Times New Roman" w:hAnsi="Arial" w:cs="Arial"/>
          <w:b/>
        </w:rPr>
        <w:t>9. platové třídě</w:t>
      </w:r>
      <w:r w:rsidRPr="008056E2">
        <w:rPr>
          <w:rFonts w:ascii="Arial" w:eastAsia="Times New Roman" w:hAnsi="Arial" w:cs="Arial"/>
        </w:rPr>
        <w:t xml:space="preserve"> s termínem podání žádosti do </w:t>
      </w:r>
      <w:r w:rsidR="00984AA6" w:rsidRPr="008056E2">
        <w:rPr>
          <w:rFonts w:ascii="Arial" w:hAnsi="Arial" w:cs="Arial"/>
          <w:b/>
        </w:rPr>
        <w:t>11. dubna 2023</w:t>
      </w:r>
      <w:r w:rsidRPr="008056E2">
        <w:rPr>
          <w:rFonts w:ascii="Arial" w:eastAsia="Times New Roman" w:hAnsi="Arial" w:cs="Arial"/>
          <w:b/>
        </w:rPr>
        <w:t>.</w:t>
      </w:r>
    </w:p>
    <w:p w:rsidR="00BA2E92" w:rsidRPr="00146C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6C82">
        <w:rPr>
          <w:rFonts w:ascii="Arial" w:eastAsia="Times New Roman" w:hAnsi="Arial" w:cs="Arial"/>
          <w:b/>
          <w:bCs/>
          <w:sz w:val="24"/>
          <w:lang w:eastAsia="cs-CZ"/>
        </w:rPr>
        <w:t>Detailní oznámení o vyhlášení výběrového řízení</w:t>
      </w:r>
    </w:p>
    <w:p w:rsidR="00BA2E92" w:rsidRPr="00146C82" w:rsidRDefault="00BA2E92" w:rsidP="00BA2E92">
      <w:pPr>
        <w:spacing w:after="240" w:line="288" w:lineRule="auto"/>
        <w:jc w:val="both"/>
        <w:rPr>
          <w:rFonts w:ascii="Arial" w:hAnsi="Arial" w:cs="Arial"/>
          <w:b/>
        </w:rPr>
      </w:pPr>
      <w:r w:rsidRPr="00146C8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84AA6" w:rsidRPr="00146C82">
        <w:rPr>
          <w:rFonts w:ascii="Arial" w:hAnsi="Arial" w:cs="Arial"/>
          <w:b/>
        </w:rPr>
        <w:t>odborného referenta/vrchního</w:t>
      </w:r>
      <w:r w:rsidR="00146C82" w:rsidRPr="00146C82">
        <w:rPr>
          <w:rFonts w:ascii="Arial" w:hAnsi="Arial" w:cs="Arial"/>
          <w:b/>
        </w:rPr>
        <w:t xml:space="preserve"> </w:t>
      </w:r>
      <w:r w:rsidR="00984AA6" w:rsidRPr="00146C82">
        <w:rPr>
          <w:rFonts w:ascii="Arial" w:hAnsi="Arial" w:cs="Arial"/>
          <w:b/>
        </w:rPr>
        <w:t>referenta</w:t>
      </w:r>
      <w:r w:rsidR="00146C82" w:rsidRPr="00146C82">
        <w:rPr>
          <w:rFonts w:ascii="Arial" w:hAnsi="Arial" w:cs="Arial"/>
          <w:b/>
        </w:rPr>
        <w:t xml:space="preserve"> </w:t>
      </w:r>
      <w:r w:rsidRPr="00146C82">
        <w:rPr>
          <w:rFonts w:ascii="Arial" w:hAnsi="Arial" w:cs="Arial"/>
          <w:b/>
        </w:rPr>
        <w:t>v</w:t>
      </w:r>
      <w:r w:rsidR="00146C82" w:rsidRPr="00146C82">
        <w:rPr>
          <w:rFonts w:ascii="Arial" w:hAnsi="Arial" w:cs="Arial"/>
          <w:b/>
        </w:rPr>
        <w:t> </w:t>
      </w:r>
      <w:r w:rsidRPr="00146C82">
        <w:rPr>
          <w:rFonts w:ascii="Arial" w:hAnsi="Arial" w:cs="Arial"/>
          <w:b/>
        </w:rPr>
        <w:t>oddělení</w:t>
      </w:r>
      <w:r w:rsidR="00146C82" w:rsidRPr="00146C82">
        <w:rPr>
          <w:rFonts w:ascii="Arial" w:hAnsi="Arial" w:cs="Arial"/>
          <w:b/>
        </w:rPr>
        <w:t xml:space="preserve"> </w:t>
      </w:r>
      <w:r w:rsidR="00984AA6" w:rsidRPr="00146C82">
        <w:rPr>
          <w:rFonts w:ascii="Arial" w:hAnsi="Arial" w:cs="Arial"/>
          <w:b/>
        </w:rPr>
        <w:t>vládního</w:t>
      </w:r>
      <w:r w:rsidR="00146C82" w:rsidRPr="00146C82">
        <w:rPr>
          <w:rFonts w:ascii="Arial" w:hAnsi="Arial" w:cs="Arial"/>
          <w:b/>
        </w:rPr>
        <w:t xml:space="preserve"> </w:t>
      </w:r>
      <w:r w:rsidR="00984AA6" w:rsidRPr="00146C82">
        <w:rPr>
          <w:rFonts w:ascii="Arial" w:hAnsi="Arial" w:cs="Arial"/>
          <w:b/>
        </w:rPr>
        <w:t>utajeného</w:t>
      </w:r>
      <w:r w:rsidR="00146C82" w:rsidRPr="00146C82">
        <w:rPr>
          <w:rFonts w:ascii="Arial" w:hAnsi="Arial" w:cs="Arial"/>
          <w:b/>
        </w:rPr>
        <w:t xml:space="preserve"> </w:t>
      </w:r>
      <w:r w:rsidR="00984AA6" w:rsidRPr="00146C82">
        <w:rPr>
          <w:rFonts w:ascii="Arial" w:hAnsi="Arial" w:cs="Arial"/>
          <w:b/>
        </w:rPr>
        <w:t>spojení</w:t>
      </w:r>
      <w:r w:rsidR="00146C82" w:rsidRPr="00146C82">
        <w:rPr>
          <w:rFonts w:ascii="Arial" w:hAnsi="Arial" w:cs="Arial"/>
          <w:b/>
        </w:rPr>
        <w:t xml:space="preserve"> </w:t>
      </w:r>
      <w:r w:rsidRPr="00146C82">
        <w:rPr>
          <w:rFonts w:ascii="Arial" w:hAnsi="Arial" w:cs="Arial"/>
          <w:b/>
        </w:rPr>
        <w:t>odboru</w:t>
      </w:r>
      <w:r w:rsidR="00146C82" w:rsidRPr="00146C82">
        <w:rPr>
          <w:rFonts w:ascii="Arial" w:hAnsi="Arial" w:cs="Arial"/>
          <w:b/>
        </w:rPr>
        <w:t xml:space="preserve"> </w:t>
      </w:r>
      <w:r w:rsidR="00984AA6" w:rsidRPr="00146C82">
        <w:rPr>
          <w:rFonts w:ascii="Arial" w:hAnsi="Arial" w:cs="Arial"/>
          <w:b/>
        </w:rPr>
        <w:t>bezpečnostního</w:t>
      </w:r>
      <w:r w:rsidRPr="00146C82">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984AA6" w:rsidRPr="0095249B" w:rsidRDefault="00984A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249B">
        <w:rPr>
          <w:rFonts w:ascii="Arial" w:hAnsi="Arial" w:cs="Arial"/>
          <w:iCs/>
        </w:rPr>
        <w:t>samostatné zajišťování ucelené části úkolů správce informačního systému veřejné správy, například správy vymezené části databáze, zajišťování přístupových práv konkrétních uživatelů pro vstup do informačního systému datových schránek nebo zajišťování náročnějších činnost</w:t>
      </w:r>
      <w:r w:rsidR="0095249B" w:rsidRPr="0095249B">
        <w:rPr>
          <w:rFonts w:ascii="Arial" w:hAnsi="Arial" w:cs="Arial"/>
          <w:iCs/>
        </w:rPr>
        <w:t>í</w:t>
      </w:r>
      <w:r w:rsidRPr="0095249B">
        <w:rPr>
          <w:rFonts w:ascii="Arial" w:hAnsi="Arial" w:cs="Arial"/>
          <w:iCs/>
        </w:rPr>
        <w:t xml:space="preserve"> souvisejících s digitalizací dokumentů a jejich dalším zpracováním,</w:t>
      </w:r>
    </w:p>
    <w:p w:rsidR="00984AA6" w:rsidRPr="0095249B" w:rsidRDefault="00984A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249B">
        <w:rPr>
          <w:rFonts w:ascii="Arial" w:hAnsi="Arial" w:cs="Arial"/>
          <w:iCs/>
          <w:szCs w:val="20"/>
        </w:rPr>
        <w:t>komplexní zajišťování agendy ochrany utajovaných informací ve správním úřadu,</w:t>
      </w:r>
    </w:p>
    <w:p w:rsidR="00984AA6" w:rsidRPr="0095249B" w:rsidRDefault="00984A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249B">
        <w:rPr>
          <w:rFonts w:ascii="Arial" w:hAnsi="Arial" w:cs="Arial"/>
          <w:iCs/>
        </w:rPr>
        <w:t>zajištění nepřetržitého provozu pracoviště Helpdesk Vega (dvousměnný),</w:t>
      </w:r>
    </w:p>
    <w:p w:rsidR="00984AA6" w:rsidRPr="0095249B" w:rsidRDefault="00984A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249B">
        <w:rPr>
          <w:rFonts w:ascii="Arial" w:hAnsi="Arial" w:cs="Arial"/>
        </w:rPr>
        <w:t>vedení stanovených přehledů a evidencí,</w:t>
      </w:r>
    </w:p>
    <w:p w:rsidR="00BA2E92" w:rsidRPr="0095249B" w:rsidRDefault="00984AA6" w:rsidP="00346A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249B">
        <w:rPr>
          <w:rFonts w:ascii="Arial" w:hAnsi="Arial" w:cs="Arial"/>
        </w:rPr>
        <w:t xml:space="preserve">provádění speciální obsluhy určených kryptografických prostředků. </w:t>
      </w:r>
    </w:p>
    <w:p w:rsidR="00BA2E92" w:rsidRPr="009524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249B">
        <w:rPr>
          <w:rFonts w:ascii="Arial" w:eastAsia="Times New Roman" w:hAnsi="Arial" w:cs="Arial"/>
          <w:b/>
          <w:bCs/>
          <w:sz w:val="24"/>
          <w:lang w:eastAsia="cs-CZ"/>
        </w:rPr>
        <w:t>Obory služby</w:t>
      </w:r>
    </w:p>
    <w:p w:rsidR="00984AA6" w:rsidRPr="0095249B" w:rsidRDefault="00984A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249B">
        <w:rPr>
          <w:rFonts w:ascii="Arial" w:hAnsi="Arial" w:cs="Arial"/>
          <w:i/>
        </w:rPr>
        <w:t>28. Informační a komunikační technologie</w:t>
      </w:r>
    </w:p>
    <w:p w:rsidR="00BA2E92" w:rsidRPr="0095249B" w:rsidRDefault="00984A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249B">
        <w:rPr>
          <w:rFonts w:ascii="Arial" w:hAnsi="Arial" w:cs="Arial"/>
          <w:i/>
        </w:rPr>
        <w:t>59. Ochrana utajovaných informací</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rsidR="00BA2E92" w:rsidRPr="00EB313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313E">
        <w:rPr>
          <w:rFonts w:ascii="Arial" w:eastAsia="Times New Roman" w:hAnsi="Arial" w:cs="Arial"/>
          <w:lang w:eastAsia="cs-CZ"/>
        </w:rPr>
        <w:t xml:space="preserve">identifikační číslo služebního místa: </w:t>
      </w:r>
      <w:r w:rsidRPr="00EB313E">
        <w:rPr>
          <w:rFonts w:ascii="Arial" w:eastAsia="Times New Roman" w:hAnsi="Arial" w:cs="Arial"/>
          <w:b/>
          <w:lang w:eastAsia="cs-CZ"/>
        </w:rPr>
        <w:t>ID</w:t>
      </w:r>
      <w:r w:rsidRPr="00EB313E">
        <w:rPr>
          <w:rFonts w:ascii="Arial" w:eastAsia="Times New Roman" w:hAnsi="Arial" w:cs="Arial"/>
          <w:lang w:eastAsia="cs-CZ"/>
        </w:rPr>
        <w:t xml:space="preserve"> </w:t>
      </w:r>
      <w:r w:rsidR="00984AA6" w:rsidRPr="00EB313E">
        <w:rPr>
          <w:rFonts w:ascii="Arial" w:hAnsi="Arial" w:cs="Arial"/>
          <w:b/>
        </w:rPr>
        <w:t>30285781</w:t>
      </w:r>
    </w:p>
    <w:p w:rsidR="00BA2E92" w:rsidRPr="00EB313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313E">
        <w:rPr>
          <w:rFonts w:ascii="Arial" w:eastAsia="Times New Roman" w:hAnsi="Arial" w:cs="Arial"/>
          <w:lang w:eastAsia="cs-CZ"/>
        </w:rPr>
        <w:lastRenderedPageBreak/>
        <w:t xml:space="preserve">služební poměr na dobu </w:t>
      </w:r>
      <w:r w:rsidR="00984AA6" w:rsidRPr="00EB313E">
        <w:rPr>
          <w:rFonts w:ascii="Arial" w:hAnsi="Arial" w:cs="Arial"/>
          <w:b/>
        </w:rPr>
        <w:t>neurčitou</w:t>
      </w:r>
    </w:p>
    <w:p w:rsidR="00BA2E92" w:rsidRPr="00EB313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313E">
        <w:rPr>
          <w:rFonts w:ascii="Arial" w:eastAsia="Times New Roman" w:hAnsi="Arial" w:cs="Arial"/>
          <w:lang w:eastAsia="cs-CZ"/>
        </w:rPr>
        <w:t xml:space="preserve">místo výkonu služby: </w:t>
      </w:r>
      <w:r w:rsidR="00984AA6" w:rsidRPr="00EB313E">
        <w:rPr>
          <w:rFonts w:ascii="Arial" w:hAnsi="Arial" w:cs="Arial"/>
          <w:b/>
        </w:rPr>
        <w:t>Praha</w:t>
      </w:r>
    </w:p>
    <w:p w:rsidR="00BA2E92" w:rsidRPr="00135006" w:rsidRDefault="00BA2E92" w:rsidP="00102855">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Pr>
          <w:rFonts w:ascii="Arial" w:eastAsia="Times New Roman" w:hAnsi="Arial" w:cs="Arial"/>
          <w:lang w:eastAsia="cs-CZ"/>
        </w:rPr>
        <w:t>služební doba</w:t>
      </w:r>
      <w:r w:rsidRPr="00135006">
        <w:rPr>
          <w:rFonts w:ascii="Arial" w:eastAsia="Times New Roman" w:hAnsi="Arial" w:cs="Arial"/>
          <w:lang w:eastAsia="cs-CZ"/>
        </w:rPr>
        <w:t xml:space="preserve">: </w:t>
      </w:r>
      <w:r w:rsidR="006C7214" w:rsidRPr="00135006">
        <w:rPr>
          <w:rFonts w:ascii="Arial" w:eastAsia="Times New Roman" w:hAnsi="Arial" w:cs="Arial"/>
          <w:b/>
          <w:lang w:eastAsia="cs-CZ"/>
        </w:rPr>
        <w:t>37,5</w:t>
      </w:r>
      <w:r w:rsidRPr="00135006">
        <w:rPr>
          <w:rFonts w:ascii="Arial" w:eastAsia="Times New Roman" w:hAnsi="Arial" w:cs="Arial"/>
          <w:b/>
          <w:lang w:eastAsia="cs-CZ"/>
        </w:rPr>
        <w:t xml:space="preserve"> hodin týdně </w:t>
      </w:r>
      <w:r w:rsidR="00102855" w:rsidRPr="00135006">
        <w:rPr>
          <w:rFonts w:ascii="Arial" w:eastAsia="Times New Roman" w:hAnsi="Arial" w:cs="Arial"/>
          <w:b/>
          <w:lang w:eastAsia="cs-CZ"/>
        </w:rPr>
        <w:t>(1,0)</w:t>
      </w:r>
    </w:p>
    <w:p w:rsidR="00BA2E92" w:rsidRPr="00CD31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3104">
        <w:rPr>
          <w:rFonts w:ascii="Arial" w:eastAsia="Times New Roman" w:hAnsi="Arial" w:cs="Arial"/>
          <w:lang w:eastAsia="cs-CZ"/>
        </w:rPr>
        <w:t xml:space="preserve">předpokládaný nástup do služby: </w:t>
      </w:r>
      <w:r w:rsidR="00984AA6" w:rsidRPr="00CD3104">
        <w:rPr>
          <w:rFonts w:ascii="Arial" w:hAnsi="Arial" w:cs="Arial"/>
          <w:b/>
        </w:rPr>
        <w:t>červen 2023</w:t>
      </w:r>
    </w:p>
    <w:p w:rsidR="00BA2E92" w:rsidRPr="00CD31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3104">
        <w:rPr>
          <w:rFonts w:ascii="Arial" w:eastAsia="Times New Roman" w:hAnsi="Arial" w:cs="Arial"/>
          <w:lang w:eastAsia="cs-CZ"/>
        </w:rPr>
        <w:t xml:space="preserve">termín pro podávání žádostí do </w:t>
      </w:r>
      <w:r w:rsidR="00984AA6" w:rsidRPr="00CD3104">
        <w:rPr>
          <w:rFonts w:ascii="Arial" w:hAnsi="Arial" w:cs="Arial"/>
          <w:b/>
        </w:rPr>
        <w:t>11. dubna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615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15A7">
        <w:rPr>
          <w:rFonts w:ascii="Arial" w:eastAsia="Times New Roman" w:hAnsi="Arial" w:cs="Arial"/>
          <w:b/>
          <w:bCs/>
          <w:sz w:val="24"/>
          <w:lang w:eastAsia="cs-CZ"/>
        </w:rPr>
        <w:t xml:space="preserve">Údaje o složkách platu a podmínkách výkonu služby </w:t>
      </w:r>
    </w:p>
    <w:p w:rsidR="00BA2E92" w:rsidRPr="00C615A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615A7">
        <w:rPr>
          <w:rFonts w:ascii="Arial" w:hAnsi="Arial" w:cs="Arial"/>
        </w:rPr>
        <w:t>služební</w:t>
      </w:r>
      <w:r w:rsidRPr="00C615A7">
        <w:rPr>
          <w:rFonts w:ascii="Arial" w:eastAsia="Times New Roman" w:hAnsi="Arial" w:cs="Arial"/>
          <w:lang w:eastAsia="cs-CZ"/>
        </w:rPr>
        <w:t xml:space="preserve"> místo je zařazeno do </w:t>
      </w:r>
      <w:r w:rsidR="00984AA6" w:rsidRPr="00C615A7">
        <w:rPr>
          <w:rFonts w:ascii="Arial" w:hAnsi="Arial" w:cs="Arial"/>
          <w:b/>
        </w:rPr>
        <w:t>9. platové třídy</w:t>
      </w:r>
    </w:p>
    <w:p w:rsidR="00720DEF" w:rsidRPr="004777B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7BF">
        <w:rPr>
          <w:rFonts w:ascii="Arial" w:eastAsia="Times New Roman" w:hAnsi="Arial" w:cs="Arial"/>
          <w:lang w:eastAsia="cs-CZ"/>
        </w:rPr>
        <w:t>na služebním místě j</w:t>
      </w:r>
      <w:r w:rsidR="00490577">
        <w:rPr>
          <w:rFonts w:ascii="Arial" w:eastAsia="Times New Roman" w:hAnsi="Arial" w:cs="Arial"/>
          <w:lang w:eastAsia="cs-CZ"/>
        </w:rPr>
        <w:t>sou</w:t>
      </w:r>
      <w:r w:rsidRPr="004777BF">
        <w:rPr>
          <w:rFonts w:ascii="Arial" w:eastAsia="Times New Roman" w:hAnsi="Arial" w:cs="Arial"/>
          <w:lang w:eastAsia="cs-CZ"/>
        </w:rPr>
        <w:t xml:space="preserve"> stanoven</w:t>
      </w:r>
      <w:r w:rsidR="00490577">
        <w:rPr>
          <w:rFonts w:ascii="Arial" w:eastAsia="Times New Roman" w:hAnsi="Arial" w:cs="Arial"/>
          <w:lang w:eastAsia="cs-CZ"/>
        </w:rPr>
        <w:t>y</w:t>
      </w:r>
      <w:r w:rsidRPr="004777BF">
        <w:rPr>
          <w:rFonts w:ascii="Arial" w:eastAsia="Times New Roman" w:hAnsi="Arial" w:cs="Arial"/>
          <w:lang w:eastAsia="cs-CZ"/>
        </w:rPr>
        <w:t xml:space="preserve"> zvláštní příplatk</w:t>
      </w:r>
      <w:r w:rsidR="00490577">
        <w:rPr>
          <w:rFonts w:ascii="Arial" w:eastAsia="Times New Roman" w:hAnsi="Arial" w:cs="Arial"/>
          <w:lang w:eastAsia="cs-CZ"/>
        </w:rPr>
        <w:t>y</w:t>
      </w:r>
      <w:r w:rsidRPr="004777BF">
        <w:rPr>
          <w:rFonts w:ascii="Arial" w:eastAsia="Times New Roman" w:hAnsi="Arial" w:cs="Arial"/>
          <w:lang w:eastAsia="cs-CZ"/>
        </w:rPr>
        <w:t xml:space="preserve"> ve </w:t>
      </w:r>
      <w:r w:rsidRPr="004777BF">
        <w:rPr>
          <w:rFonts w:ascii="Arial" w:eastAsia="Times New Roman" w:hAnsi="Arial" w:cs="Arial"/>
          <w:b/>
          <w:lang w:eastAsia="cs-CZ"/>
        </w:rPr>
        <w:t xml:space="preserve">skupině </w:t>
      </w:r>
      <w:r w:rsidR="006C7214" w:rsidRPr="004777BF">
        <w:rPr>
          <w:rFonts w:ascii="Arial" w:eastAsia="Times New Roman" w:hAnsi="Arial" w:cs="Arial"/>
          <w:b/>
          <w:lang w:eastAsia="cs-CZ"/>
        </w:rPr>
        <w:t>I</w:t>
      </w:r>
      <w:r w:rsidRPr="004777BF">
        <w:rPr>
          <w:rFonts w:ascii="Arial" w:eastAsia="Times New Roman" w:hAnsi="Arial" w:cs="Arial"/>
          <w:b/>
          <w:lang w:eastAsia="cs-CZ"/>
        </w:rPr>
        <w:t>.</w:t>
      </w:r>
      <w:r w:rsidRPr="004777BF">
        <w:rPr>
          <w:rFonts w:ascii="Arial" w:eastAsia="Times New Roman" w:hAnsi="Arial" w:cs="Arial"/>
          <w:lang w:eastAsia="cs-CZ"/>
        </w:rPr>
        <w:t xml:space="preserve"> </w:t>
      </w:r>
      <w:r w:rsidR="006C7214" w:rsidRPr="004777BF">
        <w:rPr>
          <w:rFonts w:ascii="Arial" w:eastAsia="Times New Roman" w:hAnsi="Arial" w:cs="Arial"/>
          <w:lang w:eastAsia="cs-CZ"/>
        </w:rPr>
        <w:t xml:space="preserve">(bod 7) a ve </w:t>
      </w:r>
      <w:r w:rsidR="006C7214" w:rsidRPr="004777BF">
        <w:rPr>
          <w:rFonts w:ascii="Arial" w:eastAsia="Times New Roman" w:hAnsi="Arial" w:cs="Arial"/>
          <w:b/>
          <w:lang w:eastAsia="cs-CZ"/>
        </w:rPr>
        <w:t>skupině II.</w:t>
      </w:r>
      <w:r w:rsidR="006C7214" w:rsidRPr="004777BF">
        <w:rPr>
          <w:rFonts w:ascii="Arial" w:eastAsia="Times New Roman" w:hAnsi="Arial" w:cs="Arial"/>
          <w:lang w:eastAsia="cs-CZ"/>
        </w:rPr>
        <w:t xml:space="preserve"> (bod 1) </w:t>
      </w:r>
      <w:r w:rsidRPr="004777BF">
        <w:rPr>
          <w:rFonts w:ascii="Arial" w:eastAsia="Times New Roman" w:hAnsi="Arial" w:cs="Arial"/>
          <w:lang w:eastAsia="cs-CZ"/>
        </w:rPr>
        <w:t>spojen</w:t>
      </w:r>
      <w:r w:rsidR="00490577">
        <w:rPr>
          <w:rFonts w:ascii="Arial" w:eastAsia="Times New Roman" w:hAnsi="Arial" w:cs="Arial"/>
          <w:lang w:eastAsia="cs-CZ"/>
        </w:rPr>
        <w:t>é</w:t>
      </w:r>
      <w:r w:rsidRPr="004777BF">
        <w:rPr>
          <w:rFonts w:ascii="Arial" w:eastAsia="Times New Roman" w:hAnsi="Arial" w:cs="Arial"/>
          <w:lang w:eastAsia="cs-CZ"/>
        </w:rPr>
        <w:t xml:space="preserve"> s činnostmi vykonávanými v podmínkách spojených s neuropsychickou zátěží a pravděpodobným rizikem ohrožení života a zdraví nebo obtížným výkonem služby včetně míry neuropsychické zátěže a pravděpodobnosti rizika ohrožení života a</w:t>
      </w:r>
      <w:r w:rsidR="006C7214" w:rsidRPr="004777BF">
        <w:rPr>
          <w:rFonts w:ascii="Arial" w:eastAsia="Times New Roman" w:hAnsi="Arial" w:cs="Arial"/>
          <w:lang w:eastAsia="cs-CZ"/>
        </w:rPr>
        <w:t> </w:t>
      </w:r>
      <w:r w:rsidRPr="004777BF">
        <w:rPr>
          <w:rFonts w:ascii="Arial" w:eastAsia="Times New Roman" w:hAnsi="Arial" w:cs="Arial"/>
          <w:lang w:eastAsia="cs-CZ"/>
        </w:rPr>
        <w:t>zdraví</w:t>
      </w:r>
      <w:r w:rsidR="00720DEF" w:rsidRPr="004777BF">
        <w:rPr>
          <w:rFonts w:ascii="Arial" w:eastAsia="Times New Roman" w:hAnsi="Arial" w:cs="Arial"/>
          <w:lang w:eastAsia="cs-CZ"/>
        </w:rPr>
        <w:t xml:space="preserve"> </w:t>
      </w:r>
    </w:p>
    <w:p w:rsidR="00720DEF" w:rsidRPr="004777BF" w:rsidRDefault="00720DEF"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7BF">
        <w:rPr>
          <w:rFonts w:ascii="Arial" w:eastAsia="Times New Roman" w:hAnsi="Arial" w:cs="Arial"/>
          <w:lang w:eastAsia="cs-CZ"/>
        </w:rPr>
        <w:t>na služebním místě je pravidelně vykonávána služba v noční době v rozsahu, který nepřesahuje rozsah stanovený zákonem č. 262/2006 Sb., zákoník práce, ve znění pozdějších předpisů. Za hodinu služby v noční době přísluší státnímu zaměstnanci příplatek ve výši 20 % průměrného hodinového výdělku.</w:t>
      </w:r>
    </w:p>
    <w:p w:rsidR="00BA2E92" w:rsidRPr="004260F1" w:rsidRDefault="00720DEF"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60F1">
        <w:rPr>
          <w:rFonts w:ascii="Arial" w:eastAsia="Times New Roman" w:hAnsi="Arial" w:cs="Arial"/>
          <w:lang w:eastAsia="cs-CZ"/>
        </w:rPr>
        <w:t>na služebním místě je pravidelně vykonávána služba v sobotu a v neděli v rozsahu, který nepřesahuje rozsah stanovený zákonem č. 262/2006 Sb., zákoník práce, ve znění pozdějších předpisů. Za hodinu služby v sobotu a v neděli přísluší státnímu zaměstnanci příplatek ve výši 25 % průměrného hodinového výdělku.</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3445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45A3">
        <w:rPr>
          <w:rFonts w:ascii="Arial" w:eastAsia="Times New Roman" w:hAnsi="Arial" w:cs="Arial"/>
          <w:b/>
          <w:bCs/>
          <w:sz w:val="24"/>
          <w:lang w:eastAsia="cs-CZ"/>
        </w:rPr>
        <w:t>Podání žádosti</w:t>
      </w:r>
    </w:p>
    <w:p w:rsidR="00BA2E92" w:rsidRPr="003445A3" w:rsidRDefault="00BA2E92" w:rsidP="00BA2E92">
      <w:pPr>
        <w:spacing w:line="288" w:lineRule="auto"/>
        <w:jc w:val="both"/>
        <w:rPr>
          <w:rFonts w:ascii="Arial" w:hAnsi="Arial" w:cs="Arial"/>
          <w:b/>
        </w:rPr>
      </w:pPr>
      <w:r w:rsidRPr="003445A3">
        <w:rPr>
          <w:rFonts w:ascii="Arial" w:hAnsi="Arial" w:cs="Arial"/>
        </w:rPr>
        <w:t>Posuzovány budou žádosti o přijetí</w:t>
      </w:r>
      <w:r w:rsidRPr="003445A3">
        <w:rPr>
          <w:rFonts w:ascii="Arial" w:eastAsia="Times New Roman" w:hAnsi="Arial" w:cs="Arial"/>
          <w:lang w:eastAsia="cs-CZ"/>
        </w:rPr>
        <w:t xml:space="preserve"> do služebního poměru a zařazení na služební místo nebo žádosti o zařazení na služební místo (dále </w:t>
      </w:r>
      <w:r w:rsidRPr="003445A3">
        <w:rPr>
          <w:rFonts w:ascii="Arial" w:hAnsi="Arial" w:cs="Arial"/>
        </w:rPr>
        <w:t>jen</w:t>
      </w:r>
      <w:r w:rsidRPr="003445A3">
        <w:rPr>
          <w:rFonts w:ascii="Arial" w:eastAsia="Times New Roman" w:hAnsi="Arial" w:cs="Arial"/>
          <w:lang w:eastAsia="cs-CZ"/>
        </w:rPr>
        <w:t xml:space="preserve"> „</w:t>
      </w:r>
      <w:r w:rsidRPr="003445A3">
        <w:rPr>
          <w:rFonts w:ascii="Arial" w:hAnsi="Arial" w:cs="Arial"/>
        </w:rPr>
        <w:t>žádost</w:t>
      </w:r>
      <w:r w:rsidRPr="003445A3">
        <w:rPr>
          <w:rFonts w:ascii="Arial" w:eastAsia="Times New Roman" w:hAnsi="Arial" w:cs="Arial"/>
          <w:lang w:eastAsia="cs-CZ"/>
        </w:rPr>
        <w:t>“)</w:t>
      </w:r>
      <w:r w:rsidRPr="003445A3">
        <w:rPr>
          <w:rFonts w:ascii="Arial" w:hAnsi="Arial" w:cs="Arial"/>
          <w:b/>
        </w:rPr>
        <w:t xml:space="preserve"> doručené </w:t>
      </w:r>
      <w:r w:rsidRPr="003445A3">
        <w:rPr>
          <w:rFonts w:ascii="Arial" w:hAnsi="Arial" w:cs="Arial"/>
        </w:rPr>
        <w:t xml:space="preserve">ve lhůtě </w:t>
      </w:r>
      <w:r w:rsidR="00984AA6" w:rsidRPr="003445A3">
        <w:rPr>
          <w:rFonts w:ascii="Arial" w:hAnsi="Arial" w:cs="Arial"/>
        </w:rPr>
        <w:br/>
      </w:r>
      <w:r w:rsidRPr="003445A3">
        <w:rPr>
          <w:rFonts w:ascii="Arial" w:hAnsi="Arial" w:cs="Arial"/>
          <w:b/>
        </w:rPr>
        <w:t>do </w:t>
      </w:r>
      <w:r w:rsidR="00984AA6" w:rsidRPr="003445A3">
        <w:rPr>
          <w:rFonts w:ascii="Arial" w:hAnsi="Arial" w:cs="Arial"/>
          <w:b/>
        </w:rPr>
        <w:t>11. dubna 2023</w:t>
      </w:r>
      <w:r w:rsidRPr="003445A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0B0749" w:rsidRDefault="00BA2E92" w:rsidP="00BA2E92">
      <w:pPr>
        <w:spacing w:line="288" w:lineRule="auto"/>
        <w:jc w:val="both"/>
        <w:rPr>
          <w:rFonts w:ascii="Arial" w:hAnsi="Arial" w:cs="Arial"/>
        </w:rPr>
      </w:pPr>
      <w:r w:rsidRPr="000B0749">
        <w:rPr>
          <w:rFonts w:ascii="Arial" w:hAnsi="Arial" w:cs="Arial"/>
        </w:rPr>
        <w:t>Formulář žádosti je uveden v příloze č. 1 tohoto Oznámení.</w:t>
      </w:r>
    </w:p>
    <w:p w:rsidR="00BA2E92" w:rsidRPr="000B0749" w:rsidRDefault="00BA2E92" w:rsidP="00BA2E92">
      <w:pPr>
        <w:spacing w:line="288" w:lineRule="auto"/>
        <w:jc w:val="both"/>
        <w:rPr>
          <w:rFonts w:ascii="Arial" w:hAnsi="Arial" w:cs="Arial"/>
        </w:rPr>
      </w:pPr>
      <w:r w:rsidRPr="000B0749">
        <w:rPr>
          <w:rFonts w:ascii="Arial" w:hAnsi="Arial" w:cs="Arial"/>
        </w:rPr>
        <w:t xml:space="preserve">Obálka, resp. datová zpráva, obsahující žádost včetně požadovaných příloh musí být označena slovem „Neotevírat“ a slovy „Výběrové řízení na služební místo </w:t>
      </w:r>
      <w:r w:rsidR="00984AA6" w:rsidRPr="000B0749">
        <w:rPr>
          <w:rFonts w:ascii="Arial" w:hAnsi="Arial" w:cs="Arial"/>
        </w:rPr>
        <w:t>odborného referenta/vrchního referenta</w:t>
      </w:r>
      <w:r w:rsidR="00A87C7C" w:rsidRPr="000B0749">
        <w:rPr>
          <w:rFonts w:ascii="Arial" w:hAnsi="Arial" w:cs="Arial"/>
        </w:rPr>
        <w:t xml:space="preserve"> v oddělení </w:t>
      </w:r>
      <w:r w:rsidR="00984AA6" w:rsidRPr="000B0749">
        <w:rPr>
          <w:rFonts w:ascii="Arial" w:hAnsi="Arial" w:cs="Arial"/>
        </w:rPr>
        <w:t>vládního utajeného spojení</w:t>
      </w:r>
      <w:r w:rsidR="00A87C7C" w:rsidRPr="000B0749">
        <w:rPr>
          <w:rFonts w:ascii="Arial" w:hAnsi="Arial" w:cs="Arial"/>
        </w:rPr>
        <w:t xml:space="preserve"> odboru </w:t>
      </w:r>
      <w:r w:rsidR="00984AA6" w:rsidRPr="000B0749">
        <w:rPr>
          <w:rFonts w:ascii="Arial" w:hAnsi="Arial" w:cs="Arial"/>
        </w:rPr>
        <w:t>bezpečnostní</w:t>
      </w:r>
      <w:r w:rsidR="000B0749" w:rsidRPr="000B0749">
        <w:rPr>
          <w:rFonts w:ascii="Arial" w:hAnsi="Arial" w:cs="Arial"/>
        </w:rPr>
        <w:t>ho</w:t>
      </w:r>
      <w:r w:rsidRPr="000B0749">
        <w:rPr>
          <w:rFonts w:ascii="Arial" w:hAnsi="Arial" w:cs="Arial"/>
        </w:rPr>
        <w:t xml:space="preserve">, </w:t>
      </w:r>
      <w:r w:rsidR="00984AA6" w:rsidRPr="000B0749">
        <w:rPr>
          <w:rFonts w:ascii="Arial" w:hAnsi="Arial" w:cs="Arial"/>
        </w:rPr>
        <w:br/>
      </w:r>
      <w:r w:rsidRPr="000B0749">
        <w:rPr>
          <w:rFonts w:ascii="Arial" w:hAnsi="Arial" w:cs="Arial"/>
        </w:rPr>
        <w:t xml:space="preserve">č.j.: </w:t>
      </w:r>
      <w:r w:rsidR="00984AA6" w:rsidRPr="000B0749">
        <w:rPr>
          <w:rFonts w:ascii="Arial" w:hAnsi="Arial" w:cs="Arial"/>
        </w:rPr>
        <w:t>MV-56299-3/SP-2023</w:t>
      </w:r>
      <w:r w:rsidRPr="000B0749">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CD2AF7" w:rsidRDefault="00CD2AF7" w:rsidP="00CD2AF7">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CD2AF7" w:rsidRDefault="00CD2AF7" w:rsidP="00CD2AF7">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CD2AF7" w:rsidRDefault="00CD2AF7" w:rsidP="00CD2AF7">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CD2AF7" w:rsidRDefault="00CD2AF7" w:rsidP="00CD2AF7">
      <w:pPr>
        <w:spacing w:line="288" w:lineRule="auto"/>
        <w:ind w:left="426"/>
        <w:jc w:val="both"/>
        <w:rPr>
          <w:rFonts w:ascii="Arial" w:hAnsi="Arial" w:cs="Arial"/>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 xml:space="preserve">o státní službě dokládá příslušnými listinami, tj. průkazem totožnosti nebo osvědčením o státním občanství. Při podání </w:t>
      </w:r>
      <w:r w:rsidRPr="00CD2AF7">
        <w:rPr>
          <w:rFonts w:ascii="Arial" w:hAnsi="Arial" w:cs="Arial"/>
          <w:i/>
          <w:sz w:val="20"/>
          <w:szCs w:val="18"/>
        </w:rPr>
        <w:t>žádosti</w:t>
      </w:r>
      <w:r>
        <w:rPr>
          <w:rFonts w:ascii="Arial" w:hAnsi="Arial" w:cs="Arial"/>
          <w:i/>
          <w:sz w:val="20"/>
          <w:szCs w:val="18"/>
        </w:rPr>
        <w:t xml:space="preserve"> </w:t>
      </w:r>
      <w:r w:rsidRPr="00CD2AF7">
        <w:rPr>
          <w:rFonts w:ascii="Arial" w:hAnsi="Arial" w:cs="Arial"/>
          <w:i/>
          <w:sz w:val="20"/>
          <w:szCs w:val="18"/>
        </w:rPr>
        <w:t>lze podle § 26 odst. 2 zákona o státní službě doložit pouze písemné čestné prohlášení</w:t>
      </w:r>
      <w:r>
        <w:rPr>
          <w:rFonts w:ascii="Arial" w:hAnsi="Arial" w:cs="Arial"/>
          <w:i/>
          <w:sz w:val="20"/>
          <w:szCs w:val="18"/>
        </w:rPr>
        <w:t xml:space="preserve"> </w:t>
      </w:r>
      <w:r>
        <w:rPr>
          <w:rFonts w:ascii="Arial" w:hAnsi="Arial" w:cs="Arial"/>
          <w:i/>
          <w:sz w:val="20"/>
          <w:szCs w:val="18"/>
        </w:rPr>
        <w:br/>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lastRenderedPageBreak/>
        <w:t>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0B074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B0749">
        <w:rPr>
          <w:rFonts w:ascii="Arial" w:hAnsi="Arial" w:cs="Arial"/>
        </w:rPr>
        <w:t>dosáhl/dosáhla vzdělání stanoveného zákonem pro toto služební místo [§ 25 odst. 1 písm. e) zákona</w:t>
      </w:r>
      <w:r w:rsidRPr="000B0749">
        <w:t xml:space="preserve"> </w:t>
      </w:r>
      <w:r w:rsidRPr="000B0749">
        <w:rPr>
          <w:rFonts w:ascii="Arial" w:hAnsi="Arial" w:cs="Arial"/>
        </w:rPr>
        <w:t xml:space="preserve">o státní službě], tj. </w:t>
      </w:r>
      <w:r w:rsidR="00984AA6" w:rsidRPr="000B0749">
        <w:rPr>
          <w:rFonts w:ascii="Arial" w:hAnsi="Arial" w:cs="Arial"/>
        </w:rPr>
        <w:t>středního vzdělání s maturitní zkouškou nebo vyššího odborného vzdělání</w:t>
      </w:r>
      <w:r w:rsidRPr="000B0749">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984AA6"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w:t>
      </w:r>
      <w:r>
        <w:rPr>
          <w:rFonts w:ascii="Arial" w:hAnsi="Arial" w:cs="Arial"/>
          <w:i/>
          <w:iCs/>
          <w:sz w:val="20"/>
          <w:szCs w:val="18"/>
        </w:rPr>
        <w:lastRenderedPageBreak/>
        <w:t xml:space="preserve">orgán ověří splnění tohoto předpokladu zajištěním vstupní lékařské prohlídky podle zákona o specifických lékařských službách. </w:t>
      </w:r>
    </w:p>
    <w:p w:rsidR="00984AA6" w:rsidRDefault="00984AA6" w:rsidP="00984AA6">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a) zákona</w:t>
      </w:r>
      <w:r>
        <w:t xml:space="preserve"> </w:t>
      </w:r>
      <w:r>
        <w:rPr>
          <w:rFonts w:ascii="Arial" w:hAnsi="Arial" w:cs="Arial"/>
        </w:rPr>
        <w:t>o státní službě společným služebním předpisem náměstka ministra vnitra pro státní službu a státního tajemníka v Ministerstvu vnitra č. 36/2022, o stanovení požadavků na služební a pracovní místa na Ministerstvu vnitra, kterým je</w:t>
      </w:r>
    </w:p>
    <w:p w:rsidR="00984AA6" w:rsidRDefault="00984AA6" w:rsidP="00984AA6">
      <w:pPr>
        <w:pStyle w:val="Odstavecseseznamem"/>
        <w:numPr>
          <w:ilvl w:val="0"/>
          <w:numId w:val="24"/>
        </w:numPr>
        <w:spacing w:after="120" w:line="288" w:lineRule="auto"/>
        <w:ind w:left="1003" w:hanging="357"/>
        <w:contextualSpacing w:val="0"/>
        <w:jc w:val="both"/>
        <w:rPr>
          <w:rFonts w:ascii="Arial" w:hAnsi="Arial" w:cs="Arial"/>
        </w:rPr>
      </w:pPr>
      <w:r>
        <w:rPr>
          <w:rFonts w:ascii="Arial" w:hAnsi="Arial" w:cs="Arial"/>
          <w:b/>
        </w:rPr>
        <w:t>jiný odborný požadavek</w:t>
      </w:r>
      <w:r>
        <w:rPr>
          <w:rFonts w:ascii="Arial" w:hAnsi="Arial" w:cs="Arial"/>
        </w:rPr>
        <w:t xml:space="preserve"> potřebný pro výkon služby - </w:t>
      </w:r>
      <w:r>
        <w:rPr>
          <w:rFonts w:ascii="Arial" w:hAnsi="Arial" w:cs="Arial"/>
          <w:b/>
        </w:rPr>
        <w:t xml:space="preserve">zvláštní odborná způsobilost kryptografické ochrany </w:t>
      </w:r>
      <w:r>
        <w:rPr>
          <w:rFonts w:ascii="Arial" w:hAnsi="Arial" w:cs="Arial"/>
        </w:rPr>
        <w:t xml:space="preserve">definované v § 39 zákona č. 412/2005 Sb.; </w:t>
      </w:r>
    </w:p>
    <w:p w:rsidR="00984AA6" w:rsidRDefault="00984AA6" w:rsidP="001513B3">
      <w:pPr>
        <w:pStyle w:val="Odstavecseseznamem"/>
        <w:spacing w:after="120" w:line="288" w:lineRule="auto"/>
        <w:ind w:left="1004"/>
        <w:contextualSpacing w:val="0"/>
        <w:jc w:val="both"/>
        <w:rPr>
          <w:rFonts w:ascii="Arial" w:hAnsi="Arial" w:cs="Arial"/>
          <w:i/>
          <w:iCs/>
          <w:sz w:val="20"/>
          <w:szCs w:val="18"/>
        </w:rPr>
      </w:pPr>
      <w:r>
        <w:rPr>
          <w:rFonts w:ascii="Arial" w:hAnsi="Arial" w:cs="Arial"/>
          <w:i/>
          <w:iCs/>
          <w:sz w:val="20"/>
          <w:szCs w:val="18"/>
        </w:rPr>
        <w:t>Splnění tohoto požadavku se dokládá originálem nebo úředně ověřenou kopií příslušné listiny - osvědčení o absolvování kurzu.</w:t>
      </w:r>
      <w:r>
        <w:t xml:space="preserve"> </w:t>
      </w:r>
      <w:r>
        <w:rPr>
          <w:rFonts w:ascii="Arial" w:hAnsi="Arial" w:cs="Arial"/>
          <w:i/>
          <w:iCs/>
          <w:sz w:val="20"/>
          <w:szCs w:val="18"/>
        </w:rPr>
        <w:t xml:space="preserve">Pokud žadatel/žadatelka nedisponuje příslušným dokladem a zároveň jeho/její žádost nebude z jiných důvodů vyřazena postupem podle ustanovení § 27 odst. 2 zákona o státní službě, musí žadatel/žadatelka podat žádost o vydání tohoto osvědčení po přijetí žadatele/žadatelky do služebního poměru a zařazení na služební místo. </w:t>
      </w:r>
    </w:p>
    <w:p w:rsidR="00984AA6" w:rsidRDefault="00984AA6" w:rsidP="001513B3">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Pr>
          <w:rFonts w:ascii="Arial" w:hAnsi="Arial" w:cs="Arial"/>
          <w:b/>
        </w:rPr>
        <w:t>způsobilost mít přístup k utajovaným informacím stupně utajení „Tajné</w:t>
      </w:r>
      <w:r>
        <w:rPr>
          <w:rFonts w:ascii="Arial" w:hAnsi="Arial" w:cs="Arial"/>
        </w:rPr>
        <w:t>“ v souladu se zákonem č. 412/2005 Sb., o ochraně utajovaných informací a o bezpečnostní způsobilosti, ve znění pozdějších předpisů;</w:t>
      </w:r>
    </w:p>
    <w:p w:rsidR="00BA2E92" w:rsidRDefault="00984AA6" w:rsidP="001513B3">
      <w:pPr>
        <w:pStyle w:val="Odstavecseseznamem"/>
        <w:spacing w:after="120" w:line="288" w:lineRule="auto"/>
        <w:ind w:left="426"/>
        <w:jc w:val="both"/>
        <w:rPr>
          <w:rFonts w:ascii="Arial" w:hAnsi="Arial" w:cs="Arial"/>
          <w:i/>
          <w:iCs/>
          <w:color w:val="FF0000"/>
          <w:sz w:val="20"/>
          <w:szCs w:val="18"/>
        </w:rPr>
      </w:pPr>
      <w:r>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147EFA" w:rsidRDefault="00BA2E92" w:rsidP="00BA2E92">
      <w:pPr>
        <w:spacing w:after="120" w:line="288" w:lineRule="auto"/>
        <w:jc w:val="both"/>
        <w:rPr>
          <w:rFonts w:ascii="Arial" w:hAnsi="Arial" w:cs="Arial"/>
        </w:rPr>
      </w:pPr>
      <w:r w:rsidRPr="00147EFA">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0270E2" w:rsidRDefault="00BA2E92" w:rsidP="00BA2E92">
      <w:pPr>
        <w:spacing w:after="0" w:line="288" w:lineRule="auto"/>
        <w:contextualSpacing/>
        <w:jc w:val="both"/>
        <w:rPr>
          <w:rFonts w:ascii="Arial" w:hAnsi="Arial" w:cs="Arial"/>
        </w:rPr>
      </w:pPr>
      <w:r w:rsidRPr="000270E2">
        <w:rPr>
          <w:rFonts w:ascii="Arial" w:hAnsi="Arial" w:cs="Arial"/>
        </w:rPr>
        <w:t>Informace k vykonávaným činnostem na služebním místě poskytne:</w:t>
      </w:r>
    </w:p>
    <w:p w:rsidR="00AE33CE" w:rsidRPr="000270E2" w:rsidRDefault="00984AA6" w:rsidP="00BA2E92">
      <w:pPr>
        <w:spacing w:after="0" w:line="288" w:lineRule="auto"/>
        <w:contextualSpacing/>
        <w:jc w:val="both"/>
        <w:rPr>
          <w:rFonts w:ascii="Arial" w:hAnsi="Arial" w:cs="Arial"/>
        </w:rPr>
      </w:pPr>
      <w:r w:rsidRPr="000270E2">
        <w:rPr>
          <w:rFonts w:ascii="Arial" w:hAnsi="Arial" w:cs="Arial"/>
        </w:rPr>
        <w:t xml:space="preserve">Ing. </w:t>
      </w:r>
      <w:r w:rsidR="008B751D" w:rsidRPr="000270E2">
        <w:rPr>
          <w:rFonts w:ascii="Arial" w:hAnsi="Arial" w:cs="Arial"/>
        </w:rPr>
        <w:t>Jaroslav Maršík</w:t>
      </w:r>
    </w:p>
    <w:p w:rsidR="00A87C7C" w:rsidRPr="000270E2" w:rsidRDefault="00A87C7C" w:rsidP="00BA2E92">
      <w:pPr>
        <w:spacing w:after="0" w:line="288" w:lineRule="auto"/>
        <w:contextualSpacing/>
        <w:jc w:val="both"/>
        <w:rPr>
          <w:rFonts w:ascii="Arial" w:hAnsi="Arial" w:cs="Arial"/>
        </w:rPr>
      </w:pPr>
      <w:r w:rsidRPr="000270E2">
        <w:rPr>
          <w:rFonts w:ascii="Arial" w:hAnsi="Arial" w:cs="Arial"/>
        </w:rPr>
        <w:t xml:space="preserve">Odbor </w:t>
      </w:r>
      <w:r w:rsidR="00984AA6" w:rsidRPr="000270E2">
        <w:rPr>
          <w:rFonts w:ascii="Arial" w:hAnsi="Arial" w:cs="Arial"/>
        </w:rPr>
        <w:t>bezpečnostní</w:t>
      </w:r>
    </w:p>
    <w:p w:rsidR="00AE33CE" w:rsidRPr="000270E2" w:rsidRDefault="008B751D" w:rsidP="00BA2E92">
      <w:pPr>
        <w:spacing w:after="0" w:line="288" w:lineRule="auto"/>
        <w:contextualSpacing/>
        <w:jc w:val="both"/>
        <w:rPr>
          <w:rFonts w:ascii="Arial" w:hAnsi="Arial" w:cs="Arial"/>
        </w:rPr>
      </w:pPr>
      <w:r w:rsidRPr="000270E2">
        <w:rPr>
          <w:rFonts w:ascii="Arial" w:hAnsi="Arial" w:cs="Arial"/>
        </w:rPr>
        <w:t>t</w:t>
      </w:r>
      <w:r w:rsidR="00AE33CE" w:rsidRPr="000270E2">
        <w:rPr>
          <w:rFonts w:ascii="Arial" w:hAnsi="Arial" w:cs="Arial"/>
        </w:rPr>
        <w:t>el.</w:t>
      </w:r>
      <w:r w:rsidR="002C3D6E" w:rsidRPr="000270E2">
        <w:rPr>
          <w:rFonts w:ascii="Arial" w:hAnsi="Arial" w:cs="Arial"/>
        </w:rPr>
        <w:t>:</w:t>
      </w:r>
      <w:r w:rsidR="00AE33CE" w:rsidRPr="000270E2">
        <w:rPr>
          <w:rFonts w:ascii="Arial" w:hAnsi="Arial" w:cs="Arial"/>
        </w:rPr>
        <w:t xml:space="preserve"> </w:t>
      </w:r>
      <w:r w:rsidR="00984AA6" w:rsidRPr="000270E2">
        <w:rPr>
          <w:rFonts w:ascii="Arial" w:hAnsi="Arial" w:cs="Arial"/>
        </w:rPr>
        <w:t xml:space="preserve">+420 974 </w:t>
      </w:r>
      <w:r w:rsidRPr="000270E2">
        <w:rPr>
          <w:rFonts w:ascii="Arial" w:hAnsi="Arial" w:cs="Arial"/>
        </w:rPr>
        <w:t>832 246</w:t>
      </w:r>
    </w:p>
    <w:p w:rsidR="00BA2E92" w:rsidRPr="00AE33CE" w:rsidRDefault="008B751D" w:rsidP="00BA2E92">
      <w:pPr>
        <w:spacing w:after="0" w:line="288" w:lineRule="auto"/>
        <w:contextualSpacing/>
        <w:jc w:val="both"/>
        <w:rPr>
          <w:rFonts w:ascii="Arial" w:hAnsi="Arial" w:cs="Arial"/>
          <w:color w:val="00B050"/>
        </w:rPr>
      </w:pPr>
      <w:r w:rsidRPr="000270E2">
        <w:rPr>
          <w:rFonts w:ascii="Arial" w:hAnsi="Arial" w:cs="Arial"/>
        </w:rPr>
        <w:t>e</w:t>
      </w:r>
      <w:r w:rsidR="00AE33CE" w:rsidRPr="000270E2">
        <w:rPr>
          <w:rFonts w:ascii="Arial" w:hAnsi="Arial" w:cs="Arial"/>
        </w:rPr>
        <w:t xml:space="preserve">-mail: </w:t>
      </w:r>
      <w:hyperlink r:id="rId11" w:tooltip="SE jaroslav.marsik@mvcr.cz" w:history="1">
        <w:r w:rsidRPr="008B751D">
          <w:rPr>
            <w:rStyle w:val="Hypertextovodkaz"/>
            <w:rFonts w:ascii="Arial" w:hAnsi="Arial" w:cs="Arial"/>
          </w:rPr>
          <w:t>jaroslav.marsik@mvcr.cz</w:t>
        </w:r>
      </w:hyperlink>
    </w:p>
    <w:p w:rsidR="00AE33CE" w:rsidRDefault="00AE33CE" w:rsidP="00BA2E92">
      <w:pPr>
        <w:spacing w:after="0" w:line="288" w:lineRule="auto"/>
        <w:contextualSpacing/>
        <w:jc w:val="both"/>
        <w:rPr>
          <w:rFonts w:ascii="Arial" w:hAnsi="Arial" w:cs="Arial"/>
        </w:rPr>
      </w:pPr>
    </w:p>
    <w:p w:rsidR="00BA2E92" w:rsidRPr="0025300D" w:rsidRDefault="00BA2E92" w:rsidP="00BA2E92">
      <w:pPr>
        <w:spacing w:after="0" w:line="288" w:lineRule="auto"/>
        <w:contextualSpacing/>
        <w:jc w:val="both"/>
        <w:rPr>
          <w:rFonts w:ascii="Arial" w:hAnsi="Arial" w:cs="Arial"/>
        </w:rPr>
      </w:pPr>
      <w:r w:rsidRPr="0025300D">
        <w:rPr>
          <w:rFonts w:ascii="Arial" w:hAnsi="Arial" w:cs="Arial"/>
        </w:rPr>
        <w:t>Informace k výběrovému řízení poskytne:</w:t>
      </w:r>
    </w:p>
    <w:p w:rsidR="00AE33CE" w:rsidRPr="0025300D" w:rsidRDefault="00984AA6" w:rsidP="00BA2E92">
      <w:pPr>
        <w:spacing w:after="0" w:line="288" w:lineRule="auto"/>
        <w:contextualSpacing/>
        <w:jc w:val="both"/>
        <w:rPr>
          <w:rFonts w:ascii="Arial" w:hAnsi="Arial" w:cs="Arial"/>
        </w:rPr>
      </w:pPr>
      <w:r w:rsidRPr="0025300D">
        <w:rPr>
          <w:rFonts w:ascii="Arial" w:hAnsi="Arial" w:cs="Arial"/>
        </w:rPr>
        <w:t>Ing. Simona Dolejšová</w:t>
      </w:r>
    </w:p>
    <w:p w:rsidR="00AE33CE" w:rsidRPr="0025300D" w:rsidRDefault="00AE33CE" w:rsidP="00BA2E92">
      <w:pPr>
        <w:spacing w:after="0" w:line="288" w:lineRule="auto"/>
        <w:contextualSpacing/>
        <w:jc w:val="both"/>
        <w:rPr>
          <w:rFonts w:ascii="Arial" w:hAnsi="Arial" w:cs="Arial"/>
        </w:rPr>
      </w:pPr>
      <w:r w:rsidRPr="0025300D">
        <w:rPr>
          <w:rFonts w:ascii="Arial" w:hAnsi="Arial" w:cs="Arial"/>
        </w:rPr>
        <w:t xml:space="preserve">Odbor personální </w:t>
      </w:r>
    </w:p>
    <w:p w:rsidR="00AE33CE" w:rsidRPr="0025300D" w:rsidRDefault="008B751D" w:rsidP="00BA2E92">
      <w:pPr>
        <w:spacing w:after="0" w:line="288" w:lineRule="auto"/>
        <w:contextualSpacing/>
        <w:jc w:val="both"/>
        <w:rPr>
          <w:rFonts w:ascii="Arial" w:hAnsi="Arial" w:cs="Arial"/>
        </w:rPr>
      </w:pPr>
      <w:r w:rsidRPr="0025300D">
        <w:rPr>
          <w:rFonts w:ascii="Arial" w:hAnsi="Arial" w:cs="Arial"/>
        </w:rPr>
        <w:t>t</w:t>
      </w:r>
      <w:r w:rsidR="00AE33CE" w:rsidRPr="0025300D">
        <w:rPr>
          <w:rFonts w:ascii="Arial" w:hAnsi="Arial" w:cs="Arial"/>
        </w:rPr>
        <w:t>el.</w:t>
      </w:r>
      <w:r w:rsidR="002C3D6E" w:rsidRPr="0025300D">
        <w:rPr>
          <w:rFonts w:ascii="Arial" w:hAnsi="Arial" w:cs="Arial"/>
        </w:rPr>
        <w:t>:</w:t>
      </w:r>
      <w:r w:rsidR="00AE33CE" w:rsidRPr="0025300D">
        <w:rPr>
          <w:rFonts w:ascii="Arial" w:hAnsi="Arial" w:cs="Arial"/>
        </w:rPr>
        <w:t xml:space="preserve"> </w:t>
      </w:r>
      <w:r w:rsidR="00984AA6" w:rsidRPr="0025300D">
        <w:rPr>
          <w:rFonts w:ascii="Arial" w:hAnsi="Arial" w:cs="Arial"/>
        </w:rPr>
        <w:t>+420 974 832 676</w:t>
      </w:r>
      <w:r w:rsidR="00AE33CE" w:rsidRPr="0025300D">
        <w:rPr>
          <w:rFonts w:ascii="Arial" w:hAnsi="Arial" w:cs="Arial"/>
        </w:rPr>
        <w:t xml:space="preserve"> </w:t>
      </w:r>
    </w:p>
    <w:p w:rsidR="00BA2E92" w:rsidRDefault="008B751D" w:rsidP="00BA2E92">
      <w:pPr>
        <w:spacing w:line="288" w:lineRule="auto"/>
        <w:jc w:val="both"/>
        <w:rPr>
          <w:rFonts w:ascii="Arial" w:hAnsi="Arial" w:cs="Arial"/>
          <w:color w:val="00B050"/>
        </w:rPr>
      </w:pPr>
      <w:r w:rsidRPr="0025300D">
        <w:rPr>
          <w:rFonts w:ascii="Arial" w:hAnsi="Arial" w:cs="Arial"/>
        </w:rPr>
        <w:t>e</w:t>
      </w:r>
      <w:r w:rsidR="00AE33CE" w:rsidRPr="0025300D">
        <w:rPr>
          <w:rFonts w:ascii="Arial" w:hAnsi="Arial" w:cs="Arial"/>
        </w:rPr>
        <w:t xml:space="preserve">-mail: </w:t>
      </w:r>
      <w:hyperlink r:id="rId12" w:history="1">
        <w:r w:rsidRPr="00AC77B7">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C5E" w:rsidRDefault="00D70C5E" w:rsidP="00276ED4">
      <w:pPr>
        <w:spacing w:after="0" w:line="240" w:lineRule="auto"/>
      </w:pPr>
      <w:r>
        <w:separator/>
      </w:r>
    </w:p>
  </w:endnote>
  <w:endnote w:type="continuationSeparator" w:id="0">
    <w:p w:rsidR="00D70C5E" w:rsidRDefault="00D70C5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16B6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C5E" w:rsidRDefault="00D70C5E" w:rsidP="00276ED4">
      <w:pPr>
        <w:spacing w:after="0" w:line="240" w:lineRule="auto"/>
      </w:pPr>
      <w:r>
        <w:separator/>
      </w:r>
    </w:p>
  </w:footnote>
  <w:footnote w:type="continuationSeparator" w:id="0">
    <w:p w:rsidR="00D70C5E" w:rsidRDefault="00D70C5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270E2"/>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0749"/>
    <w:rsid w:val="000B6574"/>
    <w:rsid w:val="000C26B0"/>
    <w:rsid w:val="000C38E1"/>
    <w:rsid w:val="000D30E6"/>
    <w:rsid w:val="000D6320"/>
    <w:rsid w:val="000E665F"/>
    <w:rsid w:val="000F17FA"/>
    <w:rsid w:val="000F2D84"/>
    <w:rsid w:val="00102855"/>
    <w:rsid w:val="001219CA"/>
    <w:rsid w:val="00135006"/>
    <w:rsid w:val="00136462"/>
    <w:rsid w:val="00140D4F"/>
    <w:rsid w:val="00144156"/>
    <w:rsid w:val="00144240"/>
    <w:rsid w:val="00146C82"/>
    <w:rsid w:val="00147EFA"/>
    <w:rsid w:val="001513B3"/>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300D"/>
    <w:rsid w:val="002679E7"/>
    <w:rsid w:val="002717C0"/>
    <w:rsid w:val="00272336"/>
    <w:rsid w:val="002730E4"/>
    <w:rsid w:val="0027343F"/>
    <w:rsid w:val="0027559A"/>
    <w:rsid w:val="00276ED4"/>
    <w:rsid w:val="00282115"/>
    <w:rsid w:val="00282624"/>
    <w:rsid w:val="00282890"/>
    <w:rsid w:val="002931A1"/>
    <w:rsid w:val="002B1EA2"/>
    <w:rsid w:val="002B3F48"/>
    <w:rsid w:val="002B410A"/>
    <w:rsid w:val="002B53B7"/>
    <w:rsid w:val="002C3D6E"/>
    <w:rsid w:val="002C401B"/>
    <w:rsid w:val="002C4E4C"/>
    <w:rsid w:val="002E0955"/>
    <w:rsid w:val="002E2A92"/>
    <w:rsid w:val="002F75D4"/>
    <w:rsid w:val="003059FD"/>
    <w:rsid w:val="00312A72"/>
    <w:rsid w:val="00333471"/>
    <w:rsid w:val="00336923"/>
    <w:rsid w:val="003445A3"/>
    <w:rsid w:val="00361737"/>
    <w:rsid w:val="00363007"/>
    <w:rsid w:val="00363AEF"/>
    <w:rsid w:val="00364818"/>
    <w:rsid w:val="003A29AF"/>
    <w:rsid w:val="003B1ECF"/>
    <w:rsid w:val="003B692B"/>
    <w:rsid w:val="003B6E0D"/>
    <w:rsid w:val="003C664E"/>
    <w:rsid w:val="003C7D1E"/>
    <w:rsid w:val="003D0150"/>
    <w:rsid w:val="003D29E5"/>
    <w:rsid w:val="003D57A9"/>
    <w:rsid w:val="003E630C"/>
    <w:rsid w:val="003F070B"/>
    <w:rsid w:val="00400EC8"/>
    <w:rsid w:val="004053A0"/>
    <w:rsid w:val="004101C0"/>
    <w:rsid w:val="00417DD3"/>
    <w:rsid w:val="0042482E"/>
    <w:rsid w:val="004260F1"/>
    <w:rsid w:val="00427E0A"/>
    <w:rsid w:val="00430A87"/>
    <w:rsid w:val="00435E82"/>
    <w:rsid w:val="0043618A"/>
    <w:rsid w:val="0043623A"/>
    <w:rsid w:val="004400F8"/>
    <w:rsid w:val="0044040E"/>
    <w:rsid w:val="00447694"/>
    <w:rsid w:val="00451E54"/>
    <w:rsid w:val="00461C55"/>
    <w:rsid w:val="00470B80"/>
    <w:rsid w:val="004719BA"/>
    <w:rsid w:val="004730BC"/>
    <w:rsid w:val="00476E18"/>
    <w:rsid w:val="004777BF"/>
    <w:rsid w:val="00484DB5"/>
    <w:rsid w:val="0048501C"/>
    <w:rsid w:val="004877E8"/>
    <w:rsid w:val="00490577"/>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214"/>
    <w:rsid w:val="006C7AEF"/>
    <w:rsid w:val="006D0359"/>
    <w:rsid w:val="006F282E"/>
    <w:rsid w:val="006F4120"/>
    <w:rsid w:val="006F6F08"/>
    <w:rsid w:val="00701827"/>
    <w:rsid w:val="007038E7"/>
    <w:rsid w:val="00704EFE"/>
    <w:rsid w:val="007052AF"/>
    <w:rsid w:val="0070558A"/>
    <w:rsid w:val="0070778B"/>
    <w:rsid w:val="0071306A"/>
    <w:rsid w:val="00720DEF"/>
    <w:rsid w:val="007227B6"/>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5BEF"/>
    <w:rsid w:val="007B2360"/>
    <w:rsid w:val="007B30F5"/>
    <w:rsid w:val="007C3B99"/>
    <w:rsid w:val="007C53D7"/>
    <w:rsid w:val="007C72FB"/>
    <w:rsid w:val="007C7E7F"/>
    <w:rsid w:val="007E14D2"/>
    <w:rsid w:val="007E4D9B"/>
    <w:rsid w:val="007E5A22"/>
    <w:rsid w:val="007F4F97"/>
    <w:rsid w:val="008056E2"/>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7522"/>
    <w:rsid w:val="008907AC"/>
    <w:rsid w:val="00893C49"/>
    <w:rsid w:val="008944FF"/>
    <w:rsid w:val="00895346"/>
    <w:rsid w:val="008B3AD8"/>
    <w:rsid w:val="008B7462"/>
    <w:rsid w:val="008B751D"/>
    <w:rsid w:val="008C3B5F"/>
    <w:rsid w:val="008D09F0"/>
    <w:rsid w:val="008E1C4D"/>
    <w:rsid w:val="008E6A0B"/>
    <w:rsid w:val="00903FDC"/>
    <w:rsid w:val="009043EE"/>
    <w:rsid w:val="009062CC"/>
    <w:rsid w:val="0092136A"/>
    <w:rsid w:val="00923103"/>
    <w:rsid w:val="00937F7D"/>
    <w:rsid w:val="009416AA"/>
    <w:rsid w:val="00943D24"/>
    <w:rsid w:val="0095249B"/>
    <w:rsid w:val="00953E01"/>
    <w:rsid w:val="00955869"/>
    <w:rsid w:val="00971583"/>
    <w:rsid w:val="00972AB1"/>
    <w:rsid w:val="00972B36"/>
    <w:rsid w:val="00975BED"/>
    <w:rsid w:val="00980A06"/>
    <w:rsid w:val="00981257"/>
    <w:rsid w:val="00981EF3"/>
    <w:rsid w:val="00982E4E"/>
    <w:rsid w:val="00984AA6"/>
    <w:rsid w:val="009A446B"/>
    <w:rsid w:val="009A5C74"/>
    <w:rsid w:val="009A732F"/>
    <w:rsid w:val="009C6C06"/>
    <w:rsid w:val="009D16A9"/>
    <w:rsid w:val="009D448E"/>
    <w:rsid w:val="009D4C86"/>
    <w:rsid w:val="009D6155"/>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36EB"/>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6B63"/>
    <w:rsid w:val="00C2028E"/>
    <w:rsid w:val="00C2798A"/>
    <w:rsid w:val="00C31A8E"/>
    <w:rsid w:val="00C33F26"/>
    <w:rsid w:val="00C3745A"/>
    <w:rsid w:val="00C503D3"/>
    <w:rsid w:val="00C57A25"/>
    <w:rsid w:val="00C615A7"/>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2AF7"/>
    <w:rsid w:val="00CD3104"/>
    <w:rsid w:val="00CE079D"/>
    <w:rsid w:val="00CE652B"/>
    <w:rsid w:val="00D34DC1"/>
    <w:rsid w:val="00D4157D"/>
    <w:rsid w:val="00D43324"/>
    <w:rsid w:val="00D4346B"/>
    <w:rsid w:val="00D44A1A"/>
    <w:rsid w:val="00D44EC6"/>
    <w:rsid w:val="00D653A4"/>
    <w:rsid w:val="00D70C5E"/>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13E"/>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011A"/>
    <w:rsid w:val="00FD6CC1"/>
    <w:rsid w:val="00FE1398"/>
    <w:rsid w:val="00FE1F7C"/>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984AA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6753746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slav.mars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D19D7-A27E-4498-8889-E644FDFB6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2117</Words>
  <Characters>12493</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2023-03-24T13:02:00Z</dcterms:created>
  <dcterms:modified xsi:type="dcterms:W3CDTF">2023-03-24T13:02:00Z</dcterms:modified>
</cp:coreProperties>
</file>