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583"/>
        <w:tblW w:w="3111" w:type="dxa"/>
        <w:tblLook w:val="01E0" w:firstRow="1" w:lastRow="1" w:firstColumn="1" w:lastColumn="1" w:noHBand="0" w:noVBand="0"/>
      </w:tblPr>
      <w:tblGrid>
        <w:gridCol w:w="3111"/>
      </w:tblGrid>
      <w:tr w:rsidR="00B73BE9" w:rsidRPr="007E1E0D" w:rsidTr="00B73BE9">
        <w:trPr>
          <w:trHeight w:val="464"/>
        </w:trPr>
        <w:tc>
          <w:tcPr>
            <w:tcW w:w="0" w:type="auto"/>
          </w:tcPr>
          <w:p w:rsidR="00B73BE9" w:rsidRPr="007E1E0D" w:rsidRDefault="00B73BE9" w:rsidP="00B73BE9">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56K2T"/>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MVCRX0756K2T</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B73BE9" w:rsidRPr="007E1E0D" w:rsidTr="00B73BE9">
        <w:trPr>
          <w:trHeight w:val="114"/>
        </w:trPr>
        <w:tc>
          <w:tcPr>
            <w:tcW w:w="0" w:type="auto"/>
          </w:tcPr>
          <w:p w:rsidR="00B73BE9" w:rsidRPr="007E1E0D" w:rsidRDefault="00B73BE9" w:rsidP="00B73BE9">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56K2T"/>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MVCRX0756K2T</w:t>
            </w:r>
            <w:r w:rsidRPr="007E1E0D">
              <w:rPr>
                <w:rFonts w:ascii="Arial" w:hAnsi="Arial"/>
                <w:bCs/>
                <w:sz w:val="20"/>
                <w:szCs w:val="20"/>
              </w:rPr>
              <w:fldChar w:fldCharType="end"/>
            </w:r>
            <w:bookmarkEnd w:id="2"/>
          </w:p>
        </w:tc>
      </w:tr>
      <w:tr w:rsidR="00B73BE9" w:rsidRPr="007E1E0D" w:rsidTr="00B73BE9">
        <w:trPr>
          <w:trHeight w:val="122"/>
        </w:trPr>
        <w:tc>
          <w:tcPr>
            <w:tcW w:w="0" w:type="auto"/>
          </w:tcPr>
          <w:p w:rsidR="00B73BE9" w:rsidRPr="007E1E0D" w:rsidRDefault="00B73BE9" w:rsidP="00B73BE9">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Pr="00B73BE9" w:rsidRDefault="00635249" w:rsidP="00635249">
      <w:pPr>
        <w:spacing w:after="0"/>
        <w:rPr>
          <w:rFonts w:ascii="Times New Roman" w:eastAsia="Times New Roman" w:hAnsi="Times New Roman"/>
        </w:rPr>
      </w:pPr>
    </w:p>
    <w:p w:rsidR="00BA2E92" w:rsidRPr="00B73BE9" w:rsidRDefault="00BA2E92" w:rsidP="00BA2E92">
      <w:pPr>
        <w:spacing w:after="0" w:line="288" w:lineRule="auto"/>
        <w:jc w:val="center"/>
        <w:rPr>
          <w:rFonts w:ascii="Arial" w:hAnsi="Arial" w:cs="Arial"/>
          <w:b/>
          <w:sz w:val="24"/>
          <w:szCs w:val="24"/>
        </w:rPr>
      </w:pPr>
      <w:r w:rsidRPr="00B73BE9">
        <w:rPr>
          <w:rFonts w:ascii="Arial" w:hAnsi="Arial" w:cs="Arial"/>
          <w:b/>
          <w:sz w:val="24"/>
          <w:szCs w:val="24"/>
        </w:rPr>
        <w:t xml:space="preserve">OZNÁMENÍ O VYHLÁŠENÍ VÝBĚROVÉHO ŘÍZENÍ </w:t>
      </w:r>
    </w:p>
    <w:p w:rsidR="00BA2E92" w:rsidRPr="00B73BE9" w:rsidRDefault="00BA2E92" w:rsidP="00BA2E92">
      <w:pPr>
        <w:spacing w:after="0" w:line="288" w:lineRule="auto"/>
        <w:jc w:val="center"/>
        <w:rPr>
          <w:rFonts w:ascii="Arial" w:hAnsi="Arial" w:cs="Arial"/>
          <w:b/>
          <w:sz w:val="24"/>
          <w:szCs w:val="24"/>
        </w:rPr>
      </w:pPr>
      <w:r w:rsidRPr="00B73BE9">
        <w:rPr>
          <w:rFonts w:ascii="Arial" w:hAnsi="Arial" w:cs="Arial"/>
          <w:b/>
          <w:sz w:val="24"/>
          <w:szCs w:val="24"/>
        </w:rPr>
        <w:t>na obsazení služebního místa</w:t>
      </w:r>
    </w:p>
    <w:p w:rsidR="00BA2E92" w:rsidRPr="00B73BE9" w:rsidRDefault="002056B8" w:rsidP="00BA2E92">
      <w:pPr>
        <w:spacing w:after="0" w:line="288" w:lineRule="auto"/>
        <w:jc w:val="center"/>
        <w:rPr>
          <w:rFonts w:ascii="Arial" w:hAnsi="Arial" w:cs="Arial"/>
          <w:b/>
          <w:sz w:val="24"/>
          <w:szCs w:val="24"/>
        </w:rPr>
      </w:pPr>
      <w:r w:rsidRPr="00B73BE9">
        <w:rPr>
          <w:rFonts w:ascii="Arial" w:hAnsi="Arial" w:cs="Arial"/>
          <w:b/>
          <w:sz w:val="24"/>
          <w:szCs w:val="24"/>
        </w:rPr>
        <w:t>odborného referenta/vrchního referenta</w:t>
      </w:r>
    </w:p>
    <w:p w:rsidR="00BA2E92" w:rsidRPr="00B73BE9" w:rsidRDefault="00BA2E92" w:rsidP="00BA2E92">
      <w:pPr>
        <w:spacing w:after="0" w:line="288" w:lineRule="auto"/>
        <w:jc w:val="both"/>
        <w:rPr>
          <w:rFonts w:ascii="Arial" w:hAnsi="Arial" w:cs="Arial"/>
        </w:rPr>
      </w:pPr>
    </w:p>
    <w:p w:rsidR="00BA2E92" w:rsidRPr="00B73BE9" w:rsidRDefault="00BA2E92" w:rsidP="00BA2E92">
      <w:pPr>
        <w:spacing w:after="0" w:line="288" w:lineRule="auto"/>
        <w:ind w:left="5670"/>
        <w:rPr>
          <w:rFonts w:ascii="Arial" w:hAnsi="Arial" w:cs="Arial"/>
        </w:rPr>
      </w:pPr>
      <w:r w:rsidRPr="00B73BE9">
        <w:rPr>
          <w:rFonts w:ascii="Arial" w:hAnsi="Arial" w:cs="Arial"/>
        </w:rPr>
        <w:t xml:space="preserve">č.j.: </w:t>
      </w:r>
      <w:r w:rsidR="002056B8" w:rsidRPr="00B73BE9">
        <w:rPr>
          <w:rFonts w:ascii="Arial" w:hAnsi="Arial" w:cs="Arial"/>
        </w:rPr>
        <w:t>MV-</w:t>
      </w:r>
      <w:r w:rsidR="001D0CD3" w:rsidRPr="00B73BE9">
        <w:rPr>
          <w:rFonts w:ascii="Arial" w:hAnsi="Arial" w:cs="Arial"/>
        </w:rPr>
        <w:t>39880</w:t>
      </w:r>
      <w:r w:rsidR="002056B8" w:rsidRPr="00B73BE9">
        <w:rPr>
          <w:rFonts w:ascii="Arial" w:hAnsi="Arial" w:cs="Arial"/>
        </w:rPr>
        <w:t>-3/SP-2023</w:t>
      </w:r>
    </w:p>
    <w:p w:rsidR="00BA2E92" w:rsidRPr="00B73BE9" w:rsidRDefault="00BA2E92" w:rsidP="00BA2E92">
      <w:pPr>
        <w:spacing w:after="0" w:line="288" w:lineRule="auto"/>
        <w:ind w:left="5670"/>
        <w:rPr>
          <w:rFonts w:ascii="Arial" w:hAnsi="Arial" w:cs="Arial"/>
        </w:rPr>
      </w:pPr>
      <w:r w:rsidRPr="00B73BE9">
        <w:rPr>
          <w:rFonts w:ascii="Arial" w:hAnsi="Arial" w:cs="Arial"/>
        </w:rPr>
        <w:t xml:space="preserve">Praha dne </w:t>
      </w:r>
      <w:r w:rsidR="001D0CD3" w:rsidRPr="00B73BE9">
        <w:rPr>
          <w:rFonts w:ascii="Arial" w:hAnsi="Arial" w:cs="Arial"/>
        </w:rPr>
        <w:t>1</w:t>
      </w:r>
      <w:r w:rsidR="002056B8" w:rsidRPr="00B73BE9">
        <w:rPr>
          <w:rFonts w:ascii="Arial" w:hAnsi="Arial" w:cs="Arial"/>
        </w:rPr>
        <w:t xml:space="preserve">. </w:t>
      </w:r>
      <w:r w:rsidR="001D0CD3" w:rsidRPr="00B73BE9">
        <w:rPr>
          <w:rFonts w:ascii="Arial" w:hAnsi="Arial" w:cs="Arial"/>
        </w:rPr>
        <w:t>března</w:t>
      </w:r>
      <w:r w:rsidR="002056B8" w:rsidRPr="00B73BE9">
        <w:rPr>
          <w:rFonts w:ascii="Arial" w:hAnsi="Arial" w:cs="Arial"/>
        </w:rPr>
        <w:t xml:space="preserve"> 2023</w:t>
      </w:r>
    </w:p>
    <w:p w:rsidR="00BA2E92" w:rsidRPr="00B73BE9" w:rsidRDefault="00BA2E92" w:rsidP="00BA2E92">
      <w:pPr>
        <w:spacing w:after="0" w:line="288" w:lineRule="auto"/>
        <w:jc w:val="both"/>
        <w:rPr>
          <w:rFonts w:ascii="Arial" w:hAnsi="Arial" w:cs="Arial"/>
        </w:rPr>
      </w:pPr>
    </w:p>
    <w:p w:rsidR="00BA2E92" w:rsidRPr="00B73BE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73BE9">
        <w:rPr>
          <w:rFonts w:ascii="Arial" w:eastAsia="Times New Roman" w:hAnsi="Arial" w:cs="Arial"/>
          <w:b/>
          <w:bCs/>
          <w:sz w:val="24"/>
          <w:lang w:eastAsia="cs-CZ"/>
        </w:rPr>
        <w:t>Shrnutí výběrového řízení</w:t>
      </w:r>
      <w:r w:rsidR="00A87C7C" w:rsidRPr="00B73BE9">
        <w:rPr>
          <w:rFonts w:ascii="Arial" w:eastAsia="Times New Roman" w:hAnsi="Arial" w:cs="Arial"/>
          <w:b/>
          <w:bCs/>
          <w:sz w:val="24"/>
          <w:lang w:eastAsia="cs-CZ"/>
        </w:rPr>
        <w:tab/>
      </w:r>
    </w:p>
    <w:p w:rsidR="00BA2E92" w:rsidRPr="00B73BE9" w:rsidRDefault="00BA2E92" w:rsidP="00BA2E92">
      <w:pPr>
        <w:spacing w:after="240" w:line="288" w:lineRule="auto"/>
        <w:jc w:val="both"/>
        <w:rPr>
          <w:rFonts w:ascii="Arial" w:eastAsia="Times New Roman" w:hAnsi="Arial" w:cs="Arial"/>
          <w:b/>
        </w:rPr>
      </w:pPr>
      <w:r w:rsidRPr="00B73BE9">
        <w:rPr>
          <w:rFonts w:ascii="Arial" w:hAnsi="Arial" w:cs="Arial"/>
        </w:rPr>
        <w:t>Výběrové</w:t>
      </w:r>
      <w:r w:rsidRPr="00B73BE9">
        <w:rPr>
          <w:rFonts w:ascii="Arial" w:eastAsia="Times New Roman" w:hAnsi="Arial" w:cs="Arial"/>
        </w:rPr>
        <w:t xml:space="preserve"> řízení na obsazení služebního místa </w:t>
      </w:r>
      <w:r w:rsidR="002056B8" w:rsidRPr="00B73BE9">
        <w:rPr>
          <w:rFonts w:ascii="Arial" w:hAnsi="Arial" w:cs="Arial"/>
          <w:b/>
        </w:rPr>
        <w:t>odborného referenta/vrchního referenta</w:t>
      </w:r>
      <w:r w:rsidRPr="00B73BE9">
        <w:rPr>
          <w:rFonts w:ascii="Arial" w:eastAsia="Times New Roman" w:hAnsi="Arial" w:cs="Arial"/>
        </w:rPr>
        <w:t xml:space="preserve"> v oddělení </w:t>
      </w:r>
      <w:r w:rsidR="002056B8" w:rsidRPr="00B73BE9">
        <w:rPr>
          <w:rFonts w:ascii="Arial" w:hAnsi="Arial" w:cs="Arial"/>
          <w:b/>
        </w:rPr>
        <w:t>pobytu cizinců Pardubický kraj</w:t>
      </w:r>
      <w:r w:rsidRPr="00B73BE9">
        <w:rPr>
          <w:rFonts w:ascii="Arial" w:eastAsia="Times New Roman" w:hAnsi="Arial" w:cs="Arial"/>
          <w:b/>
        </w:rPr>
        <w:t xml:space="preserve"> </w:t>
      </w:r>
      <w:r w:rsidRPr="00B73BE9">
        <w:rPr>
          <w:rFonts w:ascii="Arial" w:eastAsia="Times New Roman" w:hAnsi="Arial" w:cs="Arial"/>
        </w:rPr>
        <w:t xml:space="preserve">odboru </w:t>
      </w:r>
      <w:r w:rsidR="002056B8" w:rsidRPr="00B73BE9">
        <w:rPr>
          <w:rFonts w:ascii="Arial" w:hAnsi="Arial" w:cs="Arial"/>
          <w:b/>
        </w:rPr>
        <w:t>azylové a migrační politiky</w:t>
      </w:r>
      <w:r w:rsidRPr="00B73BE9">
        <w:rPr>
          <w:rFonts w:ascii="Arial" w:eastAsia="Times New Roman" w:hAnsi="Arial" w:cs="Arial"/>
        </w:rPr>
        <w:t xml:space="preserve"> služebního úřadu Ministerstvo vnitra v </w:t>
      </w:r>
      <w:r w:rsidR="002056B8" w:rsidRPr="00B73BE9">
        <w:rPr>
          <w:rFonts w:ascii="Arial" w:eastAsia="Times New Roman" w:hAnsi="Arial" w:cs="Arial"/>
          <w:b/>
        </w:rPr>
        <w:t>9. platové třídě</w:t>
      </w:r>
      <w:r w:rsidRPr="00B73BE9">
        <w:rPr>
          <w:rFonts w:ascii="Arial" w:eastAsia="Times New Roman" w:hAnsi="Arial" w:cs="Arial"/>
        </w:rPr>
        <w:t xml:space="preserve"> s termínem podání žádosti do </w:t>
      </w:r>
      <w:r w:rsidR="002056B8" w:rsidRPr="00B73BE9">
        <w:rPr>
          <w:rFonts w:ascii="Arial" w:hAnsi="Arial" w:cs="Arial"/>
          <w:b/>
        </w:rPr>
        <w:t>1</w:t>
      </w:r>
      <w:r w:rsidR="001D0CD3" w:rsidRPr="00B73BE9">
        <w:rPr>
          <w:rFonts w:ascii="Arial" w:hAnsi="Arial" w:cs="Arial"/>
          <w:b/>
        </w:rPr>
        <w:t>3</w:t>
      </w:r>
      <w:r w:rsidR="002056B8" w:rsidRPr="00B73BE9">
        <w:rPr>
          <w:rFonts w:ascii="Arial" w:hAnsi="Arial" w:cs="Arial"/>
          <w:b/>
        </w:rPr>
        <w:t>. března 2023</w:t>
      </w:r>
      <w:r w:rsidRPr="00B73BE9">
        <w:rPr>
          <w:rFonts w:ascii="Arial" w:eastAsia="Times New Roman" w:hAnsi="Arial" w:cs="Arial"/>
          <w:b/>
        </w:rPr>
        <w:t>.</w:t>
      </w:r>
    </w:p>
    <w:p w:rsidR="00BA2E92" w:rsidRPr="00B73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3BE9">
        <w:rPr>
          <w:rFonts w:ascii="Arial" w:eastAsia="Times New Roman" w:hAnsi="Arial" w:cs="Arial"/>
          <w:b/>
          <w:bCs/>
          <w:sz w:val="24"/>
          <w:lang w:eastAsia="cs-CZ"/>
        </w:rPr>
        <w:t>Detailní oznámení o vyhlášení výběrového řízení</w:t>
      </w:r>
    </w:p>
    <w:p w:rsidR="00BA2E92" w:rsidRPr="00B73BE9" w:rsidRDefault="00BA2E92" w:rsidP="00BA2E92">
      <w:pPr>
        <w:spacing w:after="240" w:line="288" w:lineRule="auto"/>
        <w:jc w:val="both"/>
        <w:rPr>
          <w:rFonts w:ascii="Arial" w:hAnsi="Arial" w:cs="Arial"/>
          <w:b/>
        </w:rPr>
      </w:pPr>
      <w:r w:rsidRPr="00B73BE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056B8" w:rsidRPr="00B73BE9">
        <w:rPr>
          <w:rFonts w:ascii="Arial" w:hAnsi="Arial" w:cs="Arial"/>
          <w:b/>
        </w:rPr>
        <w:t>odborného referenta/vrchního referenta</w:t>
      </w:r>
      <w:r w:rsidRPr="00B73BE9">
        <w:rPr>
          <w:rFonts w:ascii="Arial" w:hAnsi="Arial" w:cs="Arial"/>
          <w:b/>
        </w:rPr>
        <w:t xml:space="preserve"> v oddělení </w:t>
      </w:r>
      <w:r w:rsidR="002056B8" w:rsidRPr="00B73BE9">
        <w:rPr>
          <w:rFonts w:ascii="Arial" w:hAnsi="Arial" w:cs="Arial"/>
          <w:b/>
        </w:rPr>
        <w:t>pobytu cizinců Pardubický kraj</w:t>
      </w:r>
      <w:r w:rsidRPr="00B73BE9">
        <w:rPr>
          <w:rFonts w:ascii="Arial" w:hAnsi="Arial" w:cs="Arial"/>
          <w:b/>
        </w:rPr>
        <w:t xml:space="preserve"> odboru </w:t>
      </w:r>
      <w:r w:rsidR="002056B8" w:rsidRPr="00B73BE9">
        <w:rPr>
          <w:rFonts w:ascii="Arial" w:hAnsi="Arial" w:cs="Arial"/>
          <w:b/>
        </w:rPr>
        <w:t>azylové a migrační politiky</w:t>
      </w:r>
      <w:r w:rsidRPr="00B73BE9">
        <w:rPr>
          <w:rFonts w:ascii="Arial" w:hAnsi="Arial" w:cs="Arial"/>
          <w:b/>
          <w:i/>
        </w:rPr>
        <w:t>.</w:t>
      </w:r>
    </w:p>
    <w:p w:rsidR="00BA2E92" w:rsidRPr="00B73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3BE9">
        <w:rPr>
          <w:rFonts w:ascii="Arial" w:eastAsia="Times New Roman" w:hAnsi="Arial" w:cs="Arial"/>
          <w:b/>
          <w:bCs/>
          <w:sz w:val="24"/>
          <w:lang w:eastAsia="cs-CZ"/>
        </w:rPr>
        <w:t>Vykonávané činnosti</w:t>
      </w:r>
    </w:p>
    <w:p w:rsidR="002056B8" w:rsidRPr="00B73BE9" w:rsidRDefault="002056B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3BE9">
        <w:rPr>
          <w:rFonts w:ascii="Arial" w:eastAsia="Times New Roman" w:hAnsi="Arial" w:cs="Arial"/>
          <w:lang w:eastAsia="cs-CZ"/>
        </w:rPr>
        <w:t>odbavování klientů v souvislosti s pobytovou agendou a přijímání žádostí o povolení k pobytu dle zákona č. 326/1999 Sb., o pobytu cizinců, ve znění pozdějších předpisů,</w:t>
      </w:r>
    </w:p>
    <w:p w:rsidR="00BA2E92" w:rsidRPr="00B73BE9" w:rsidRDefault="002056B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3BE9">
        <w:rPr>
          <w:rFonts w:ascii="Arial" w:eastAsia="Times New Roman" w:hAnsi="Arial" w:cs="Arial"/>
          <w:lang w:eastAsia="cs-CZ"/>
        </w:rPr>
        <w:t>přepážková a administrativní činnost spojená se správním řízením.</w:t>
      </w:r>
    </w:p>
    <w:p w:rsidR="00BA2E92" w:rsidRPr="00B73BE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73BE9">
        <w:rPr>
          <w:rFonts w:ascii="Arial" w:eastAsia="Times New Roman" w:hAnsi="Arial" w:cs="Arial"/>
          <w:b/>
          <w:bCs/>
          <w:sz w:val="24"/>
          <w:lang w:eastAsia="cs-CZ"/>
        </w:rPr>
        <w:t>Obor služby</w:t>
      </w:r>
    </w:p>
    <w:p w:rsidR="00BA2E92" w:rsidRPr="00B73BE9" w:rsidRDefault="002056B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73BE9">
        <w:rPr>
          <w:rFonts w:ascii="Arial" w:hAnsi="Arial" w:cs="Arial"/>
          <w:i/>
        </w:rPr>
        <w:t>24. Vnitřní pořádek a bezpečnost státu</w:t>
      </w:r>
    </w:p>
    <w:p w:rsidR="00BA2E92" w:rsidRPr="00EB58F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58FC">
        <w:rPr>
          <w:rFonts w:ascii="Arial" w:eastAsia="Times New Roman" w:hAnsi="Arial" w:cs="Arial"/>
          <w:b/>
          <w:bCs/>
          <w:sz w:val="24"/>
          <w:lang w:eastAsia="cs-CZ"/>
        </w:rPr>
        <w:t>Identifikace služebního místa</w:t>
      </w:r>
    </w:p>
    <w:p w:rsidR="00BA2E92" w:rsidRPr="00EB58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58FC">
        <w:rPr>
          <w:rFonts w:ascii="Arial" w:eastAsia="Times New Roman" w:hAnsi="Arial" w:cs="Arial"/>
          <w:lang w:eastAsia="cs-CZ"/>
        </w:rPr>
        <w:t xml:space="preserve">identifikační číslo služebního místa: </w:t>
      </w:r>
      <w:r w:rsidRPr="00EB58FC">
        <w:rPr>
          <w:rFonts w:ascii="Arial" w:eastAsia="Times New Roman" w:hAnsi="Arial" w:cs="Arial"/>
          <w:b/>
          <w:lang w:eastAsia="cs-CZ"/>
        </w:rPr>
        <w:t>ID</w:t>
      </w:r>
      <w:r w:rsidRPr="00EB58FC">
        <w:rPr>
          <w:rFonts w:ascii="Arial" w:eastAsia="Times New Roman" w:hAnsi="Arial" w:cs="Arial"/>
          <w:lang w:eastAsia="cs-CZ"/>
        </w:rPr>
        <w:t xml:space="preserve"> </w:t>
      </w:r>
      <w:r w:rsidR="002056B8" w:rsidRPr="00EB58FC">
        <w:rPr>
          <w:rFonts w:ascii="Arial" w:hAnsi="Arial" w:cs="Arial"/>
          <w:b/>
        </w:rPr>
        <w:t>30370158</w:t>
      </w:r>
    </w:p>
    <w:p w:rsidR="00BA2E92" w:rsidRPr="00EB58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58FC">
        <w:rPr>
          <w:rFonts w:ascii="Arial" w:eastAsia="Times New Roman" w:hAnsi="Arial" w:cs="Arial"/>
          <w:lang w:eastAsia="cs-CZ"/>
        </w:rPr>
        <w:t xml:space="preserve">služební poměr na dobu </w:t>
      </w:r>
      <w:r w:rsidR="002056B8" w:rsidRPr="00EB58FC">
        <w:rPr>
          <w:rFonts w:ascii="Arial" w:hAnsi="Arial" w:cs="Arial"/>
          <w:b/>
        </w:rPr>
        <w:t>určitou do 31. prosince 2023 dle platné systemizace služebních a pracovních míst</w:t>
      </w:r>
    </w:p>
    <w:p w:rsidR="00BA2E92" w:rsidRPr="00EB58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58FC">
        <w:rPr>
          <w:rFonts w:ascii="Arial" w:eastAsia="Times New Roman" w:hAnsi="Arial" w:cs="Arial"/>
          <w:lang w:eastAsia="cs-CZ"/>
        </w:rPr>
        <w:t xml:space="preserve">místo výkonu služby: </w:t>
      </w:r>
      <w:r w:rsidR="002056B8" w:rsidRPr="00EB58FC">
        <w:rPr>
          <w:rFonts w:ascii="Arial" w:hAnsi="Arial" w:cs="Arial"/>
          <w:b/>
        </w:rPr>
        <w:t>Pardubice</w:t>
      </w:r>
    </w:p>
    <w:p w:rsidR="00BA2E92" w:rsidRPr="00EB58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58FC">
        <w:rPr>
          <w:rFonts w:ascii="Arial" w:eastAsia="Times New Roman" w:hAnsi="Arial" w:cs="Arial"/>
          <w:lang w:eastAsia="cs-CZ"/>
        </w:rPr>
        <w:t xml:space="preserve">služební doba: </w:t>
      </w:r>
      <w:r w:rsidRPr="00EB58FC">
        <w:rPr>
          <w:rFonts w:ascii="Arial" w:eastAsia="Times New Roman" w:hAnsi="Arial" w:cs="Arial"/>
          <w:b/>
          <w:lang w:eastAsia="cs-CZ"/>
        </w:rPr>
        <w:t>40 hodin týdně (1,0)</w:t>
      </w:r>
    </w:p>
    <w:p w:rsidR="00BA2E92" w:rsidRPr="00EB58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58FC">
        <w:rPr>
          <w:rFonts w:ascii="Arial" w:eastAsia="Times New Roman" w:hAnsi="Arial" w:cs="Arial"/>
          <w:lang w:eastAsia="cs-CZ"/>
        </w:rPr>
        <w:t xml:space="preserve">předpokládaný nástup do služby: </w:t>
      </w:r>
      <w:r w:rsidR="00B01C74">
        <w:rPr>
          <w:rFonts w:ascii="Arial" w:hAnsi="Arial" w:cs="Arial"/>
          <w:b/>
        </w:rPr>
        <w:t>květen</w:t>
      </w:r>
      <w:r w:rsidR="002056B8" w:rsidRPr="00EB58FC">
        <w:rPr>
          <w:rFonts w:ascii="Arial" w:hAnsi="Arial" w:cs="Arial"/>
          <w:b/>
        </w:rPr>
        <w:t xml:space="preserve"> 2023</w:t>
      </w:r>
    </w:p>
    <w:p w:rsidR="00BA2E92" w:rsidRPr="00EB58F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58FC">
        <w:rPr>
          <w:rFonts w:ascii="Arial" w:eastAsia="Times New Roman" w:hAnsi="Arial" w:cs="Arial"/>
          <w:lang w:eastAsia="cs-CZ"/>
        </w:rPr>
        <w:t xml:space="preserve">termín pro podávání žádostí do </w:t>
      </w:r>
      <w:r w:rsidR="002056B8" w:rsidRPr="00EB58FC">
        <w:rPr>
          <w:rFonts w:ascii="Arial" w:hAnsi="Arial" w:cs="Arial"/>
          <w:b/>
        </w:rPr>
        <w:t>1</w:t>
      </w:r>
      <w:r w:rsidR="001D0CD3" w:rsidRPr="00EB58FC">
        <w:rPr>
          <w:rFonts w:ascii="Arial" w:hAnsi="Arial" w:cs="Arial"/>
          <w:b/>
        </w:rPr>
        <w:t>3</w:t>
      </w:r>
      <w:r w:rsidR="002056B8" w:rsidRPr="00EB58FC">
        <w:rPr>
          <w:rFonts w:ascii="Arial" w:hAnsi="Arial" w:cs="Arial"/>
          <w:b/>
        </w:rPr>
        <w:t>. března 2023</w:t>
      </w:r>
    </w:p>
    <w:p w:rsidR="00BA2E92" w:rsidRPr="000900D7" w:rsidRDefault="00BA2E92" w:rsidP="00BA2E92">
      <w:pPr>
        <w:spacing w:after="240" w:line="288" w:lineRule="auto"/>
        <w:jc w:val="both"/>
        <w:rPr>
          <w:rFonts w:ascii="Arial" w:hAnsi="Arial" w:cs="Arial"/>
        </w:rPr>
      </w:pPr>
      <w:r>
        <w:rPr>
          <w:rFonts w:ascii="Arial" w:hAnsi="Arial" w:cs="Arial"/>
        </w:rPr>
        <w:lastRenderedPageBreak/>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w:t>
      </w:r>
      <w:r w:rsidRPr="000900D7">
        <w:rPr>
          <w:rFonts w:ascii="Arial" w:hAnsi="Arial" w:cs="Arial"/>
        </w:rPr>
        <w:t>trvání daného služebního místa dle platné systemizace služebních a pracovních míst.</w:t>
      </w:r>
    </w:p>
    <w:p w:rsidR="00BA2E92" w:rsidRPr="000900D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00D7">
        <w:rPr>
          <w:rFonts w:ascii="Arial" w:eastAsia="Times New Roman" w:hAnsi="Arial" w:cs="Arial"/>
          <w:b/>
          <w:bCs/>
          <w:sz w:val="24"/>
          <w:lang w:eastAsia="cs-CZ"/>
        </w:rPr>
        <w:t xml:space="preserve">Údaje o složkách platu a podmínkách výkonu služby </w:t>
      </w:r>
    </w:p>
    <w:p w:rsidR="00BA2E92" w:rsidRPr="000900D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900D7">
        <w:rPr>
          <w:rFonts w:ascii="Arial" w:hAnsi="Arial" w:cs="Arial"/>
        </w:rPr>
        <w:t>služební</w:t>
      </w:r>
      <w:r w:rsidRPr="000900D7">
        <w:rPr>
          <w:rFonts w:ascii="Arial" w:eastAsia="Times New Roman" w:hAnsi="Arial" w:cs="Arial"/>
          <w:lang w:eastAsia="cs-CZ"/>
        </w:rPr>
        <w:t xml:space="preserve"> místo je zařazeno do </w:t>
      </w:r>
      <w:r w:rsidR="002056B8" w:rsidRPr="000900D7">
        <w:rPr>
          <w:rFonts w:ascii="Arial" w:hAnsi="Arial" w:cs="Arial"/>
          <w:b/>
        </w:rPr>
        <w:t>9. platové třídy</w:t>
      </w:r>
    </w:p>
    <w:p w:rsidR="00720DEF" w:rsidRPr="000900D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00D7">
        <w:rPr>
          <w:rFonts w:ascii="Arial" w:eastAsia="Times New Roman" w:hAnsi="Arial" w:cs="Arial"/>
          <w:lang w:eastAsia="cs-CZ"/>
        </w:rPr>
        <w:t xml:space="preserve">na služebním místě je stanoven zvláštní příplatek ve </w:t>
      </w:r>
      <w:r w:rsidRPr="000900D7">
        <w:rPr>
          <w:rFonts w:ascii="Arial" w:eastAsia="Times New Roman" w:hAnsi="Arial" w:cs="Arial"/>
          <w:b/>
          <w:lang w:eastAsia="cs-CZ"/>
        </w:rPr>
        <w:t>skupině I</w:t>
      </w:r>
      <w:r w:rsidR="002056B8" w:rsidRPr="000900D7">
        <w:rPr>
          <w:rFonts w:ascii="Arial" w:eastAsia="Times New Roman" w:hAnsi="Arial" w:cs="Arial"/>
          <w:b/>
          <w:lang w:eastAsia="cs-CZ"/>
        </w:rPr>
        <w:t>I</w:t>
      </w:r>
      <w:r w:rsidRPr="000900D7">
        <w:rPr>
          <w:rFonts w:ascii="Arial" w:eastAsia="Times New Roman" w:hAnsi="Arial" w:cs="Arial"/>
          <w:b/>
          <w:lang w:eastAsia="cs-CZ"/>
        </w:rPr>
        <w:t>.</w:t>
      </w:r>
      <w:r w:rsidRPr="000900D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900D7">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CA146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A1462">
        <w:rPr>
          <w:rFonts w:ascii="Arial" w:eastAsia="Times New Roman" w:hAnsi="Arial" w:cs="Arial"/>
          <w:b/>
          <w:bCs/>
          <w:sz w:val="24"/>
          <w:lang w:eastAsia="cs-CZ"/>
        </w:rPr>
        <w:lastRenderedPageBreak/>
        <w:t>Podání žádosti</w:t>
      </w:r>
    </w:p>
    <w:p w:rsidR="00BA2E92" w:rsidRPr="00CA1462" w:rsidRDefault="00BA2E92" w:rsidP="00BA2E92">
      <w:pPr>
        <w:spacing w:line="288" w:lineRule="auto"/>
        <w:jc w:val="both"/>
        <w:rPr>
          <w:rFonts w:ascii="Arial" w:hAnsi="Arial" w:cs="Arial"/>
          <w:b/>
        </w:rPr>
      </w:pPr>
      <w:r w:rsidRPr="00CA1462">
        <w:rPr>
          <w:rFonts w:ascii="Arial" w:hAnsi="Arial" w:cs="Arial"/>
        </w:rPr>
        <w:t>Posuzovány budou žádosti o přijetí</w:t>
      </w:r>
      <w:r w:rsidRPr="00CA1462">
        <w:rPr>
          <w:rFonts w:ascii="Arial" w:eastAsia="Times New Roman" w:hAnsi="Arial" w:cs="Arial"/>
          <w:lang w:eastAsia="cs-CZ"/>
        </w:rPr>
        <w:t xml:space="preserve"> do služebního poměru a zařazení na služební místo nebo žádosti o zařazení na služební místo (dále </w:t>
      </w:r>
      <w:r w:rsidRPr="00CA1462">
        <w:rPr>
          <w:rFonts w:ascii="Arial" w:hAnsi="Arial" w:cs="Arial"/>
        </w:rPr>
        <w:t>jen</w:t>
      </w:r>
      <w:r w:rsidRPr="00CA1462">
        <w:rPr>
          <w:rFonts w:ascii="Arial" w:eastAsia="Times New Roman" w:hAnsi="Arial" w:cs="Arial"/>
          <w:lang w:eastAsia="cs-CZ"/>
        </w:rPr>
        <w:t xml:space="preserve"> „</w:t>
      </w:r>
      <w:r w:rsidRPr="00CA1462">
        <w:rPr>
          <w:rFonts w:ascii="Arial" w:hAnsi="Arial" w:cs="Arial"/>
        </w:rPr>
        <w:t>žádost</w:t>
      </w:r>
      <w:r w:rsidRPr="00CA1462">
        <w:rPr>
          <w:rFonts w:ascii="Arial" w:eastAsia="Times New Roman" w:hAnsi="Arial" w:cs="Arial"/>
          <w:lang w:eastAsia="cs-CZ"/>
        </w:rPr>
        <w:t>“)</w:t>
      </w:r>
      <w:r w:rsidRPr="00CA1462">
        <w:rPr>
          <w:rFonts w:ascii="Arial" w:hAnsi="Arial" w:cs="Arial"/>
          <w:b/>
        </w:rPr>
        <w:t xml:space="preserve"> doručené </w:t>
      </w:r>
      <w:r w:rsidRPr="00CA1462">
        <w:rPr>
          <w:rFonts w:ascii="Arial" w:hAnsi="Arial" w:cs="Arial"/>
        </w:rPr>
        <w:t xml:space="preserve">ve lhůtě </w:t>
      </w:r>
      <w:r w:rsidRPr="00CA1462">
        <w:rPr>
          <w:rFonts w:ascii="Arial" w:hAnsi="Arial" w:cs="Arial"/>
          <w:b/>
        </w:rPr>
        <w:t>do </w:t>
      </w:r>
      <w:r w:rsidR="002056B8" w:rsidRPr="00CA1462">
        <w:rPr>
          <w:rFonts w:ascii="Arial" w:hAnsi="Arial" w:cs="Arial"/>
          <w:b/>
        </w:rPr>
        <w:br/>
        <w:t>1</w:t>
      </w:r>
      <w:r w:rsidR="001D0CD3" w:rsidRPr="00CA1462">
        <w:rPr>
          <w:rFonts w:ascii="Arial" w:hAnsi="Arial" w:cs="Arial"/>
          <w:b/>
        </w:rPr>
        <w:t>3</w:t>
      </w:r>
      <w:r w:rsidR="002056B8" w:rsidRPr="00CA1462">
        <w:rPr>
          <w:rFonts w:ascii="Arial" w:hAnsi="Arial" w:cs="Arial"/>
          <w:b/>
        </w:rPr>
        <w:t>. března 2023</w:t>
      </w:r>
      <w:r w:rsidRPr="00CA1462">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A31FAF" w:rsidRDefault="00BA2E92" w:rsidP="00BA2E92">
      <w:pPr>
        <w:spacing w:line="288" w:lineRule="auto"/>
        <w:jc w:val="both"/>
        <w:rPr>
          <w:rFonts w:ascii="Arial" w:hAnsi="Arial" w:cs="Arial"/>
        </w:rPr>
      </w:pPr>
      <w:r w:rsidRPr="00A31FAF">
        <w:rPr>
          <w:rFonts w:ascii="Arial" w:hAnsi="Arial" w:cs="Arial"/>
        </w:rPr>
        <w:t>Formulář žádosti je uveden v příloze č. 1 tohoto Oznámení.</w:t>
      </w:r>
    </w:p>
    <w:p w:rsidR="00BA2E92" w:rsidRPr="00A31FAF" w:rsidRDefault="00BA2E92" w:rsidP="00BA2E92">
      <w:pPr>
        <w:spacing w:line="288" w:lineRule="auto"/>
        <w:jc w:val="both"/>
        <w:rPr>
          <w:rFonts w:ascii="Arial" w:hAnsi="Arial" w:cs="Arial"/>
        </w:rPr>
      </w:pPr>
      <w:r w:rsidRPr="00A31FAF">
        <w:rPr>
          <w:rFonts w:ascii="Arial" w:hAnsi="Arial" w:cs="Arial"/>
        </w:rPr>
        <w:t xml:space="preserve">Obálka, resp. datová zpráva, obsahující žádost včetně požadovaných příloh musí být označena slovem „Neotevírat“ a slovy „Výběrové řízení na služební místo </w:t>
      </w:r>
      <w:r w:rsidR="002056B8" w:rsidRPr="00A31FAF">
        <w:rPr>
          <w:rFonts w:ascii="Arial" w:hAnsi="Arial" w:cs="Arial"/>
        </w:rPr>
        <w:t>odborného referenta/vrchního referenta</w:t>
      </w:r>
      <w:r w:rsidR="00A87C7C" w:rsidRPr="00A31FAF">
        <w:rPr>
          <w:rFonts w:ascii="Arial" w:hAnsi="Arial" w:cs="Arial"/>
        </w:rPr>
        <w:t xml:space="preserve"> v oddělení </w:t>
      </w:r>
      <w:r w:rsidR="002056B8" w:rsidRPr="00A31FAF">
        <w:rPr>
          <w:rFonts w:ascii="Arial" w:hAnsi="Arial" w:cs="Arial"/>
        </w:rPr>
        <w:t>pobytu cizinců Pardubický kraj</w:t>
      </w:r>
      <w:r w:rsidR="00A87C7C" w:rsidRPr="00A31FAF">
        <w:rPr>
          <w:rFonts w:ascii="Arial" w:hAnsi="Arial" w:cs="Arial"/>
        </w:rPr>
        <w:t xml:space="preserve"> odboru </w:t>
      </w:r>
      <w:r w:rsidR="002056B8" w:rsidRPr="00A31FAF">
        <w:rPr>
          <w:rFonts w:ascii="Arial" w:hAnsi="Arial" w:cs="Arial"/>
        </w:rPr>
        <w:t>azylové a migrační politiky</w:t>
      </w:r>
      <w:r w:rsidRPr="00A31FAF">
        <w:rPr>
          <w:rFonts w:ascii="Arial" w:hAnsi="Arial" w:cs="Arial"/>
        </w:rPr>
        <w:t xml:space="preserve">, č.j.: </w:t>
      </w:r>
      <w:r w:rsidR="002056B8" w:rsidRPr="00A31FAF">
        <w:rPr>
          <w:rFonts w:ascii="Arial" w:hAnsi="Arial" w:cs="Arial"/>
        </w:rPr>
        <w:t>MV-</w:t>
      </w:r>
      <w:r w:rsidR="001D0CD3" w:rsidRPr="00A31FAF">
        <w:rPr>
          <w:rFonts w:ascii="Arial" w:hAnsi="Arial" w:cs="Arial"/>
        </w:rPr>
        <w:t>39880</w:t>
      </w:r>
      <w:r w:rsidR="002056B8" w:rsidRPr="00A31FAF">
        <w:rPr>
          <w:rFonts w:ascii="Arial" w:hAnsi="Arial" w:cs="Arial"/>
        </w:rPr>
        <w:t>-3/SP-2023</w:t>
      </w:r>
      <w:r w:rsidRPr="00A31FAF">
        <w:rPr>
          <w:rFonts w:ascii="Arial" w:hAnsi="Arial" w:cs="Arial"/>
        </w:rPr>
        <w:t xml:space="preserve">“. </w:t>
      </w:r>
    </w:p>
    <w:p w:rsidR="00BA2E92" w:rsidRPr="00A31FAF" w:rsidRDefault="00BA2E92" w:rsidP="00BA2E92">
      <w:pPr>
        <w:spacing w:line="288" w:lineRule="auto"/>
        <w:jc w:val="both"/>
        <w:rPr>
          <w:rFonts w:ascii="Arial" w:hAnsi="Arial" w:cs="Arial"/>
        </w:rPr>
      </w:pPr>
      <w:r w:rsidRPr="00A31FAF">
        <w:rPr>
          <w:rFonts w:ascii="Arial" w:hAnsi="Arial" w:cs="Arial"/>
        </w:rPr>
        <w:t>Z výběrového řízení bude vyřazena žádost, která bude doručena po stanovené lhůtě.</w:t>
      </w:r>
    </w:p>
    <w:p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236966">
        <w:rPr>
          <w:rFonts w:ascii="Arial" w:hAnsi="Arial" w:cs="Arial"/>
        </w:rPr>
        <w:t>;</w:t>
      </w:r>
    </w:p>
    <w:p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31FA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31FAF">
        <w:rPr>
          <w:rFonts w:ascii="Arial" w:hAnsi="Arial" w:cs="Arial"/>
        </w:rPr>
        <w:lastRenderedPageBreak/>
        <w:t>dosáhl/dosáhla vzdělání stanoveného zákonem pro toto služební místo [§ 25 odst. 1 písm. e) zákona</w:t>
      </w:r>
      <w:r w:rsidRPr="00A31FAF">
        <w:t xml:space="preserve"> </w:t>
      </w:r>
      <w:r w:rsidRPr="00A31FAF">
        <w:rPr>
          <w:rFonts w:ascii="Arial" w:hAnsi="Arial" w:cs="Arial"/>
        </w:rPr>
        <w:t xml:space="preserve">o státní službě], tj. </w:t>
      </w:r>
      <w:r w:rsidR="002056B8" w:rsidRPr="00A31FAF">
        <w:rPr>
          <w:rFonts w:ascii="Arial" w:hAnsi="Arial" w:cs="Arial"/>
        </w:rPr>
        <w:t>středního vzdělání s maturitní zkouškou nebo vyššího odborného vzdělání</w:t>
      </w:r>
      <w:r w:rsidRPr="00A31FAF">
        <w:rPr>
          <w:rFonts w:ascii="Arial" w:hAnsi="Arial" w:cs="Arial"/>
        </w:rPr>
        <w:t>;</w:t>
      </w:r>
    </w:p>
    <w:p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236966"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w:t>
      </w:r>
    </w:p>
    <w:p w:rsidR="00236966" w:rsidRPr="00756C37" w:rsidRDefault="00236966" w:rsidP="00236966">
      <w:pPr>
        <w:pStyle w:val="Odstavecseseznamem"/>
        <w:numPr>
          <w:ilvl w:val="0"/>
          <w:numId w:val="24"/>
        </w:numPr>
        <w:spacing w:after="120" w:line="288" w:lineRule="auto"/>
        <w:ind w:left="426" w:hanging="429"/>
        <w:contextualSpacing w:val="0"/>
        <w:jc w:val="both"/>
        <w:rPr>
          <w:rFonts w:ascii="Arial" w:hAnsi="Arial" w:cs="Arial"/>
        </w:rPr>
      </w:pPr>
      <w:r w:rsidRPr="00756C37">
        <w:rPr>
          <w:rFonts w:ascii="Arial" w:hAnsi="Arial" w:cs="Arial"/>
        </w:rPr>
        <w:t>splňuje jiný požadavek stanovený podle § 25 odst. 5 písm. b) zákona</w:t>
      </w:r>
      <w:r w:rsidRPr="00756C37">
        <w:t xml:space="preserve"> </w:t>
      </w:r>
      <w:r w:rsidRPr="00756C37">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sidRPr="00756C37">
        <w:rPr>
          <w:rFonts w:ascii="Arial" w:hAnsi="Arial" w:cs="Arial"/>
          <w:b/>
        </w:rPr>
        <w:t>způsobilost mít přístup k utajovaným informacím stupně utajení „Vyhrazené</w:t>
      </w:r>
      <w:r w:rsidRPr="00756C37">
        <w:rPr>
          <w:rFonts w:ascii="Arial" w:hAnsi="Arial" w:cs="Arial"/>
        </w:rPr>
        <w:t>“ v souladu se zákonem č. 412/2005 Sb., o ochraně utajovaných informací a o bezpečnostní způsobilosti, ve znění pozdějších předpisů;</w:t>
      </w:r>
    </w:p>
    <w:p w:rsidR="00BA2E92" w:rsidRPr="00756C37" w:rsidRDefault="00236966" w:rsidP="00236966">
      <w:pPr>
        <w:pStyle w:val="Odstavecseseznamem"/>
        <w:spacing w:after="120" w:line="288" w:lineRule="auto"/>
        <w:ind w:left="426"/>
        <w:contextualSpacing w:val="0"/>
        <w:jc w:val="both"/>
        <w:rPr>
          <w:rFonts w:ascii="Arial" w:hAnsi="Arial" w:cs="Arial"/>
          <w:sz w:val="24"/>
        </w:rPr>
      </w:pPr>
      <w:r w:rsidRPr="00756C3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56C37">
        <w:t xml:space="preserve"> </w:t>
      </w:r>
      <w:r w:rsidRPr="00756C3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r w:rsidR="00BA2E92" w:rsidRPr="00756C37">
        <w:rPr>
          <w:rFonts w:ascii="Arial" w:hAnsi="Arial" w:cs="Arial"/>
          <w:i/>
          <w:sz w:val="20"/>
          <w:szCs w:val="18"/>
        </w:rPr>
        <w:t xml:space="preserve">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236966" w:rsidRDefault="00236966" w:rsidP="00BA2E92">
      <w:pPr>
        <w:spacing w:after="240" w:line="288" w:lineRule="auto"/>
        <w:jc w:val="both"/>
        <w:rPr>
          <w:rFonts w:ascii="Arial" w:hAnsi="Arial" w:cs="Arial"/>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Poučení ke způsobu doručování</w:t>
      </w:r>
    </w:p>
    <w:p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rsidR="00BA2E92" w:rsidRPr="00853EEE" w:rsidRDefault="00BA2E92" w:rsidP="00BA2E92">
      <w:pPr>
        <w:spacing w:after="120" w:line="288" w:lineRule="auto"/>
        <w:jc w:val="both"/>
        <w:rPr>
          <w:rFonts w:ascii="Arial" w:hAnsi="Arial" w:cs="Arial"/>
        </w:rPr>
      </w:pPr>
      <w:r w:rsidRPr="00853EEE">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BA2E92" w:rsidRPr="00F475A2" w:rsidRDefault="00BA2E92" w:rsidP="00BA2E92">
      <w:pPr>
        <w:spacing w:after="0" w:line="288" w:lineRule="auto"/>
        <w:contextualSpacing/>
        <w:jc w:val="both"/>
        <w:rPr>
          <w:rFonts w:ascii="Arial" w:hAnsi="Arial" w:cs="Arial"/>
        </w:rPr>
      </w:pPr>
      <w:r w:rsidRPr="00F475A2">
        <w:rPr>
          <w:rFonts w:ascii="Arial" w:hAnsi="Arial" w:cs="Arial"/>
        </w:rPr>
        <w:t>Informace k vykonávaným činnostem na služebním místě poskytne:</w:t>
      </w:r>
    </w:p>
    <w:p w:rsidR="00AE33CE" w:rsidRPr="00F475A2" w:rsidRDefault="002056B8" w:rsidP="00BA2E92">
      <w:pPr>
        <w:spacing w:after="0" w:line="288" w:lineRule="auto"/>
        <w:contextualSpacing/>
        <w:jc w:val="both"/>
        <w:rPr>
          <w:rFonts w:ascii="Arial" w:hAnsi="Arial" w:cs="Arial"/>
        </w:rPr>
      </w:pPr>
      <w:r w:rsidRPr="00F475A2">
        <w:rPr>
          <w:rFonts w:ascii="Arial" w:hAnsi="Arial" w:cs="Arial"/>
        </w:rPr>
        <w:t>Romana Lindovská</w:t>
      </w:r>
    </w:p>
    <w:p w:rsidR="00A87C7C" w:rsidRPr="00F475A2" w:rsidRDefault="00A87C7C" w:rsidP="00BA2E92">
      <w:pPr>
        <w:spacing w:after="0" w:line="288" w:lineRule="auto"/>
        <w:contextualSpacing/>
        <w:jc w:val="both"/>
        <w:rPr>
          <w:rFonts w:ascii="Arial" w:hAnsi="Arial" w:cs="Arial"/>
        </w:rPr>
      </w:pPr>
      <w:r w:rsidRPr="00F475A2">
        <w:rPr>
          <w:rFonts w:ascii="Arial" w:hAnsi="Arial" w:cs="Arial"/>
        </w:rPr>
        <w:t xml:space="preserve">Odbor </w:t>
      </w:r>
      <w:r w:rsidR="002056B8" w:rsidRPr="00F475A2">
        <w:rPr>
          <w:rFonts w:ascii="Arial" w:hAnsi="Arial" w:cs="Arial"/>
        </w:rPr>
        <w:t>azylové a migrační politiky</w:t>
      </w:r>
    </w:p>
    <w:p w:rsidR="00AE33CE" w:rsidRPr="00F475A2" w:rsidRDefault="00236966" w:rsidP="00BA2E92">
      <w:pPr>
        <w:spacing w:after="0" w:line="288" w:lineRule="auto"/>
        <w:contextualSpacing/>
        <w:jc w:val="both"/>
        <w:rPr>
          <w:rFonts w:ascii="Arial" w:hAnsi="Arial" w:cs="Arial"/>
        </w:rPr>
      </w:pPr>
      <w:r w:rsidRPr="00F475A2">
        <w:rPr>
          <w:rFonts w:ascii="Arial" w:hAnsi="Arial" w:cs="Arial"/>
        </w:rPr>
        <w:t>t</w:t>
      </w:r>
      <w:r w:rsidR="00AE33CE" w:rsidRPr="00F475A2">
        <w:rPr>
          <w:rFonts w:ascii="Arial" w:hAnsi="Arial" w:cs="Arial"/>
        </w:rPr>
        <w:t>el.</w:t>
      </w:r>
      <w:r w:rsidR="002C3D6E" w:rsidRPr="00F475A2">
        <w:rPr>
          <w:rFonts w:ascii="Arial" w:hAnsi="Arial" w:cs="Arial"/>
        </w:rPr>
        <w:t>:</w:t>
      </w:r>
      <w:r w:rsidR="00AE33CE" w:rsidRPr="00F475A2">
        <w:rPr>
          <w:rFonts w:ascii="Arial" w:hAnsi="Arial" w:cs="Arial"/>
        </w:rPr>
        <w:t xml:space="preserve"> </w:t>
      </w:r>
      <w:r w:rsidR="002056B8" w:rsidRPr="00F475A2">
        <w:rPr>
          <w:rFonts w:ascii="Arial" w:hAnsi="Arial" w:cs="Arial"/>
        </w:rPr>
        <w:t xml:space="preserve">+420 974 832 502 </w:t>
      </w:r>
      <w:r w:rsidR="00AE33CE" w:rsidRPr="00F475A2">
        <w:rPr>
          <w:rFonts w:ascii="Arial" w:hAnsi="Arial" w:cs="Arial"/>
        </w:rPr>
        <w:t xml:space="preserve"> </w:t>
      </w:r>
    </w:p>
    <w:p w:rsidR="00BA2E92" w:rsidRDefault="00236966" w:rsidP="00BA2E92">
      <w:pPr>
        <w:spacing w:after="0" w:line="288" w:lineRule="auto"/>
        <w:contextualSpacing/>
        <w:jc w:val="both"/>
        <w:rPr>
          <w:rFonts w:ascii="Arial" w:hAnsi="Arial" w:cs="Arial"/>
          <w:color w:val="00B050"/>
        </w:rPr>
      </w:pPr>
      <w:r w:rsidRPr="00F475A2">
        <w:rPr>
          <w:rFonts w:ascii="Arial" w:hAnsi="Arial" w:cs="Arial"/>
        </w:rPr>
        <w:t>e</w:t>
      </w:r>
      <w:r w:rsidR="00AE33CE" w:rsidRPr="00F475A2">
        <w:rPr>
          <w:rFonts w:ascii="Arial" w:hAnsi="Arial" w:cs="Arial"/>
        </w:rPr>
        <w:t xml:space="preserve">-mail: </w:t>
      </w:r>
      <w:hyperlink r:id="rId11" w:tooltip="SE romana.lindovska@mvcr.cz" w:history="1">
        <w:r w:rsidRPr="00236966">
          <w:rPr>
            <w:rStyle w:val="Hypertextovodkaz"/>
            <w:rFonts w:ascii="Arial" w:hAnsi="Arial" w:cs="Arial"/>
          </w:rPr>
          <w:t>romana.lindovska@mvcr.cz</w:t>
        </w:r>
      </w:hyperlink>
    </w:p>
    <w:p w:rsidR="00236966" w:rsidRDefault="00236966" w:rsidP="00BA2E92">
      <w:pPr>
        <w:spacing w:after="0" w:line="288" w:lineRule="auto"/>
        <w:contextualSpacing/>
        <w:jc w:val="both"/>
        <w:rPr>
          <w:rFonts w:ascii="Arial" w:hAnsi="Arial" w:cs="Arial"/>
          <w:color w:val="00B050"/>
        </w:rPr>
      </w:pPr>
    </w:p>
    <w:p w:rsidR="00236966" w:rsidRDefault="00236966" w:rsidP="00BA2E92">
      <w:pPr>
        <w:spacing w:after="0" w:line="288" w:lineRule="auto"/>
        <w:contextualSpacing/>
        <w:jc w:val="both"/>
        <w:rPr>
          <w:rFonts w:ascii="Arial" w:hAnsi="Arial" w:cs="Arial"/>
          <w:color w:val="00B050"/>
        </w:rPr>
      </w:pPr>
    </w:p>
    <w:p w:rsidR="00236966" w:rsidRDefault="00236966" w:rsidP="00BA2E92">
      <w:pPr>
        <w:spacing w:after="0" w:line="288" w:lineRule="auto"/>
        <w:contextualSpacing/>
        <w:jc w:val="both"/>
        <w:rPr>
          <w:rFonts w:ascii="Arial" w:hAnsi="Arial" w:cs="Arial"/>
          <w:color w:val="00B050"/>
        </w:rPr>
      </w:pPr>
    </w:p>
    <w:p w:rsidR="00236966" w:rsidRDefault="00236966" w:rsidP="00BA2E92">
      <w:pPr>
        <w:spacing w:after="0" w:line="288" w:lineRule="auto"/>
        <w:contextualSpacing/>
        <w:jc w:val="both"/>
        <w:rPr>
          <w:rFonts w:ascii="Arial" w:hAnsi="Arial" w:cs="Arial"/>
          <w:color w:val="00B050"/>
        </w:rPr>
      </w:pPr>
    </w:p>
    <w:p w:rsidR="00236966" w:rsidRDefault="00236966" w:rsidP="00BA2E92">
      <w:pPr>
        <w:spacing w:after="0" w:line="288" w:lineRule="auto"/>
        <w:contextualSpacing/>
        <w:jc w:val="both"/>
        <w:rPr>
          <w:rFonts w:ascii="Arial" w:hAnsi="Arial" w:cs="Arial"/>
          <w:color w:val="00B050"/>
        </w:rPr>
      </w:pPr>
    </w:p>
    <w:p w:rsidR="00236966" w:rsidRPr="00AE33CE" w:rsidRDefault="00236966" w:rsidP="00BA2E92">
      <w:pPr>
        <w:spacing w:after="0" w:line="288" w:lineRule="auto"/>
        <w:contextualSpacing/>
        <w:jc w:val="both"/>
        <w:rPr>
          <w:rFonts w:ascii="Arial" w:hAnsi="Arial" w:cs="Arial"/>
          <w:color w:val="00B050"/>
        </w:rPr>
      </w:pPr>
    </w:p>
    <w:p w:rsidR="00AE33CE" w:rsidRDefault="00AE33CE" w:rsidP="00BA2E92">
      <w:pPr>
        <w:spacing w:after="0" w:line="288" w:lineRule="auto"/>
        <w:contextualSpacing/>
        <w:jc w:val="both"/>
        <w:rPr>
          <w:rFonts w:ascii="Arial" w:hAnsi="Arial" w:cs="Arial"/>
        </w:rPr>
      </w:pPr>
    </w:p>
    <w:p w:rsidR="00BA2E92" w:rsidRPr="00FE1EF2" w:rsidRDefault="00BA2E92" w:rsidP="00BA2E92">
      <w:pPr>
        <w:spacing w:after="0" w:line="288" w:lineRule="auto"/>
        <w:contextualSpacing/>
        <w:jc w:val="both"/>
        <w:rPr>
          <w:rFonts w:ascii="Arial" w:hAnsi="Arial" w:cs="Arial"/>
        </w:rPr>
      </w:pPr>
      <w:r w:rsidRPr="00FE1EF2">
        <w:rPr>
          <w:rFonts w:ascii="Arial" w:hAnsi="Arial" w:cs="Arial"/>
        </w:rPr>
        <w:lastRenderedPageBreak/>
        <w:t>Informace k výběrovému řízení poskytne:</w:t>
      </w:r>
    </w:p>
    <w:p w:rsidR="00AE33CE" w:rsidRPr="00FE1EF2" w:rsidRDefault="002056B8" w:rsidP="00BA2E92">
      <w:pPr>
        <w:spacing w:after="0" w:line="288" w:lineRule="auto"/>
        <w:contextualSpacing/>
        <w:jc w:val="both"/>
        <w:rPr>
          <w:rFonts w:ascii="Arial" w:hAnsi="Arial" w:cs="Arial"/>
        </w:rPr>
      </w:pPr>
      <w:r w:rsidRPr="00FE1EF2">
        <w:rPr>
          <w:rFonts w:ascii="Arial" w:hAnsi="Arial" w:cs="Arial"/>
        </w:rPr>
        <w:t>Ing. Simona Dolejšová</w:t>
      </w:r>
    </w:p>
    <w:p w:rsidR="00AE33CE" w:rsidRPr="00FE1EF2" w:rsidRDefault="00AE33CE" w:rsidP="00BA2E92">
      <w:pPr>
        <w:spacing w:after="0" w:line="288" w:lineRule="auto"/>
        <w:contextualSpacing/>
        <w:jc w:val="both"/>
        <w:rPr>
          <w:rFonts w:ascii="Arial" w:hAnsi="Arial" w:cs="Arial"/>
        </w:rPr>
      </w:pPr>
      <w:r w:rsidRPr="00FE1EF2">
        <w:rPr>
          <w:rFonts w:ascii="Arial" w:hAnsi="Arial" w:cs="Arial"/>
        </w:rPr>
        <w:t xml:space="preserve">Odbor personální </w:t>
      </w:r>
    </w:p>
    <w:p w:rsidR="00AE33CE" w:rsidRPr="00FE1EF2" w:rsidRDefault="00236966" w:rsidP="00BA2E92">
      <w:pPr>
        <w:spacing w:after="0" w:line="288" w:lineRule="auto"/>
        <w:contextualSpacing/>
        <w:jc w:val="both"/>
        <w:rPr>
          <w:rFonts w:ascii="Arial" w:hAnsi="Arial" w:cs="Arial"/>
        </w:rPr>
      </w:pPr>
      <w:r w:rsidRPr="00FE1EF2">
        <w:rPr>
          <w:rFonts w:ascii="Arial" w:hAnsi="Arial" w:cs="Arial"/>
        </w:rPr>
        <w:t>t</w:t>
      </w:r>
      <w:r w:rsidR="00AE33CE" w:rsidRPr="00FE1EF2">
        <w:rPr>
          <w:rFonts w:ascii="Arial" w:hAnsi="Arial" w:cs="Arial"/>
        </w:rPr>
        <w:t>el.</w:t>
      </w:r>
      <w:r w:rsidR="002C3D6E" w:rsidRPr="00FE1EF2">
        <w:rPr>
          <w:rFonts w:ascii="Arial" w:hAnsi="Arial" w:cs="Arial"/>
        </w:rPr>
        <w:t>:</w:t>
      </w:r>
      <w:r w:rsidR="00AE33CE" w:rsidRPr="00FE1EF2">
        <w:rPr>
          <w:rFonts w:ascii="Arial" w:hAnsi="Arial" w:cs="Arial"/>
        </w:rPr>
        <w:t xml:space="preserve"> </w:t>
      </w:r>
      <w:r w:rsidR="002056B8" w:rsidRPr="00FE1EF2">
        <w:rPr>
          <w:rFonts w:ascii="Arial" w:hAnsi="Arial" w:cs="Arial"/>
        </w:rPr>
        <w:t>+420 974 832 676</w:t>
      </w:r>
      <w:r w:rsidR="00AE33CE" w:rsidRPr="00FE1EF2">
        <w:rPr>
          <w:rFonts w:ascii="Arial" w:hAnsi="Arial" w:cs="Arial"/>
        </w:rPr>
        <w:t xml:space="preserve"> </w:t>
      </w:r>
    </w:p>
    <w:p w:rsidR="00BA2E92" w:rsidRPr="00AE33CE" w:rsidRDefault="00236966" w:rsidP="00BA2E92">
      <w:pPr>
        <w:spacing w:line="288" w:lineRule="auto"/>
        <w:jc w:val="both"/>
        <w:rPr>
          <w:rFonts w:ascii="Arial" w:hAnsi="Arial" w:cs="Arial"/>
          <w:color w:val="00B050"/>
        </w:rPr>
      </w:pPr>
      <w:r w:rsidRPr="00FE1EF2">
        <w:rPr>
          <w:rFonts w:ascii="Arial" w:hAnsi="Arial" w:cs="Arial"/>
        </w:rPr>
        <w:t>e</w:t>
      </w:r>
      <w:r w:rsidR="00AE33CE" w:rsidRPr="00FE1EF2">
        <w:rPr>
          <w:rFonts w:ascii="Arial" w:hAnsi="Arial" w:cs="Arial"/>
        </w:rPr>
        <w:t xml:space="preserve">-mail: </w:t>
      </w:r>
      <w:hyperlink r:id="rId12" w:tooltip="SE simona.dolejsova@mvcr.cz" w:history="1">
        <w:r w:rsidRPr="00236966">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7DEC" w:rsidRDefault="00137DEC" w:rsidP="00276ED4">
      <w:pPr>
        <w:spacing w:after="0" w:line="240" w:lineRule="auto"/>
      </w:pPr>
      <w:r>
        <w:separator/>
      </w:r>
    </w:p>
  </w:endnote>
  <w:endnote w:type="continuationSeparator" w:id="0">
    <w:p w:rsidR="00137DEC" w:rsidRDefault="00137DE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03C9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7DEC" w:rsidRDefault="00137DEC" w:rsidP="00276ED4">
      <w:pPr>
        <w:spacing w:after="0" w:line="240" w:lineRule="auto"/>
      </w:pPr>
      <w:r>
        <w:separator/>
      </w:r>
    </w:p>
  </w:footnote>
  <w:footnote w:type="continuationSeparator" w:id="0">
    <w:p w:rsidR="00137DEC" w:rsidRDefault="00137DE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00D7"/>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37DEC"/>
    <w:rsid w:val="00140D4F"/>
    <w:rsid w:val="00144156"/>
    <w:rsid w:val="00144240"/>
    <w:rsid w:val="0015341B"/>
    <w:rsid w:val="00153A84"/>
    <w:rsid w:val="001560CB"/>
    <w:rsid w:val="00174DF6"/>
    <w:rsid w:val="00183CAD"/>
    <w:rsid w:val="0019253D"/>
    <w:rsid w:val="001A353E"/>
    <w:rsid w:val="001A376B"/>
    <w:rsid w:val="001C0842"/>
    <w:rsid w:val="001D0CD3"/>
    <w:rsid w:val="001D13FE"/>
    <w:rsid w:val="001D537E"/>
    <w:rsid w:val="001D718F"/>
    <w:rsid w:val="001E2776"/>
    <w:rsid w:val="001E3496"/>
    <w:rsid w:val="001E3E0F"/>
    <w:rsid w:val="001E49AA"/>
    <w:rsid w:val="001E5E7C"/>
    <w:rsid w:val="001E77F4"/>
    <w:rsid w:val="001F1879"/>
    <w:rsid w:val="001F2971"/>
    <w:rsid w:val="00201A97"/>
    <w:rsid w:val="00203F7F"/>
    <w:rsid w:val="002056B8"/>
    <w:rsid w:val="00205BF7"/>
    <w:rsid w:val="00210F0F"/>
    <w:rsid w:val="00220078"/>
    <w:rsid w:val="0022346E"/>
    <w:rsid w:val="00223CB5"/>
    <w:rsid w:val="00226909"/>
    <w:rsid w:val="00227FDB"/>
    <w:rsid w:val="00232A21"/>
    <w:rsid w:val="00236966"/>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B585A"/>
    <w:rsid w:val="004C03D9"/>
    <w:rsid w:val="004C07B4"/>
    <w:rsid w:val="004C5FB5"/>
    <w:rsid w:val="004D40E1"/>
    <w:rsid w:val="004D665F"/>
    <w:rsid w:val="004D714A"/>
    <w:rsid w:val="004E0A29"/>
    <w:rsid w:val="00503C91"/>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D3658"/>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56C37"/>
    <w:rsid w:val="00760F9F"/>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3EEE"/>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1FAF"/>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1C74"/>
    <w:rsid w:val="00B02CD2"/>
    <w:rsid w:val="00B15312"/>
    <w:rsid w:val="00B15912"/>
    <w:rsid w:val="00B16633"/>
    <w:rsid w:val="00B170B6"/>
    <w:rsid w:val="00B228A2"/>
    <w:rsid w:val="00B233FD"/>
    <w:rsid w:val="00B3674E"/>
    <w:rsid w:val="00B4150C"/>
    <w:rsid w:val="00B41DD1"/>
    <w:rsid w:val="00B63A65"/>
    <w:rsid w:val="00B73BE9"/>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1462"/>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B58FC"/>
    <w:rsid w:val="00EC79F8"/>
    <w:rsid w:val="00EE1577"/>
    <w:rsid w:val="00EE3ECF"/>
    <w:rsid w:val="00EE40B4"/>
    <w:rsid w:val="00F010AC"/>
    <w:rsid w:val="00F040F0"/>
    <w:rsid w:val="00F26BFB"/>
    <w:rsid w:val="00F26DDA"/>
    <w:rsid w:val="00F301BE"/>
    <w:rsid w:val="00F33781"/>
    <w:rsid w:val="00F43722"/>
    <w:rsid w:val="00F45FC8"/>
    <w:rsid w:val="00F475A2"/>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1EF2"/>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1C9DC-F35C-4F3C-83CE-A70AB1862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1713</Words>
  <Characters>10109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2</cp:revision>
  <cp:lastPrinted>2018-07-31T04:43:00Z</cp:lastPrinted>
  <dcterms:created xsi:type="dcterms:W3CDTF">2023-03-01T06:43:00Z</dcterms:created>
  <dcterms:modified xsi:type="dcterms:W3CDTF">2023-03-01T06:43:00Z</dcterms:modified>
</cp:coreProperties>
</file>