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378"/>
        <w:tblW w:w="3111" w:type="dxa"/>
        <w:tblLook w:val="01E0" w:firstRow="1" w:lastRow="1" w:firstColumn="1" w:lastColumn="1" w:noHBand="0" w:noVBand="0"/>
      </w:tblPr>
      <w:tblGrid>
        <w:gridCol w:w="3111"/>
      </w:tblGrid>
      <w:tr w:rsidR="00BE1EAE" w:rsidRPr="007E1E0D" w:rsidTr="00CE3A19">
        <w:trPr>
          <w:trHeight w:val="464"/>
        </w:trPr>
        <w:tc>
          <w:tcPr>
            <w:tcW w:w="0" w:type="auto"/>
          </w:tcPr>
          <w:p w:rsidR="00BE1EAE" w:rsidRPr="007E1E0D" w:rsidRDefault="00BE1EAE" w:rsidP="00CE3A19">
            <w:pPr>
              <w:tabs>
                <w:tab w:val="left" w:pos="405"/>
                <w:tab w:val="left" w:pos="1095"/>
                <w:tab w:val="left" w:pos="1230"/>
                <w:tab w:val="center" w:pos="1692"/>
              </w:tabs>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4X20B"/>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MVCRX074X20B</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BE1EAE" w:rsidRPr="007E1E0D" w:rsidTr="00CE3A19">
        <w:trPr>
          <w:trHeight w:val="114"/>
        </w:trPr>
        <w:tc>
          <w:tcPr>
            <w:tcW w:w="0" w:type="auto"/>
          </w:tcPr>
          <w:p w:rsidR="00BE1EAE" w:rsidRPr="007E1E0D" w:rsidRDefault="00BE1EAE" w:rsidP="00CE3A19">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4X20B"/>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MVCRX074X20B</w:t>
            </w:r>
            <w:r w:rsidRPr="007E1E0D">
              <w:rPr>
                <w:rFonts w:ascii="Arial" w:hAnsi="Arial"/>
                <w:bCs/>
                <w:sz w:val="20"/>
                <w:szCs w:val="20"/>
              </w:rPr>
              <w:fldChar w:fldCharType="end"/>
            </w:r>
            <w:bookmarkEnd w:id="2"/>
          </w:p>
        </w:tc>
      </w:tr>
      <w:tr w:rsidR="00BE1EAE" w:rsidRPr="007E1E0D" w:rsidTr="00CE3A19">
        <w:trPr>
          <w:trHeight w:val="122"/>
        </w:trPr>
        <w:tc>
          <w:tcPr>
            <w:tcW w:w="0" w:type="auto"/>
          </w:tcPr>
          <w:p w:rsidR="00BE1EAE" w:rsidRPr="007E1E0D" w:rsidRDefault="00BE1EAE" w:rsidP="00CE3A19">
            <w:pPr>
              <w:pStyle w:val="Text"/>
              <w:jc w:val="center"/>
              <w:rPr>
                <w:sz w:val="20"/>
                <w:szCs w:val="20"/>
              </w:rPr>
            </w:pPr>
            <w:r w:rsidRPr="007E1E0D">
              <w:rPr>
                <w:sz w:val="20"/>
                <w:szCs w:val="20"/>
              </w:rPr>
              <w:t>prvotní identifikátor</w:t>
            </w:r>
          </w:p>
        </w:tc>
      </w:tr>
    </w:tbl>
    <w:p w:rsidR="003A613A" w:rsidRDefault="003A613A" w:rsidP="003A613A">
      <w:pPr>
        <w:spacing w:after="0" w:line="288" w:lineRule="auto"/>
        <w:ind w:left="5670"/>
        <w:jc w:val="center"/>
        <w:rPr>
          <w:rFonts w:ascii="Arial" w:hAnsi="Arial" w:cs="Arial"/>
          <w:b/>
          <w:sz w:val="24"/>
          <w:szCs w:val="24"/>
        </w:rPr>
      </w:pPr>
    </w:p>
    <w:p w:rsidR="003A613A" w:rsidRDefault="003A613A" w:rsidP="00311600">
      <w:pPr>
        <w:spacing w:after="0" w:line="288" w:lineRule="auto"/>
        <w:jc w:val="center"/>
        <w:rPr>
          <w:rFonts w:ascii="Arial" w:hAnsi="Arial" w:cs="Arial"/>
          <w:b/>
          <w:sz w:val="24"/>
          <w:szCs w:val="24"/>
        </w:rPr>
      </w:pPr>
    </w:p>
    <w:p w:rsidR="00215D68" w:rsidRDefault="00215D68" w:rsidP="00311600">
      <w:pPr>
        <w:spacing w:after="0" w:line="288" w:lineRule="auto"/>
        <w:jc w:val="center"/>
        <w:rPr>
          <w:rFonts w:ascii="Arial" w:hAnsi="Arial" w:cs="Arial"/>
          <w:b/>
          <w:sz w:val="24"/>
          <w:szCs w:val="24"/>
        </w:rPr>
      </w:pPr>
    </w:p>
    <w:p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rsidR="004153A9" w:rsidRDefault="00BE1EAE" w:rsidP="00311600">
      <w:pPr>
        <w:spacing w:after="0" w:line="288" w:lineRule="auto"/>
        <w:jc w:val="center"/>
        <w:rPr>
          <w:rFonts w:ascii="Arial" w:eastAsia="Times New Roman" w:hAnsi="Arial" w:cs="Arial"/>
          <w:b/>
          <w:sz w:val="24"/>
          <w:szCs w:val="24"/>
        </w:rPr>
      </w:pPr>
      <w:bookmarkStart w:id="3" w:name="_Hlk125989701"/>
      <w:r w:rsidRPr="00BE1EAE">
        <w:rPr>
          <w:rFonts w:ascii="Arial" w:eastAsia="Times New Roman" w:hAnsi="Arial" w:cs="Arial"/>
          <w:b/>
          <w:sz w:val="24"/>
          <w:szCs w:val="24"/>
        </w:rPr>
        <w:t>vedoucí</w:t>
      </w:r>
      <w:r w:rsidR="00F27A50">
        <w:rPr>
          <w:rFonts w:ascii="Arial" w:eastAsia="Times New Roman" w:hAnsi="Arial" w:cs="Arial"/>
          <w:b/>
          <w:sz w:val="24"/>
          <w:szCs w:val="24"/>
        </w:rPr>
        <w:t>/ho</w:t>
      </w:r>
      <w:r w:rsidRPr="00BE1EAE">
        <w:rPr>
          <w:rFonts w:ascii="Arial" w:eastAsia="Times New Roman" w:hAnsi="Arial" w:cs="Arial"/>
          <w:b/>
          <w:sz w:val="24"/>
          <w:szCs w:val="24"/>
        </w:rPr>
        <w:t xml:space="preserve"> odděl</w:t>
      </w:r>
      <w:r w:rsidR="00AA0A8E">
        <w:rPr>
          <w:rFonts w:ascii="Arial" w:eastAsia="Times New Roman" w:hAnsi="Arial" w:cs="Arial"/>
          <w:b/>
          <w:sz w:val="24"/>
          <w:szCs w:val="24"/>
        </w:rPr>
        <w:t xml:space="preserve">ení pobytu cizinců Střední Čechy </w:t>
      </w:r>
      <w:r w:rsidR="004153A9">
        <w:rPr>
          <w:rFonts w:ascii="Arial" w:eastAsia="Times New Roman" w:hAnsi="Arial" w:cs="Arial"/>
          <w:b/>
          <w:sz w:val="24"/>
          <w:szCs w:val="24"/>
        </w:rPr>
        <w:t>I.</w:t>
      </w:r>
    </w:p>
    <w:p w:rsidR="00093ABF" w:rsidRPr="009417D8" w:rsidRDefault="00585E86" w:rsidP="00311600">
      <w:pPr>
        <w:spacing w:after="0" w:line="288" w:lineRule="auto"/>
        <w:jc w:val="center"/>
        <w:rPr>
          <w:rFonts w:ascii="Arial" w:hAnsi="Arial" w:cs="Arial"/>
          <w:b/>
          <w:color w:val="FF0000"/>
          <w:sz w:val="24"/>
          <w:szCs w:val="24"/>
        </w:rPr>
      </w:pPr>
      <w:r w:rsidRPr="00585E86">
        <w:rPr>
          <w:rFonts w:ascii="Arial" w:eastAsia="Times New Roman" w:hAnsi="Arial" w:cs="Arial"/>
          <w:b/>
          <w:sz w:val="24"/>
          <w:szCs w:val="24"/>
        </w:rPr>
        <w:t>v odboru azylové a</w:t>
      </w:r>
      <w:r>
        <w:rPr>
          <w:rFonts w:ascii="Arial" w:eastAsia="Times New Roman" w:hAnsi="Arial" w:cs="Arial"/>
          <w:b/>
          <w:sz w:val="24"/>
          <w:szCs w:val="24"/>
        </w:rPr>
        <w:t> </w:t>
      </w:r>
      <w:r w:rsidRPr="00585E86">
        <w:rPr>
          <w:rFonts w:ascii="Arial" w:eastAsia="Times New Roman" w:hAnsi="Arial" w:cs="Arial"/>
          <w:b/>
          <w:sz w:val="24"/>
          <w:szCs w:val="24"/>
        </w:rPr>
        <w:t>migrační</w:t>
      </w:r>
      <w:r>
        <w:rPr>
          <w:rFonts w:ascii="Arial" w:eastAsia="Times New Roman" w:hAnsi="Arial" w:cs="Arial"/>
          <w:b/>
          <w:sz w:val="24"/>
          <w:szCs w:val="24"/>
        </w:rPr>
        <w:t> </w:t>
      </w:r>
      <w:r w:rsidRPr="00585E86">
        <w:rPr>
          <w:rFonts w:ascii="Arial" w:eastAsia="Times New Roman" w:hAnsi="Arial" w:cs="Arial"/>
          <w:b/>
          <w:sz w:val="24"/>
          <w:szCs w:val="24"/>
        </w:rPr>
        <w:t>politiky</w:t>
      </w:r>
      <w:bookmarkEnd w:id="3"/>
    </w:p>
    <w:p w:rsidR="00093ABF" w:rsidRDefault="00093ABF" w:rsidP="00311600">
      <w:pPr>
        <w:spacing w:after="0" w:line="288" w:lineRule="auto"/>
        <w:jc w:val="both"/>
        <w:rPr>
          <w:rFonts w:ascii="Arial" w:hAnsi="Arial" w:cs="Arial"/>
        </w:rPr>
      </w:pPr>
    </w:p>
    <w:p w:rsidR="0041762A" w:rsidRDefault="00BF461D" w:rsidP="00311600">
      <w:pPr>
        <w:spacing w:after="0" w:line="288" w:lineRule="auto"/>
        <w:ind w:left="5670"/>
        <w:rPr>
          <w:rFonts w:ascii="Arial" w:hAnsi="Arial" w:cs="Arial"/>
          <w:color w:val="FF0000"/>
        </w:rPr>
      </w:pPr>
      <w:r>
        <w:rPr>
          <w:rFonts w:ascii="Arial" w:hAnsi="Arial" w:cs="Arial"/>
        </w:rPr>
        <w:t>Č. j.</w:t>
      </w:r>
      <w:r w:rsidR="00093ABF" w:rsidRPr="00442019">
        <w:rPr>
          <w:rFonts w:ascii="Arial" w:hAnsi="Arial" w:cs="Arial"/>
        </w:rPr>
        <w:t xml:space="preserve">: </w:t>
      </w:r>
      <w:r w:rsidR="007239B1">
        <w:rPr>
          <w:rFonts w:ascii="Arial" w:hAnsi="Arial" w:cs="Arial"/>
        </w:rPr>
        <w:fldChar w:fldCharType="begin">
          <w:ffData>
            <w:name w:val="ssl_akt_znacka"/>
            <w:enabled w:val="0"/>
            <w:calcOnExit w:val="0"/>
            <w:textInput>
              <w:default w:val="MV-35923-3/SST-2023"/>
            </w:textInput>
          </w:ffData>
        </w:fldChar>
      </w:r>
      <w:bookmarkStart w:id="4" w:name="ssl_akt_znacka"/>
      <w:r w:rsidR="007239B1">
        <w:rPr>
          <w:rFonts w:ascii="Arial" w:hAnsi="Arial" w:cs="Arial"/>
        </w:rPr>
        <w:instrText xml:space="preserve"> FORMTEXT </w:instrText>
      </w:r>
      <w:r w:rsidR="007239B1">
        <w:rPr>
          <w:rFonts w:ascii="Arial" w:hAnsi="Arial" w:cs="Arial"/>
        </w:rPr>
      </w:r>
      <w:r w:rsidR="007239B1">
        <w:rPr>
          <w:rFonts w:ascii="Arial" w:hAnsi="Arial" w:cs="Arial"/>
        </w:rPr>
        <w:fldChar w:fldCharType="separate"/>
      </w:r>
      <w:r w:rsidR="007239B1">
        <w:rPr>
          <w:rFonts w:ascii="Arial" w:hAnsi="Arial" w:cs="Arial"/>
          <w:noProof/>
        </w:rPr>
        <w:t>MV-35923-3/SST-2023</w:t>
      </w:r>
      <w:r w:rsidR="007239B1">
        <w:rPr>
          <w:rFonts w:ascii="Arial" w:hAnsi="Arial" w:cs="Arial"/>
        </w:rPr>
        <w:fldChar w:fldCharType="end"/>
      </w:r>
      <w:bookmarkEnd w:id="4"/>
    </w:p>
    <w:p w:rsidR="00093ABF" w:rsidRDefault="00093ABF" w:rsidP="00311600">
      <w:pPr>
        <w:spacing w:after="0" w:line="288" w:lineRule="auto"/>
        <w:ind w:left="5670"/>
        <w:rPr>
          <w:rFonts w:ascii="Arial" w:hAnsi="Arial" w:cs="Arial"/>
        </w:rPr>
      </w:pPr>
      <w:r w:rsidRPr="00442019">
        <w:rPr>
          <w:rFonts w:ascii="Arial" w:hAnsi="Arial" w:cs="Arial"/>
        </w:rPr>
        <w:t xml:space="preserve">Praha </w:t>
      </w:r>
      <w:r>
        <w:rPr>
          <w:rFonts w:ascii="Arial" w:hAnsi="Arial" w:cs="Arial"/>
        </w:rPr>
        <w:t xml:space="preserve">dne </w:t>
      </w:r>
      <w:r w:rsidR="00AA0A8E">
        <w:rPr>
          <w:rFonts w:ascii="Arial" w:eastAsia="Times New Roman" w:hAnsi="Arial" w:cs="Arial"/>
          <w:lang w:eastAsia="cs-CZ"/>
        </w:rPr>
        <w:t>23</w:t>
      </w:r>
      <w:r w:rsidR="00BE1EAE">
        <w:rPr>
          <w:rFonts w:ascii="Arial" w:eastAsia="Times New Roman" w:hAnsi="Arial" w:cs="Arial"/>
          <w:lang w:eastAsia="cs-CZ"/>
        </w:rPr>
        <w:t>. února 2023</w:t>
      </w:r>
      <w:r w:rsidRPr="003A613A">
        <w:rPr>
          <w:rFonts w:ascii="Arial" w:hAnsi="Arial" w:cs="Arial"/>
        </w:rPr>
        <w:t xml:space="preserve"> </w:t>
      </w:r>
    </w:p>
    <w:p w:rsidR="00C2497E" w:rsidRDefault="00C2497E" w:rsidP="00C2497E">
      <w:pPr>
        <w:spacing w:after="0" w:line="288" w:lineRule="auto"/>
        <w:jc w:val="both"/>
        <w:rPr>
          <w:rFonts w:ascii="Arial" w:hAnsi="Arial" w:cs="Arial"/>
        </w:rPr>
      </w:pPr>
    </w:p>
    <w:p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BE1EAE" w:rsidRPr="00BE1EAE">
        <w:rPr>
          <w:rFonts w:ascii="Arial" w:eastAsia="Times New Roman" w:hAnsi="Arial" w:cs="Arial"/>
          <w:b/>
        </w:rPr>
        <w:t>vedoucí</w:t>
      </w:r>
      <w:r w:rsidR="00F27A50">
        <w:rPr>
          <w:rFonts w:ascii="Arial" w:eastAsia="Times New Roman" w:hAnsi="Arial" w:cs="Arial"/>
          <w:b/>
        </w:rPr>
        <w:t>/ho</w:t>
      </w:r>
      <w:r w:rsidR="00BE1EAE" w:rsidRPr="00BE1EAE">
        <w:rPr>
          <w:rFonts w:ascii="Arial" w:eastAsia="Times New Roman" w:hAnsi="Arial" w:cs="Arial"/>
          <w:b/>
        </w:rPr>
        <w:t xml:space="preserve"> oddělení p</w:t>
      </w:r>
      <w:r w:rsidR="00BE1EAE">
        <w:rPr>
          <w:rFonts w:ascii="Arial" w:eastAsia="Times New Roman" w:hAnsi="Arial" w:cs="Arial"/>
          <w:b/>
        </w:rPr>
        <w:t xml:space="preserve">obytu cizinců </w:t>
      </w:r>
      <w:r w:rsidR="00AA0A8E">
        <w:rPr>
          <w:rFonts w:ascii="Arial" w:eastAsia="Times New Roman" w:hAnsi="Arial" w:cs="Arial"/>
          <w:b/>
        </w:rPr>
        <w:t>Střední Čechy I</w:t>
      </w:r>
      <w:r w:rsidR="004153A9">
        <w:rPr>
          <w:rFonts w:ascii="Arial" w:eastAsia="Times New Roman" w:hAnsi="Arial" w:cs="Arial"/>
          <w:b/>
        </w:rPr>
        <w:t>.</w:t>
      </w:r>
      <w:r w:rsidR="00585E86" w:rsidRPr="00585E86">
        <w:rPr>
          <w:rFonts w:ascii="Arial" w:eastAsia="Times New Roman" w:hAnsi="Arial" w:cs="Arial"/>
          <w:b/>
        </w:rPr>
        <w:t xml:space="preserve"> v odboru azylové a migrační politiky</w:t>
      </w:r>
      <w:r w:rsidR="003D57DD" w:rsidRPr="003D57DD">
        <w:rPr>
          <w:rFonts w:ascii="Arial" w:eastAsia="Times New Roman" w:hAnsi="Arial" w:cs="Arial"/>
          <w:b/>
        </w:rPr>
        <w:t xml:space="preserve"> v sekci </w:t>
      </w:r>
      <w:r w:rsidR="00585E86" w:rsidRPr="00585E86">
        <w:rPr>
          <w:rFonts w:ascii="Arial" w:eastAsia="Times New Roman" w:hAnsi="Arial" w:cs="Arial"/>
          <w:b/>
        </w:rPr>
        <w:t>vnitřní bezpečnosti a policejního vzdělávání</w:t>
      </w:r>
      <w:r w:rsidR="00585E86">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9417D8">
        <w:rPr>
          <w:rFonts w:ascii="Arial" w:eastAsia="Times New Roman" w:hAnsi="Arial" w:cs="Arial"/>
        </w:rPr>
        <w:t>e</w:t>
      </w:r>
      <w:r w:rsidR="00B348A8">
        <w:rPr>
          <w:rFonts w:ascii="Arial" w:eastAsia="Times New Roman" w:hAnsi="Arial" w:cs="Arial"/>
        </w:rPr>
        <w:t> </w:t>
      </w:r>
      <w:r w:rsidR="009417D8">
        <w:rPr>
          <w:rFonts w:ascii="Arial" w:eastAsia="Times New Roman" w:hAnsi="Arial" w:cs="Arial"/>
          <w:b/>
        </w:rPr>
        <w:t>1</w:t>
      </w:r>
      <w:r w:rsidR="00585E86">
        <w:rPr>
          <w:rFonts w:ascii="Arial" w:eastAsia="Times New Roman" w:hAnsi="Arial" w:cs="Arial"/>
          <w:b/>
        </w:rPr>
        <w:t>3</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C2497E">
        <w:rPr>
          <w:rFonts w:ascii="Arial" w:eastAsia="Times New Roman" w:hAnsi="Arial" w:cs="Arial"/>
        </w:rPr>
        <w:t xml:space="preserve">platové třídě s termínem podání žádosti do </w:t>
      </w:r>
      <w:r w:rsidR="004153A9">
        <w:rPr>
          <w:rFonts w:ascii="Arial" w:eastAsia="Times New Roman" w:hAnsi="Arial" w:cs="Arial"/>
          <w:b/>
        </w:rPr>
        <w:t>2</w:t>
      </w:r>
      <w:r w:rsidR="00BE1EAE">
        <w:rPr>
          <w:rFonts w:ascii="Arial" w:eastAsia="Times New Roman" w:hAnsi="Arial" w:cs="Arial"/>
          <w:b/>
        </w:rPr>
        <w:t xml:space="preserve">. </w:t>
      </w:r>
      <w:r w:rsidR="00AA0A8E">
        <w:rPr>
          <w:rFonts w:ascii="Arial" w:eastAsia="Times New Roman" w:hAnsi="Arial" w:cs="Arial"/>
          <w:b/>
        </w:rPr>
        <w:t>března</w:t>
      </w:r>
      <w:r w:rsidR="00BE1EAE">
        <w:rPr>
          <w:rFonts w:ascii="Arial" w:eastAsia="Times New Roman" w:hAnsi="Arial" w:cs="Arial"/>
          <w:b/>
        </w:rPr>
        <w:t xml:space="preserve"> 2023</w:t>
      </w:r>
      <w:r w:rsidRPr="003A613A">
        <w:rPr>
          <w:rFonts w:ascii="Arial" w:eastAsia="Times New Roman" w:hAnsi="Arial" w:cs="Arial"/>
          <w:b/>
        </w:rPr>
        <w:t>.</w:t>
      </w:r>
    </w:p>
    <w:p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BE1EAE" w:rsidRPr="00BE1EAE">
        <w:rPr>
          <w:rFonts w:ascii="Arial" w:eastAsia="Times New Roman" w:hAnsi="Arial" w:cs="Arial"/>
          <w:b/>
        </w:rPr>
        <w:t>vedoucí</w:t>
      </w:r>
      <w:r w:rsidR="00F27A50">
        <w:rPr>
          <w:rFonts w:ascii="Arial" w:eastAsia="Times New Roman" w:hAnsi="Arial" w:cs="Arial"/>
          <w:b/>
        </w:rPr>
        <w:t>/ho</w:t>
      </w:r>
      <w:r w:rsidR="00BE1EAE" w:rsidRPr="00BE1EAE">
        <w:rPr>
          <w:rFonts w:ascii="Arial" w:eastAsia="Times New Roman" w:hAnsi="Arial" w:cs="Arial"/>
          <w:b/>
        </w:rPr>
        <w:t xml:space="preserve"> oddělení p</w:t>
      </w:r>
      <w:r w:rsidR="00AA0A8E">
        <w:rPr>
          <w:rFonts w:ascii="Arial" w:eastAsia="Times New Roman" w:hAnsi="Arial" w:cs="Arial"/>
          <w:b/>
        </w:rPr>
        <w:t>obytu cizinců Střední Čechy I</w:t>
      </w:r>
      <w:r w:rsidR="00BE1EAE">
        <w:rPr>
          <w:rFonts w:ascii="Arial" w:eastAsia="Times New Roman" w:hAnsi="Arial" w:cs="Arial"/>
          <w:b/>
        </w:rPr>
        <w:t>.</w:t>
      </w:r>
      <w:r w:rsidR="00585E86" w:rsidRPr="00585E86">
        <w:rPr>
          <w:rFonts w:ascii="Arial" w:eastAsia="Times New Roman" w:hAnsi="Arial" w:cs="Arial"/>
          <w:b/>
        </w:rPr>
        <w:t xml:space="preserve"> v odboru azylové a migrační politiky</w:t>
      </w:r>
      <w:r w:rsidR="00BA3D09" w:rsidRPr="00BA3D09">
        <w:rPr>
          <w:rFonts w:ascii="Arial" w:eastAsia="Times New Roman" w:hAnsi="Arial" w:cs="Arial"/>
          <w:b/>
        </w:rPr>
        <w:t xml:space="preserve"> v sekci </w:t>
      </w:r>
      <w:r w:rsidR="00585E86" w:rsidRPr="00585E86">
        <w:rPr>
          <w:rFonts w:ascii="Arial" w:eastAsia="Times New Roman" w:hAnsi="Arial" w:cs="Arial"/>
          <w:b/>
        </w:rPr>
        <w:t>vnitřní bezpečnosti a</w:t>
      </w:r>
      <w:r w:rsidR="00585E86">
        <w:rPr>
          <w:rFonts w:ascii="Arial" w:eastAsia="Times New Roman" w:hAnsi="Arial" w:cs="Arial"/>
          <w:b/>
        </w:rPr>
        <w:t> </w:t>
      </w:r>
      <w:r w:rsidR="00585E86" w:rsidRPr="00585E86">
        <w:rPr>
          <w:rFonts w:ascii="Arial" w:eastAsia="Times New Roman" w:hAnsi="Arial" w:cs="Arial"/>
          <w:b/>
        </w:rPr>
        <w:t>policejního vzdělávání</w:t>
      </w:r>
      <w:r w:rsidR="00BA3D09">
        <w:rPr>
          <w:rFonts w:ascii="Arial" w:eastAsia="Times New Roman" w:hAnsi="Arial" w:cs="Arial"/>
          <w:b/>
        </w:rPr>
        <w:t>,</w:t>
      </w:r>
      <w:r w:rsidRPr="001F5A1E">
        <w:rPr>
          <w:rFonts w:ascii="Arial" w:hAnsi="Arial" w:cs="Arial"/>
          <w:b/>
          <w:color w:val="0D0D0D" w:themeColor="text1" w:themeTint="F2"/>
        </w:rPr>
        <w:t xml:space="preserve"> ID </w:t>
      </w:r>
      <w:r w:rsidR="00AA0A8E">
        <w:rPr>
          <w:rFonts w:ascii="Arial" w:hAnsi="Arial" w:cs="Arial"/>
          <w:b/>
          <w:color w:val="0D0D0D" w:themeColor="text1" w:themeTint="F2"/>
        </w:rPr>
        <w:t>30369998</w:t>
      </w:r>
      <w:r w:rsidRPr="001F5A1E">
        <w:rPr>
          <w:rFonts w:ascii="Arial" w:hAnsi="Arial" w:cs="Arial"/>
          <w:color w:val="0D0D0D" w:themeColor="text1" w:themeTint="F2"/>
        </w:rPr>
        <w:t>.</w:t>
      </w:r>
    </w:p>
    <w:p w:rsidR="00091BE4"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rsidR="004153A9" w:rsidRPr="004153A9" w:rsidRDefault="00AA0A8E" w:rsidP="00BE1EAE">
      <w:pPr>
        <w:pStyle w:val="Odstavecseseznamem"/>
        <w:numPr>
          <w:ilvl w:val="0"/>
          <w:numId w:val="15"/>
        </w:numPr>
        <w:spacing w:before="240" w:after="240" w:line="288" w:lineRule="auto"/>
        <w:ind w:left="426" w:hanging="426"/>
        <w:jc w:val="both"/>
        <w:rPr>
          <w:rFonts w:ascii="Arial" w:eastAsia="Times New Roman" w:hAnsi="Arial" w:cs="Arial"/>
          <w:b/>
          <w:bCs/>
          <w:sz w:val="24"/>
          <w:lang w:eastAsia="cs-CZ"/>
        </w:rPr>
      </w:pPr>
      <w:r>
        <w:rPr>
          <w:rFonts w:ascii="Arial" w:hAnsi="Arial" w:cs="Arial"/>
        </w:rPr>
        <w:t xml:space="preserve">celostátní </w:t>
      </w:r>
      <w:r w:rsidR="00BE1EAE" w:rsidRPr="00BE1EAE">
        <w:rPr>
          <w:rFonts w:ascii="Arial" w:hAnsi="Arial" w:cs="Arial"/>
        </w:rPr>
        <w:t>ko</w:t>
      </w:r>
      <w:r>
        <w:rPr>
          <w:rFonts w:ascii="Arial" w:hAnsi="Arial" w:cs="Arial"/>
        </w:rPr>
        <w:t>ordinace a metodické usměrňování</w:t>
      </w:r>
      <w:r w:rsidR="00BE1EAE" w:rsidRPr="00BE1EAE">
        <w:rPr>
          <w:rFonts w:ascii="Arial" w:hAnsi="Arial" w:cs="Arial"/>
        </w:rPr>
        <w:t xml:space="preserve"> výkonu azylové a migrační politiky včetně integrační politiky vůči cizi</w:t>
      </w:r>
      <w:r w:rsidR="004153A9">
        <w:rPr>
          <w:rFonts w:ascii="Arial" w:hAnsi="Arial" w:cs="Arial"/>
        </w:rPr>
        <w:t>ncům</w:t>
      </w:r>
      <w:r>
        <w:rPr>
          <w:rFonts w:ascii="Arial" w:hAnsi="Arial" w:cs="Arial"/>
        </w:rPr>
        <w:t xml:space="preserve"> a ochrany státních hranic</w:t>
      </w:r>
      <w:r w:rsidR="004153A9">
        <w:rPr>
          <w:rFonts w:ascii="Arial" w:hAnsi="Arial" w:cs="Arial"/>
        </w:rPr>
        <w:t>,</w:t>
      </w:r>
    </w:p>
    <w:p w:rsidR="00BE1EAE" w:rsidRPr="00BE1EAE" w:rsidRDefault="00AA0A8E" w:rsidP="00BE1EAE">
      <w:pPr>
        <w:pStyle w:val="Odstavecseseznamem"/>
        <w:numPr>
          <w:ilvl w:val="0"/>
          <w:numId w:val="15"/>
        </w:numPr>
        <w:spacing w:before="240" w:after="240" w:line="288" w:lineRule="auto"/>
        <w:ind w:left="426" w:hanging="426"/>
        <w:jc w:val="both"/>
        <w:rPr>
          <w:rFonts w:ascii="Arial" w:eastAsia="Times New Roman" w:hAnsi="Arial" w:cs="Arial"/>
          <w:b/>
          <w:bCs/>
          <w:sz w:val="24"/>
          <w:lang w:eastAsia="cs-CZ"/>
        </w:rPr>
      </w:pPr>
      <w:r>
        <w:rPr>
          <w:rFonts w:ascii="Arial" w:hAnsi="Arial" w:cs="Arial"/>
        </w:rPr>
        <w:t>koordinace spolupráce s mezinárodními systémy, za</w:t>
      </w:r>
      <w:r w:rsidR="006D00CE">
        <w:rPr>
          <w:rFonts w:ascii="Arial" w:hAnsi="Arial" w:cs="Arial"/>
        </w:rPr>
        <w:t>jišťování zahraničních styků za </w:t>
      </w:r>
      <w:r>
        <w:rPr>
          <w:rFonts w:ascii="Arial" w:hAnsi="Arial" w:cs="Arial"/>
        </w:rPr>
        <w:t>oblasti České republiky v oblasti migračního a azylového práva</w:t>
      </w:r>
      <w:r w:rsidR="0086355F">
        <w:rPr>
          <w:rFonts w:ascii="Arial" w:hAnsi="Arial" w:cs="Arial"/>
        </w:rPr>
        <w:t>.</w:t>
      </w:r>
    </w:p>
    <w:p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rsidR="009417D8" w:rsidRPr="001F5A1E" w:rsidRDefault="00585E86" w:rsidP="00886654">
      <w:pPr>
        <w:pStyle w:val="Odstavecseseznamem"/>
        <w:numPr>
          <w:ilvl w:val="0"/>
          <w:numId w:val="7"/>
        </w:numPr>
        <w:spacing w:after="240"/>
        <w:ind w:left="426" w:hanging="426"/>
        <w:jc w:val="both"/>
        <w:rPr>
          <w:rFonts w:ascii="Arial" w:hAnsi="Arial" w:cs="Arial"/>
          <w:color w:val="0D0D0D" w:themeColor="text1" w:themeTint="F2"/>
        </w:rPr>
      </w:pPr>
      <w:r>
        <w:rPr>
          <w:rFonts w:ascii="Arial" w:eastAsia="Times New Roman" w:hAnsi="Arial" w:cs="Arial"/>
          <w:color w:val="0D0D0D" w:themeColor="text1" w:themeTint="F2"/>
        </w:rPr>
        <w:t>24</w:t>
      </w:r>
      <w:r w:rsidR="009417D8">
        <w:rPr>
          <w:rFonts w:ascii="Arial" w:eastAsia="Times New Roman" w:hAnsi="Arial" w:cs="Arial"/>
          <w:color w:val="0D0D0D" w:themeColor="text1" w:themeTint="F2"/>
        </w:rPr>
        <w:t xml:space="preserve">. </w:t>
      </w:r>
      <w:r w:rsidRPr="00585E86">
        <w:rPr>
          <w:rFonts w:ascii="Arial" w:eastAsia="Times New Roman" w:hAnsi="Arial" w:cs="Arial"/>
          <w:color w:val="0D0D0D" w:themeColor="text1" w:themeTint="F2"/>
        </w:rPr>
        <w:t>Vnitřní pořádek a bezpečnost státu</w:t>
      </w:r>
    </w:p>
    <w:p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rsidR="00023595" w:rsidRDefault="00CE3A19" w:rsidP="00AF4B7B">
      <w:pPr>
        <w:keepNext/>
        <w:keepLines/>
        <w:numPr>
          <w:ilvl w:val="0"/>
          <w:numId w:val="3"/>
        </w:numPr>
        <w:tabs>
          <w:tab w:val="clear" w:pos="360"/>
          <w:tab w:val="num" w:pos="284"/>
        </w:tabs>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 </w:t>
      </w:r>
      <w:r w:rsidR="00023595">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6D00CE">
        <w:rPr>
          <w:rFonts w:ascii="Arial" w:eastAsia="Times New Roman" w:hAnsi="Arial" w:cs="Arial"/>
          <w:b/>
          <w:lang w:eastAsia="cs-CZ"/>
        </w:rPr>
        <w:t>30369998</w:t>
      </w:r>
    </w:p>
    <w:p w:rsidR="00091BE4" w:rsidRPr="00442019" w:rsidRDefault="00091BE4" w:rsidP="000B5645">
      <w:pPr>
        <w:keepNext/>
        <w:keepLines/>
        <w:numPr>
          <w:ilvl w:val="0"/>
          <w:numId w:val="3"/>
        </w:numPr>
        <w:tabs>
          <w:tab w:val="clear" w:pos="360"/>
          <w:tab w:val="num" w:pos="426"/>
        </w:tabs>
        <w:spacing w:before="100" w:beforeAutospacing="1" w:after="100" w:afterAutospacing="1"/>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určitou</w:t>
      </w:r>
      <w:r w:rsidR="00022687">
        <w:rPr>
          <w:rFonts w:ascii="Arial" w:eastAsia="Times New Roman" w:hAnsi="Arial" w:cs="Arial"/>
          <w:b/>
          <w:lang w:eastAsia="cs-CZ"/>
        </w:rPr>
        <w:t xml:space="preserve"> </w:t>
      </w:r>
      <w:r w:rsidR="00AA0A8E">
        <w:rPr>
          <w:rFonts w:ascii="Arial" w:eastAsia="Times New Roman" w:hAnsi="Arial" w:cs="Arial"/>
          <w:b/>
          <w:lang w:eastAsia="cs-CZ"/>
        </w:rPr>
        <w:t>do 31. 12. 2023</w:t>
      </w:r>
    </w:p>
    <w:p w:rsidR="00091BE4" w:rsidRPr="00442019" w:rsidRDefault="00091BE4" w:rsidP="00AF4B7B">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AA0A8E">
        <w:rPr>
          <w:rFonts w:ascii="Arial" w:eastAsia="Times New Roman" w:hAnsi="Arial" w:cs="Arial"/>
          <w:b/>
          <w:lang w:eastAsia="cs-CZ"/>
        </w:rPr>
        <w:t>Kladno</w:t>
      </w:r>
    </w:p>
    <w:p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4153A9">
        <w:rPr>
          <w:rFonts w:ascii="Arial" w:eastAsia="Times New Roman" w:hAnsi="Arial" w:cs="Arial"/>
          <w:b/>
          <w:lang w:eastAsia="cs-CZ"/>
        </w:rPr>
        <w:t>duben</w:t>
      </w:r>
      <w:r w:rsidR="002D3709">
        <w:rPr>
          <w:rFonts w:ascii="Arial" w:eastAsia="Times New Roman" w:hAnsi="Arial" w:cs="Arial"/>
          <w:b/>
          <w:lang w:eastAsia="cs-CZ"/>
        </w:rPr>
        <w:t xml:space="preserve"> 2023</w:t>
      </w:r>
    </w:p>
    <w:p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termín pro podávání žádostí do</w:t>
      </w:r>
      <w:r w:rsidR="00F81B50">
        <w:rPr>
          <w:rFonts w:ascii="Arial" w:eastAsia="Times New Roman" w:hAnsi="Arial" w:cs="Arial"/>
          <w:color w:val="0D0D0D" w:themeColor="text1" w:themeTint="F2"/>
          <w:lang w:eastAsia="cs-CZ"/>
        </w:rPr>
        <w:t>:</w:t>
      </w:r>
      <w:r w:rsidRPr="001F0CB5">
        <w:rPr>
          <w:rFonts w:ascii="Arial" w:eastAsia="Times New Roman" w:hAnsi="Arial" w:cs="Arial"/>
          <w:color w:val="0D0D0D" w:themeColor="text1" w:themeTint="F2"/>
          <w:lang w:eastAsia="cs-CZ"/>
        </w:rPr>
        <w:t xml:space="preserve"> </w:t>
      </w:r>
      <w:r w:rsidR="004153A9">
        <w:rPr>
          <w:rFonts w:ascii="Arial" w:eastAsia="Times New Roman" w:hAnsi="Arial" w:cs="Arial"/>
          <w:b/>
          <w:color w:val="0D0D0D" w:themeColor="text1" w:themeTint="F2"/>
          <w:lang w:eastAsia="cs-CZ"/>
        </w:rPr>
        <w:t>2</w:t>
      </w:r>
      <w:r w:rsidR="00022687">
        <w:rPr>
          <w:rFonts w:ascii="Arial" w:eastAsia="Times New Roman" w:hAnsi="Arial" w:cs="Arial"/>
          <w:b/>
          <w:color w:val="0D0D0D" w:themeColor="text1" w:themeTint="F2"/>
          <w:lang w:eastAsia="cs-CZ"/>
        </w:rPr>
        <w:t xml:space="preserve">. </w:t>
      </w:r>
      <w:r w:rsidR="00AA0A8E">
        <w:rPr>
          <w:rFonts w:ascii="Arial" w:eastAsia="Times New Roman" w:hAnsi="Arial" w:cs="Arial"/>
          <w:b/>
          <w:color w:val="0D0D0D" w:themeColor="text1" w:themeTint="F2"/>
          <w:lang w:eastAsia="cs-CZ"/>
        </w:rPr>
        <w:t>března</w:t>
      </w:r>
      <w:r w:rsidR="00022687">
        <w:rPr>
          <w:rFonts w:ascii="Arial" w:eastAsia="Times New Roman" w:hAnsi="Arial" w:cs="Arial"/>
          <w:b/>
          <w:color w:val="0D0D0D" w:themeColor="text1" w:themeTint="F2"/>
          <w:lang w:eastAsia="cs-CZ"/>
        </w:rPr>
        <w:t xml:space="preserve"> 2023</w:t>
      </w:r>
    </w:p>
    <w:p w:rsidR="00E03FBA" w:rsidRPr="00B400A7" w:rsidRDefault="00E03FBA" w:rsidP="00886654">
      <w:pPr>
        <w:spacing w:after="240"/>
        <w:jc w:val="both"/>
        <w:rPr>
          <w:rFonts w:ascii="Arial" w:hAnsi="Arial" w:cs="Arial"/>
        </w:rPr>
      </w:pPr>
      <w:r w:rsidRPr="00E03FBA">
        <w:rPr>
          <w:rFonts w:ascii="Arial" w:hAnsi="Arial" w:cs="Arial"/>
        </w:rPr>
        <w:lastRenderedPageBreak/>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w:t>
      </w:r>
      <w:r w:rsidR="00F27A50">
        <w:rPr>
          <w:rFonts w:ascii="Arial" w:hAnsi="Arial" w:cs="Arial"/>
        </w:rPr>
        <w:t>/a</w:t>
      </w:r>
      <w:r>
        <w:rPr>
          <w:rFonts w:ascii="Arial" w:hAnsi="Arial" w:cs="Arial"/>
        </w:rPr>
        <w:t xml:space="preserve"> uchazeč</w:t>
      </w:r>
      <w:r w:rsidR="00F27A50">
        <w:rPr>
          <w:rFonts w:ascii="Arial" w:hAnsi="Arial" w:cs="Arial"/>
        </w:rPr>
        <w:t>/ka</w:t>
      </w:r>
      <w:r>
        <w:rPr>
          <w:rFonts w:ascii="Arial" w:hAnsi="Arial" w:cs="Arial"/>
        </w:rPr>
        <w:t>, který</w:t>
      </w:r>
      <w:r w:rsidR="00F27A50">
        <w:rPr>
          <w:rFonts w:ascii="Arial" w:hAnsi="Arial" w:cs="Arial"/>
        </w:rPr>
        <w:t>/á</w:t>
      </w:r>
      <w:r>
        <w:rPr>
          <w:rFonts w:ascii="Arial" w:hAnsi="Arial" w:cs="Arial"/>
        </w:rPr>
        <w:t xml:space="preserve"> dosud úspěšně nevykonal</w:t>
      </w:r>
      <w:r w:rsidR="00F27A50">
        <w:rPr>
          <w:rFonts w:ascii="Arial" w:hAnsi="Arial" w:cs="Arial"/>
        </w:rPr>
        <w:t>/a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00F27A50">
        <w:rPr>
          <w:rFonts w:ascii="Arial" w:hAnsi="Arial" w:cs="Arial"/>
        </w:rPr>
        <w:t>/tato</w:t>
      </w:r>
      <w:r w:rsidRPr="00E03FBA">
        <w:rPr>
          <w:rFonts w:ascii="Arial" w:hAnsi="Arial" w:cs="Arial"/>
        </w:rPr>
        <w:t xml:space="preserve"> </w:t>
      </w:r>
      <w:r>
        <w:rPr>
          <w:rFonts w:ascii="Arial" w:hAnsi="Arial" w:cs="Arial"/>
        </w:rPr>
        <w:t>uchazeč</w:t>
      </w:r>
      <w:r w:rsidR="00F27A50">
        <w:rPr>
          <w:rFonts w:ascii="Arial" w:hAnsi="Arial" w:cs="Arial"/>
        </w:rPr>
        <w:t>/ka</w:t>
      </w:r>
      <w:r>
        <w:rPr>
          <w:rFonts w:ascii="Arial" w:hAnsi="Arial" w:cs="Arial"/>
        </w:rPr>
        <w:t xml:space="preserve">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p>
    <w:p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585E86">
        <w:rPr>
          <w:rFonts w:ascii="Arial" w:eastAsia="Times New Roman" w:hAnsi="Arial" w:cs="Arial"/>
          <w:b/>
          <w:lang w:eastAsia="cs-CZ"/>
        </w:rPr>
        <w:t>3</w:t>
      </w:r>
      <w:r w:rsidRPr="002D3709">
        <w:rPr>
          <w:rFonts w:ascii="Arial" w:eastAsia="Times New Roman" w:hAnsi="Arial" w:cs="Arial"/>
          <w:b/>
          <w:lang w:eastAsia="cs-CZ"/>
        </w:rPr>
        <w:t>. platové třídy</w:t>
      </w:r>
    </w:p>
    <w:p w:rsidR="006C0987" w:rsidRPr="00ED29EA" w:rsidRDefault="006C0987" w:rsidP="00ED29EA">
      <w:pPr>
        <w:numPr>
          <w:ilvl w:val="0"/>
          <w:numId w:val="14"/>
        </w:numPr>
        <w:spacing w:before="100" w:beforeAutospacing="1" w:after="100" w:afterAutospacing="1" w:line="288" w:lineRule="auto"/>
        <w:ind w:left="426" w:hanging="426"/>
        <w:jc w:val="both"/>
        <w:rPr>
          <w:rFonts w:ascii="Arial" w:eastAsiaTheme="minorHAnsi" w:hAnsi="Arial" w:cs="Arial"/>
          <w:lang w:eastAsia="cs-CZ"/>
        </w:rPr>
      </w:pPr>
      <w:r w:rsidRPr="00ED29EA">
        <w:rPr>
          <w:rFonts w:ascii="Arial" w:hAnsi="Arial" w:cs="Arial"/>
          <w:lang w:eastAsia="cs-CZ"/>
        </w:rPr>
        <w:t xml:space="preserve">na služebním místě je stanoven zvláštní příplatek ve </w:t>
      </w:r>
      <w:r w:rsidR="005C4F79">
        <w:rPr>
          <w:rFonts w:ascii="Arial" w:hAnsi="Arial" w:cs="Arial"/>
          <w:lang w:eastAsia="cs-CZ"/>
        </w:rPr>
        <w:t>skupině II.</w:t>
      </w:r>
    </w:p>
    <w:p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rsid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rsidR="00F81B50" w:rsidRDefault="00F81B50" w:rsidP="00886654">
      <w:pPr>
        <w:spacing w:after="240"/>
        <w:jc w:val="both"/>
        <w:rPr>
          <w:rFonts w:ascii="Arial" w:hAnsi="Arial" w:cs="Arial"/>
        </w:rPr>
      </w:pPr>
    </w:p>
    <w:p w:rsidR="00AF4B7B" w:rsidRPr="00C60EAC" w:rsidRDefault="00AF4B7B" w:rsidP="00886654">
      <w:pPr>
        <w:spacing w:after="240"/>
        <w:jc w:val="both"/>
        <w:rPr>
          <w:rFonts w:ascii="Arial" w:hAnsi="Arial" w:cs="Arial"/>
        </w:rPr>
      </w:pP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Podání žádosti</w:t>
      </w:r>
    </w:p>
    <w:p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442019">
        <w:rPr>
          <w:rFonts w:ascii="Arial" w:hAnsi="Arial" w:cs="Arial"/>
          <w:b/>
        </w:rPr>
        <w:t>do</w:t>
      </w:r>
      <w:r w:rsidR="00852BFA">
        <w:rPr>
          <w:rFonts w:ascii="Arial" w:hAnsi="Arial" w:cs="Arial"/>
          <w:b/>
        </w:rPr>
        <w:t> </w:t>
      </w:r>
      <w:r w:rsidR="00A743EE">
        <w:rPr>
          <w:rFonts w:ascii="Arial" w:hAnsi="Arial" w:cs="Arial"/>
          <w:b/>
        </w:rPr>
        <w:t>2</w:t>
      </w:r>
      <w:r w:rsidR="00022687">
        <w:rPr>
          <w:rFonts w:ascii="Arial" w:hAnsi="Arial" w:cs="Arial"/>
          <w:b/>
        </w:rPr>
        <w:t xml:space="preserve">. </w:t>
      </w:r>
      <w:r w:rsidR="00AA0A8E">
        <w:rPr>
          <w:rFonts w:ascii="Arial" w:hAnsi="Arial" w:cs="Arial"/>
          <w:b/>
        </w:rPr>
        <w:t>březn</w:t>
      </w:r>
      <w:r w:rsidR="00022687">
        <w:rPr>
          <w:rFonts w:ascii="Arial" w:hAnsi="Arial" w:cs="Arial"/>
          <w:b/>
        </w:rPr>
        <w:t>a 2023</w:t>
      </w:r>
      <w:r w:rsidR="00A25452" w:rsidRPr="00BF461D">
        <w:rPr>
          <w:rFonts w:ascii="Arial" w:hAnsi="Arial" w:cs="Arial"/>
          <w:b/>
        </w:rPr>
        <w:t>.</w:t>
      </w:r>
    </w:p>
    <w:p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nebo</w:t>
      </w:r>
      <w:r w:rsidRPr="00442019">
        <w:rPr>
          <w:rFonts w:ascii="Arial" w:hAnsi="Arial" w:cs="Arial"/>
        </w:rPr>
        <w:t xml:space="preserve"> </w:t>
      </w:r>
    </w:p>
    <w:p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Pr="00442019">
        <w:rPr>
          <w:rFonts w:ascii="Arial" w:hAnsi="Arial" w:cs="Arial"/>
        </w:rPr>
        <w:t xml:space="preserve">na výše uvedené adrese, </w:t>
      </w:r>
      <w:r>
        <w:rPr>
          <w:rFonts w:ascii="Arial" w:hAnsi="Arial" w:cs="Arial"/>
        </w:rPr>
        <w:t>nebo</w:t>
      </w:r>
    </w:p>
    <w:p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022687" w:rsidRPr="00022687">
        <w:rPr>
          <w:rFonts w:ascii="Arial" w:eastAsia="Times New Roman" w:hAnsi="Arial" w:cs="Arial"/>
        </w:rPr>
        <w:t>vedoucí</w:t>
      </w:r>
      <w:r w:rsidR="005C4F79">
        <w:rPr>
          <w:rFonts w:ascii="Arial" w:eastAsia="Times New Roman" w:hAnsi="Arial" w:cs="Arial"/>
        </w:rPr>
        <w:t>/ho</w:t>
      </w:r>
      <w:r w:rsidR="00022687" w:rsidRPr="00022687">
        <w:rPr>
          <w:rFonts w:ascii="Arial" w:eastAsia="Times New Roman" w:hAnsi="Arial" w:cs="Arial"/>
        </w:rPr>
        <w:t xml:space="preserve"> oddělení pobytu cizinců </w:t>
      </w:r>
      <w:r w:rsidR="00AA0A8E">
        <w:rPr>
          <w:rFonts w:ascii="Arial" w:eastAsia="Times New Roman" w:hAnsi="Arial" w:cs="Arial"/>
        </w:rPr>
        <w:t>Střední Čechy I</w:t>
      </w:r>
      <w:r w:rsidR="00022687" w:rsidRPr="00022687">
        <w:rPr>
          <w:rFonts w:ascii="Arial" w:eastAsia="Times New Roman" w:hAnsi="Arial" w:cs="Arial"/>
        </w:rPr>
        <w:t>.</w:t>
      </w:r>
      <w:r w:rsidR="00022687" w:rsidRPr="00585E86">
        <w:rPr>
          <w:rFonts w:ascii="Arial" w:eastAsia="Times New Roman" w:hAnsi="Arial" w:cs="Arial"/>
          <w:b/>
        </w:rPr>
        <w:t xml:space="preserve"> </w:t>
      </w:r>
      <w:r w:rsidR="00585E86" w:rsidRPr="00585E86">
        <w:rPr>
          <w:rFonts w:ascii="Arial" w:eastAsia="Times New Roman" w:hAnsi="Arial" w:cs="Arial"/>
        </w:rPr>
        <w:t>v odboru azylové a migrační politiky</w:t>
      </w:r>
      <w:r w:rsidR="00157ECC" w:rsidRPr="00157ECC">
        <w:rPr>
          <w:rFonts w:ascii="Arial" w:hAnsi="Arial" w:cs="Arial"/>
        </w:rPr>
        <w:t>, č.</w:t>
      </w:r>
      <w:r w:rsidR="00F27A50">
        <w:rPr>
          <w:rFonts w:ascii="Arial" w:hAnsi="Arial" w:cs="Arial"/>
        </w:rPr>
        <w:t xml:space="preserve"> </w:t>
      </w:r>
      <w:r w:rsidR="00157ECC" w:rsidRPr="00157ECC">
        <w:rPr>
          <w:rFonts w:ascii="Arial" w:hAnsi="Arial" w:cs="Arial"/>
        </w:rPr>
        <w:t>j.</w:t>
      </w:r>
      <w:r w:rsidR="00406798">
        <w:rPr>
          <w:rFonts w:ascii="Arial" w:hAnsi="Arial" w:cs="Arial"/>
        </w:rPr>
        <w:t>:</w:t>
      </w:r>
      <w:r w:rsidR="00157ECC" w:rsidRPr="00157ECC">
        <w:rPr>
          <w:rFonts w:ascii="Arial" w:hAnsi="Arial" w:cs="Arial"/>
        </w:rPr>
        <w:t xml:space="preserve"> </w:t>
      </w:r>
      <w:r w:rsidR="00585E86" w:rsidRPr="00585E86">
        <w:rPr>
          <w:rFonts w:ascii="Arial" w:hAnsi="Arial" w:cs="Arial"/>
        </w:rPr>
        <w:t>MV-</w:t>
      </w:r>
      <w:r w:rsidR="00AA0A8E">
        <w:rPr>
          <w:rFonts w:ascii="Arial" w:hAnsi="Arial" w:cs="Arial"/>
        </w:rPr>
        <w:t>35923</w:t>
      </w:r>
      <w:r w:rsidR="00585E86" w:rsidRPr="00585E86">
        <w:rPr>
          <w:rFonts w:ascii="Arial" w:hAnsi="Arial" w:cs="Arial"/>
        </w:rPr>
        <w:t>-3/SST-2023</w:t>
      </w:r>
      <w:r w:rsidRPr="00442019">
        <w:rPr>
          <w:rFonts w:ascii="Arial" w:hAnsi="Arial" w:cs="Arial"/>
        </w:rPr>
        <w:t xml:space="preserve">“. </w:t>
      </w:r>
    </w:p>
    <w:p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rsidR="0040038C" w:rsidRDefault="00091BE4" w:rsidP="003C6485">
      <w:pPr>
        <w:pStyle w:val="Odstavecseseznamem"/>
        <w:keepNext/>
        <w:keepLines/>
        <w:numPr>
          <w:ilvl w:val="0"/>
          <w:numId w:val="8"/>
        </w:numPr>
        <w:spacing w:after="120"/>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w:t>
      </w:r>
      <w:r w:rsidR="00585E86" w:rsidRPr="00585E86">
        <w:rPr>
          <w:rFonts w:ascii="Arial" w:hAnsi="Arial" w:cs="Arial"/>
        </w:rPr>
        <w:t>[§ 25 odst. 1 písm. a) ve spojení s</w:t>
      </w:r>
      <w:r w:rsidR="00585E86">
        <w:rPr>
          <w:rFonts w:ascii="Arial" w:hAnsi="Arial" w:cs="Arial"/>
        </w:rPr>
        <w:t> </w:t>
      </w:r>
      <w:r w:rsidR="00585E86" w:rsidRPr="00585E86">
        <w:rPr>
          <w:rFonts w:ascii="Arial" w:hAnsi="Arial" w:cs="Arial"/>
        </w:rPr>
        <w:t>§</w:t>
      </w:r>
      <w:r w:rsidR="00585E86">
        <w:rPr>
          <w:rFonts w:ascii="Arial" w:hAnsi="Arial" w:cs="Arial"/>
        </w:rPr>
        <w:t> </w:t>
      </w:r>
      <w:r w:rsidR="00585E86" w:rsidRPr="00585E86">
        <w:rPr>
          <w:rFonts w:ascii="Arial" w:hAnsi="Arial" w:cs="Arial"/>
        </w:rPr>
        <w:t>25 odst. 4 zákona o státní službě];</w:t>
      </w:r>
    </w:p>
    <w:p w:rsidR="0040038C" w:rsidRPr="0040038C" w:rsidRDefault="0040038C" w:rsidP="003C6485">
      <w:pPr>
        <w:pStyle w:val="Odstavecseseznamem"/>
        <w:keepNext/>
        <w:keepLines/>
        <w:spacing w:after="120"/>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rsidR="006C0987" w:rsidRPr="006C0987" w:rsidRDefault="00C55022" w:rsidP="006C0987">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lastRenderedPageBreak/>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rsidR="00DA0B8C" w:rsidRPr="00DA0B8C" w:rsidRDefault="00DA0B8C" w:rsidP="003C6485">
      <w:pPr>
        <w:pStyle w:val="Odstavecseseznamem"/>
        <w:spacing w:after="120"/>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společným služebním předpisem náměstka ministra vnitra pro státní službu a státního tajemníka v Ministerstvu vnitra č. </w:t>
      </w:r>
      <w:r w:rsidR="00BF461D" w:rsidRPr="00BF461D">
        <w:rPr>
          <w:rFonts w:ascii="Arial" w:hAnsi="Arial" w:cs="Arial"/>
        </w:rPr>
        <w:t>36/2022</w:t>
      </w:r>
      <w:r w:rsidRPr="00BF461D">
        <w:rPr>
          <w:rFonts w:ascii="Arial" w:hAnsi="Arial" w:cs="Arial"/>
        </w:rPr>
        <w:t>, o stanovení požadavků na služební a pracovní místa na Ministerstvu vnitra</w:t>
      </w:r>
      <w:r w:rsidR="004E5408" w:rsidRPr="00BF461D">
        <w:rPr>
          <w:rFonts w:ascii="Arial" w:hAnsi="Arial" w:cs="Arial"/>
        </w:rPr>
        <w:t xml:space="preserve">, kterým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formacím stupně utajení „</w:t>
      </w:r>
      <w:r w:rsidR="006C0987">
        <w:rPr>
          <w:rFonts w:ascii="Arial" w:hAnsi="Arial" w:cs="Arial"/>
          <w:b/>
        </w:rPr>
        <w:t>Důvěrné</w:t>
      </w:r>
      <w:r w:rsidRPr="00BF461D">
        <w:rPr>
          <w:rFonts w:ascii="Arial" w:hAnsi="Arial" w:cs="Arial"/>
        </w:rPr>
        <w:t>“ v soulad</w:t>
      </w:r>
      <w:r w:rsidR="003C6485">
        <w:rPr>
          <w:rFonts w:ascii="Arial" w:hAnsi="Arial" w:cs="Arial"/>
        </w:rPr>
        <w:t>u se zákonem č. 412/2005 Sb., o </w:t>
      </w:r>
      <w:r w:rsidRPr="00BF461D">
        <w:rPr>
          <w:rFonts w:ascii="Arial" w:hAnsi="Arial" w:cs="Arial"/>
        </w:rPr>
        <w:t>ochraně utajovaných informací a o bezpečnostní způsobilosti, ve znění pozdějších předpisů;</w:t>
      </w:r>
    </w:p>
    <w:p w:rsidR="003C6485" w:rsidRPr="003C6485" w:rsidRDefault="006C0987" w:rsidP="003C6485">
      <w:pPr>
        <w:pStyle w:val="Odstavecseseznamem"/>
        <w:spacing w:after="120"/>
        <w:ind w:left="426"/>
        <w:contextualSpacing w:val="0"/>
        <w:jc w:val="both"/>
        <w:rPr>
          <w:rFonts w:ascii="Arial" w:hAnsi="Arial" w:cs="Arial"/>
          <w:i/>
          <w:iCs/>
          <w:sz w:val="20"/>
          <w:szCs w:val="20"/>
        </w:rPr>
      </w:pPr>
      <w:r w:rsidRPr="006C0987">
        <w:rPr>
          <w:rFonts w:ascii="Arial" w:hAnsi="Arial" w:cs="Arial"/>
          <w:i/>
          <w:iCs/>
          <w:sz w:val="20"/>
          <w:szCs w:val="20"/>
        </w:rPr>
        <w:t xml:space="preserve">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w:t>
      </w:r>
      <w:r w:rsidR="003C6485" w:rsidRPr="003C6485">
        <w:rPr>
          <w:rFonts w:ascii="Arial" w:hAnsi="Arial" w:cs="Arial"/>
          <w:i/>
          <w:iCs/>
          <w:sz w:val="20"/>
          <w:szCs w:val="20"/>
        </w:rPr>
        <w:t>nedisponuje příslušným dokladem a zároveň jeho/její žádost nebude z jiných důvodů vyřazena postupem podle § 27 odst.</w:t>
      </w:r>
      <w:r>
        <w:rPr>
          <w:rFonts w:ascii="Arial" w:hAnsi="Arial" w:cs="Arial"/>
          <w:i/>
          <w:iCs/>
          <w:sz w:val="20"/>
          <w:szCs w:val="20"/>
        </w:rPr>
        <w:t> </w:t>
      </w:r>
      <w:r w:rsidR="003C6485" w:rsidRPr="003C6485">
        <w:rPr>
          <w:rFonts w:ascii="Arial" w:hAnsi="Arial" w:cs="Arial"/>
          <w:i/>
          <w:iCs/>
          <w:sz w:val="20"/>
          <w:szCs w:val="20"/>
        </w:rPr>
        <w:t>2 zákona o státní službě, bude v případě jeho/jejího zařazení následně postupováno v souladu s §</w:t>
      </w:r>
      <w:r>
        <w:rPr>
          <w:rFonts w:ascii="Arial" w:hAnsi="Arial" w:cs="Arial"/>
          <w:i/>
          <w:iCs/>
          <w:sz w:val="20"/>
          <w:szCs w:val="20"/>
        </w:rPr>
        <w:t> </w:t>
      </w:r>
      <w:r w:rsidR="003C6485" w:rsidRPr="003C6485">
        <w:rPr>
          <w:rFonts w:ascii="Arial" w:hAnsi="Arial" w:cs="Arial"/>
          <w:i/>
          <w:iCs/>
          <w:sz w:val="20"/>
          <w:szCs w:val="20"/>
        </w:rPr>
        <w:t>6 odst. 3 zákona č. 412/2005 Sb., o ochraně utajovaných informací a o bezpečnostní způsobilosti, ve znění pozdějších předpisů.</w:t>
      </w:r>
    </w:p>
    <w:p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CD4AEA" w:rsidRPr="00CD4AEA">
        <w:rPr>
          <w:rFonts w:ascii="Arial" w:eastAsia="Times New Roman" w:hAnsi="Arial" w:cs="Arial"/>
        </w:rPr>
        <w:t>vedoucí odděl</w:t>
      </w:r>
      <w:r w:rsidR="00F27A50">
        <w:rPr>
          <w:rFonts w:ascii="Arial" w:eastAsia="Times New Roman" w:hAnsi="Arial" w:cs="Arial"/>
        </w:rPr>
        <w:t xml:space="preserve">ení pobytu cizinců </w:t>
      </w:r>
      <w:r w:rsidR="00AA0A8E">
        <w:rPr>
          <w:rFonts w:ascii="Arial" w:eastAsia="Times New Roman" w:hAnsi="Arial" w:cs="Arial"/>
        </w:rPr>
        <w:t>Střední Čechy I</w:t>
      </w:r>
      <w:r w:rsidR="00CD4AEA" w:rsidRPr="00CD4AEA">
        <w:rPr>
          <w:rFonts w:ascii="Arial" w:eastAsia="Times New Roman" w:hAnsi="Arial" w:cs="Arial"/>
        </w:rPr>
        <w:t>.</w:t>
      </w:r>
      <w:r w:rsidR="00CD4AEA" w:rsidRPr="00585E86">
        <w:rPr>
          <w:rFonts w:ascii="Arial" w:eastAsia="Times New Roman" w:hAnsi="Arial" w:cs="Arial"/>
          <w:b/>
        </w:rPr>
        <w:t xml:space="preserve"> </w:t>
      </w:r>
      <w:r w:rsidR="00AE3027">
        <w:rPr>
          <w:rFonts w:ascii="Arial" w:hAnsi="Arial" w:cs="Arial"/>
        </w:rPr>
        <w:t>podle §</w:t>
      </w:r>
      <w:r w:rsidR="00F81B50">
        <w:rPr>
          <w:rFonts w:ascii="Arial" w:hAnsi="Arial" w:cs="Arial"/>
        </w:rPr>
        <w:t>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lastRenderedPageBreak/>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rsidR="00091BE4" w:rsidRPr="00CF3E2B" w:rsidRDefault="00091BE4" w:rsidP="00AE3027">
      <w:pPr>
        <w:pStyle w:val="Odstavecseseznamem"/>
        <w:numPr>
          <w:ilvl w:val="0"/>
          <w:numId w:val="9"/>
        </w:numPr>
        <w:spacing w:after="120" w:line="288" w:lineRule="auto"/>
        <w:contextualSpacing w:val="0"/>
        <w:jc w:val="both"/>
        <w:rPr>
          <w:rFonts w:ascii="Arial" w:hAnsi="Arial" w:cs="Arial"/>
        </w:rPr>
      </w:pPr>
      <w:r w:rsidRPr="00CD4AEA">
        <w:rPr>
          <w:rFonts w:ascii="Arial" w:hAnsi="Arial" w:cs="Arial"/>
        </w:rPr>
        <w:t xml:space="preserve">písemnou práci na téma </w:t>
      </w:r>
      <w:r w:rsidR="00CF3E2B" w:rsidRPr="00CD4AEA">
        <w:rPr>
          <w:rFonts w:ascii="Arial" w:hAnsi="Arial" w:cs="Arial"/>
        </w:rPr>
        <w:t>„</w:t>
      </w:r>
      <w:r w:rsidR="00AE3027" w:rsidRPr="00CD4AEA">
        <w:rPr>
          <w:rFonts w:ascii="Arial" w:hAnsi="Arial" w:cs="Arial"/>
        </w:rPr>
        <w:t>Další s</w:t>
      </w:r>
      <w:r w:rsidR="00750F19" w:rsidRPr="00CD4AEA">
        <w:rPr>
          <w:rFonts w:ascii="Arial" w:hAnsi="Arial" w:cs="Arial"/>
        </w:rPr>
        <w:t xml:space="preserve">měřování oddělení </w:t>
      </w:r>
      <w:r w:rsidR="006C0987" w:rsidRPr="00CD4AEA">
        <w:rPr>
          <w:rFonts w:ascii="Arial" w:hAnsi="Arial" w:cs="Arial"/>
        </w:rPr>
        <w:t xml:space="preserve">pobytu cizinců </w:t>
      </w:r>
      <w:r w:rsidR="00AA0A8E">
        <w:rPr>
          <w:rFonts w:ascii="Arial" w:hAnsi="Arial" w:cs="Arial"/>
        </w:rPr>
        <w:t>Střední Čechy I</w:t>
      </w:r>
      <w:r w:rsidR="00CD4AEA" w:rsidRPr="00CD4AEA">
        <w:rPr>
          <w:rFonts w:ascii="Arial" w:hAnsi="Arial" w:cs="Arial"/>
        </w:rPr>
        <w:t xml:space="preserve">. </w:t>
      </w:r>
      <w:r w:rsidR="00CD4AEA">
        <w:rPr>
          <w:rFonts w:ascii="Arial" w:hAnsi="Arial" w:cs="Arial"/>
        </w:rPr>
        <w:t>v </w:t>
      </w:r>
      <w:r w:rsidR="00CD4AEA" w:rsidRPr="00CD4AEA">
        <w:rPr>
          <w:rFonts w:ascii="Arial" w:hAnsi="Arial" w:cs="Arial"/>
        </w:rPr>
        <w:t>odboru azylové a migrační politiky Ministerstva vnitra</w:t>
      </w:r>
      <w:r w:rsidR="00AE3027" w:rsidRPr="00CD4AEA">
        <w:rPr>
          <w:rFonts w:ascii="Arial" w:hAnsi="Arial" w:cs="Arial"/>
        </w:rPr>
        <w:t xml:space="preserve">“ </w:t>
      </w:r>
      <w:r w:rsidR="00AE3027">
        <w:rPr>
          <w:rFonts w:ascii="Arial" w:hAnsi="Arial" w:cs="Arial"/>
        </w:rPr>
        <w:t xml:space="preserve">v rozsahu maximálně </w:t>
      </w:r>
      <w:r w:rsidR="006C0987">
        <w:rPr>
          <w:rFonts w:ascii="Arial" w:hAnsi="Arial" w:cs="Arial"/>
        </w:rPr>
        <w:t>3</w:t>
      </w:r>
      <w:r w:rsidR="00AE3027">
        <w:rPr>
          <w:rFonts w:ascii="Arial" w:hAnsi="Arial" w:cs="Arial"/>
        </w:rPr>
        <w:t> </w:t>
      </w:r>
      <w:r w:rsidR="00CF3E2B" w:rsidRPr="00CF3E2B">
        <w:rPr>
          <w:rFonts w:ascii="Arial" w:hAnsi="Arial" w:cs="Arial"/>
        </w:rPr>
        <w:t>normostran</w:t>
      </w:r>
      <w:r w:rsidRPr="00CF3E2B">
        <w:rPr>
          <w:rFonts w:ascii="Arial" w:hAnsi="Arial" w:cs="Arial"/>
        </w:rPr>
        <w:t>.</w:t>
      </w:r>
    </w:p>
    <w:p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rsidR="00091BE4" w:rsidRPr="00CF3E2B" w:rsidRDefault="00A743EE" w:rsidP="00311600">
      <w:pPr>
        <w:spacing w:after="240" w:line="288" w:lineRule="auto"/>
        <w:jc w:val="both"/>
        <w:rPr>
          <w:rFonts w:ascii="Arial" w:hAnsi="Arial" w:cs="Arial"/>
        </w:rPr>
      </w:pPr>
      <w:r>
        <w:rPr>
          <w:rFonts w:ascii="Arial" w:hAnsi="Arial" w:cs="Arial"/>
        </w:rPr>
        <w:t>S</w:t>
      </w:r>
      <w:r w:rsidR="00091BE4" w:rsidRPr="00CF3E2B">
        <w:rPr>
          <w:rFonts w:ascii="Arial" w:hAnsi="Arial" w:cs="Arial"/>
        </w:rPr>
        <w:t xml:space="preserve"> žadateli, jejichž žádost nebyla vyřazena, provede výběrová komise pohovor.</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w:t>
      </w:r>
      <w:r w:rsidR="00A743EE">
        <w:rPr>
          <w:rFonts w:ascii="Arial" w:hAnsi="Arial" w:cs="Arial"/>
        </w:rPr>
        <w:t>/její</w:t>
      </w:r>
      <w:r w:rsidRPr="00DB417A">
        <w:rPr>
          <w:rFonts w:ascii="Arial" w:hAnsi="Arial" w:cs="Arial"/>
        </w:rPr>
        <w:t xml:space="preserve"> žádost vyřazena.</w:t>
      </w:r>
    </w:p>
    <w:p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DB417A" w:rsidRPr="00DB417A" w:rsidRDefault="00DB417A" w:rsidP="00AE3027">
      <w:pPr>
        <w:spacing w:after="120"/>
        <w:jc w:val="both"/>
        <w:rPr>
          <w:rFonts w:ascii="Arial" w:hAnsi="Arial" w:cs="Arial"/>
        </w:rPr>
      </w:pPr>
      <w:r w:rsidRPr="00DB417A">
        <w:rPr>
          <w:rFonts w:ascii="Arial" w:hAnsi="Arial" w:cs="Arial"/>
        </w:rPr>
        <w:lastRenderedPageBreak/>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rsidR="00DB417A" w:rsidRPr="00DB417A" w:rsidRDefault="006C0987" w:rsidP="00AE3027">
      <w:pPr>
        <w:spacing w:after="120"/>
        <w:jc w:val="both"/>
        <w:rPr>
          <w:rFonts w:ascii="Arial" w:hAnsi="Arial" w:cs="Arial"/>
          <w:color w:val="FF0000"/>
        </w:rPr>
      </w:pPr>
      <w:r w:rsidRPr="006C0987">
        <w:rPr>
          <w:rFonts w:ascii="Arial" w:hAnsi="Arial" w:cs="Arial"/>
        </w:rPr>
        <w:t>Výběrová komise může provést s</w:t>
      </w:r>
      <w:r w:rsidR="00A743EE">
        <w:rPr>
          <w:rFonts w:ascii="Arial" w:hAnsi="Arial" w:cs="Arial"/>
        </w:rPr>
        <w:t> </w:t>
      </w:r>
      <w:r w:rsidRPr="006C0987">
        <w:rPr>
          <w:rFonts w:ascii="Arial" w:hAnsi="Arial" w:cs="Arial"/>
        </w:rPr>
        <w:t>žadatelem</w:t>
      </w:r>
      <w:r w:rsidR="00A743EE">
        <w:rPr>
          <w:rFonts w:ascii="Arial" w:hAnsi="Arial" w:cs="Arial"/>
        </w:rPr>
        <w:t>/žadatelkou</w:t>
      </w:r>
      <w:r w:rsidR="00AF4B7B">
        <w:rPr>
          <w:rFonts w:ascii="Arial" w:hAnsi="Arial" w:cs="Arial"/>
        </w:rPr>
        <w:t xml:space="preserve"> pohovor v náhradním termínu na </w:t>
      </w:r>
      <w:r w:rsidRPr="006C0987">
        <w:rPr>
          <w:rFonts w:ascii="Arial" w:hAnsi="Arial" w:cs="Arial"/>
        </w:rPr>
        <w:t>jeho</w:t>
      </w:r>
      <w:r w:rsidR="00A743EE">
        <w:rPr>
          <w:rFonts w:ascii="Arial" w:hAnsi="Arial" w:cs="Arial"/>
        </w:rPr>
        <w:t>/její</w:t>
      </w:r>
      <w:r w:rsidRPr="006C0987">
        <w:rPr>
          <w:rFonts w:ascii="Arial" w:hAnsi="Arial" w:cs="Arial"/>
        </w:rPr>
        <w:t xml:space="preserve"> požádání, pokud provedení pohovoru v náhradním termínu nebrání řádnému plnění úkolů služebního úřadu</w:t>
      </w:r>
      <w:r w:rsidR="00DB417A" w:rsidRPr="00CF3E2B">
        <w:rPr>
          <w:rFonts w:ascii="Arial" w:hAnsi="Arial" w:cs="Arial"/>
        </w:rPr>
        <w:t xml:space="preserve">. </w:t>
      </w:r>
      <w:r w:rsidR="00DB417A" w:rsidRPr="00DB417A">
        <w:rPr>
          <w:rFonts w:ascii="Arial" w:hAnsi="Arial" w:cs="Arial"/>
          <w:color w:val="FF0000"/>
        </w:rPr>
        <w:t xml:space="preserve"> </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rsidR="00091BE4" w:rsidRDefault="00091BE4" w:rsidP="00311600">
      <w:pPr>
        <w:spacing w:after="0" w:line="288" w:lineRule="auto"/>
        <w:contextualSpacing/>
        <w:jc w:val="both"/>
        <w:rPr>
          <w:rFonts w:ascii="Arial" w:hAnsi="Arial" w:cs="Arial"/>
          <w:b/>
        </w:rPr>
      </w:pPr>
    </w:p>
    <w:p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rsidR="00CF3E2B" w:rsidRPr="00CF3E2B" w:rsidRDefault="00F27A50" w:rsidP="00CF3E2B">
      <w:pPr>
        <w:spacing w:after="0" w:line="288" w:lineRule="auto"/>
        <w:contextualSpacing/>
        <w:jc w:val="both"/>
        <w:rPr>
          <w:rFonts w:ascii="Arial" w:hAnsi="Arial" w:cs="Arial"/>
        </w:rPr>
      </w:pPr>
      <w:r>
        <w:rPr>
          <w:rFonts w:ascii="Arial" w:hAnsi="Arial" w:cs="Arial"/>
        </w:rPr>
        <w:t>Mgr</w:t>
      </w:r>
      <w:r w:rsidR="00F36248">
        <w:rPr>
          <w:rFonts w:ascii="Arial" w:hAnsi="Arial" w:cs="Arial"/>
        </w:rPr>
        <w:t xml:space="preserve">. </w:t>
      </w:r>
      <w:r>
        <w:rPr>
          <w:rFonts w:ascii="Arial" w:hAnsi="Arial" w:cs="Arial"/>
        </w:rPr>
        <w:t>Luboš Kozár</w:t>
      </w:r>
    </w:p>
    <w:p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rsidR="00CF3E2B" w:rsidRPr="00CF3E2B" w:rsidRDefault="00497B13" w:rsidP="00CF3E2B">
      <w:pPr>
        <w:spacing w:after="0" w:line="288" w:lineRule="auto"/>
        <w:contextualSpacing/>
        <w:jc w:val="both"/>
        <w:rPr>
          <w:rFonts w:ascii="Arial" w:hAnsi="Arial" w:cs="Arial"/>
        </w:rPr>
      </w:pPr>
      <w:r>
        <w:rPr>
          <w:rFonts w:ascii="Arial" w:hAnsi="Arial" w:cs="Arial"/>
        </w:rPr>
        <w:t>t</w:t>
      </w:r>
      <w:r w:rsidR="00F27A50">
        <w:rPr>
          <w:rFonts w:ascii="Arial" w:hAnsi="Arial" w:cs="Arial"/>
        </w:rPr>
        <w:t>el.: +420 974 832 083</w:t>
      </w:r>
      <w:r w:rsidR="00CF3E2B" w:rsidRPr="00CF3E2B">
        <w:rPr>
          <w:rFonts w:ascii="Arial" w:hAnsi="Arial" w:cs="Arial"/>
        </w:rPr>
        <w:t xml:space="preserve"> </w:t>
      </w:r>
    </w:p>
    <w:p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F27A50">
        <w:rPr>
          <w:rFonts w:ascii="Arial" w:eastAsia="Times New Roman" w:hAnsi="Arial" w:cs="Arial"/>
          <w:lang w:eastAsia="cs-CZ"/>
        </w:rPr>
        <w:t>lubos.kozar</w:t>
      </w:r>
      <w:r w:rsidR="00AE3027">
        <w:rPr>
          <w:rFonts w:ascii="Arial" w:eastAsia="Times New Roman" w:hAnsi="Arial" w:cs="Arial"/>
          <w:lang w:eastAsia="cs-CZ"/>
        </w:rPr>
        <w:t>@mvcr.cz</w:t>
      </w:r>
      <w:r w:rsidR="00AE3027" w:rsidRPr="00761588">
        <w:rPr>
          <w:rFonts w:ascii="Arial" w:eastAsia="Times New Roman" w:hAnsi="Arial" w:cs="Arial"/>
          <w:lang w:eastAsia="cs-CZ"/>
        </w:rPr>
        <w:t xml:space="preserve"> </w:t>
      </w:r>
    </w:p>
    <w:p w:rsidR="00091BE4" w:rsidRDefault="00091BE4" w:rsidP="00CF3E2B">
      <w:pPr>
        <w:spacing w:after="0" w:line="288" w:lineRule="auto"/>
        <w:contextualSpacing/>
        <w:jc w:val="both"/>
        <w:rPr>
          <w:rFonts w:ascii="Arial" w:hAnsi="Arial" w:cs="Arial"/>
        </w:rPr>
      </w:pPr>
    </w:p>
    <w:p w:rsidR="009B4B03" w:rsidRPr="00442019" w:rsidRDefault="009B4B03" w:rsidP="00311600">
      <w:pPr>
        <w:spacing w:line="288" w:lineRule="auto"/>
        <w:jc w:val="both"/>
        <w:rPr>
          <w:rFonts w:ascii="Arial" w:hAnsi="Arial" w:cs="Arial"/>
        </w:rPr>
      </w:pPr>
    </w:p>
    <w:p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852BFA">
      <w:headerReference w:type="default" r:id="rId11"/>
      <w:footerReference w:type="default" r:id="rId12"/>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3287" w:rsidRDefault="005C3287" w:rsidP="00091BE4">
      <w:pPr>
        <w:spacing w:after="0" w:line="240" w:lineRule="auto"/>
      </w:pPr>
      <w:r>
        <w:separator/>
      </w:r>
    </w:p>
  </w:endnote>
  <w:endnote w:type="continuationSeparator" w:id="0">
    <w:p w:rsidR="005C3287" w:rsidRDefault="005C3287"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rsidR="00093ABF" w:rsidRPr="00311600" w:rsidRDefault="00093ABF" w:rsidP="00277356">
        <w:pPr>
          <w:pStyle w:val="Zpat"/>
          <w:jc w:val="right"/>
          <w:rPr>
            <w:rFonts w:ascii="Arial" w:hAnsi="Arial" w:cs="Arial"/>
            <w:sz w:val="20"/>
          </w:rPr>
        </w:pPr>
      </w:p>
      <w:p w:rsidR="00093ABF" w:rsidRPr="00311600" w:rsidRDefault="00093ABF" w:rsidP="00277356">
        <w:pPr>
          <w:pStyle w:val="Zpat"/>
          <w:jc w:val="right"/>
          <w:rPr>
            <w:rFonts w:ascii="Arial" w:hAnsi="Arial" w:cs="Arial"/>
            <w:sz w:val="20"/>
          </w:rPr>
        </w:pPr>
      </w:p>
      <w:p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290559">
          <w:rPr>
            <w:rFonts w:ascii="Arial" w:hAnsi="Arial" w:cs="Arial"/>
            <w:noProof/>
            <w:sz w:val="20"/>
          </w:rPr>
          <w:t>2</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3287" w:rsidRDefault="005C3287" w:rsidP="00091BE4">
      <w:pPr>
        <w:spacing w:after="0" w:line="240" w:lineRule="auto"/>
      </w:pPr>
      <w:r>
        <w:separator/>
      </w:r>
    </w:p>
  </w:footnote>
  <w:footnote w:type="continuationSeparator" w:id="0">
    <w:p w:rsidR="005C3287" w:rsidRDefault="005C3287"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A613A">
    <w:pPr>
      <w:spacing w:after="0" w:line="288" w:lineRule="auto"/>
      <w:ind w:left="6663"/>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79812C34"/>
    <w:multiLevelType w:val="hybridMultilevel"/>
    <w:tmpl w:val="F8C4177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1"/>
  </w:num>
  <w:num w:numId="11">
    <w:abstractNumId w:val="12"/>
  </w:num>
  <w:num w:numId="12">
    <w:abstractNumId w:val="8"/>
  </w:num>
  <w:num w:numId="13">
    <w:abstractNumId w:val="2"/>
  </w:num>
  <w:num w:numId="14">
    <w:abstractNumId w:val="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22687"/>
    <w:rsid w:val="00023595"/>
    <w:rsid w:val="000323A0"/>
    <w:rsid w:val="000738ED"/>
    <w:rsid w:val="00091BE4"/>
    <w:rsid w:val="00093ABF"/>
    <w:rsid w:val="000A4065"/>
    <w:rsid w:val="000A4740"/>
    <w:rsid w:val="000B5645"/>
    <w:rsid w:val="000D3E84"/>
    <w:rsid w:val="00126659"/>
    <w:rsid w:val="00157ECC"/>
    <w:rsid w:val="00176205"/>
    <w:rsid w:val="00185E5D"/>
    <w:rsid w:val="001A4612"/>
    <w:rsid w:val="001B606B"/>
    <w:rsid w:val="001E0559"/>
    <w:rsid w:val="001F0CB5"/>
    <w:rsid w:val="00215D68"/>
    <w:rsid w:val="00224E73"/>
    <w:rsid w:val="0023561A"/>
    <w:rsid w:val="00277356"/>
    <w:rsid w:val="00290559"/>
    <w:rsid w:val="00293EC7"/>
    <w:rsid w:val="002C26A4"/>
    <w:rsid w:val="002C5484"/>
    <w:rsid w:val="002D3709"/>
    <w:rsid w:val="002E3188"/>
    <w:rsid w:val="002E5B0F"/>
    <w:rsid w:val="00311600"/>
    <w:rsid w:val="00374FA2"/>
    <w:rsid w:val="003A0459"/>
    <w:rsid w:val="003A302D"/>
    <w:rsid w:val="003A613A"/>
    <w:rsid w:val="003C6485"/>
    <w:rsid w:val="003C73CF"/>
    <w:rsid w:val="003D57DD"/>
    <w:rsid w:val="003E529E"/>
    <w:rsid w:val="0040038C"/>
    <w:rsid w:val="00406798"/>
    <w:rsid w:val="004153A9"/>
    <w:rsid w:val="004165D0"/>
    <w:rsid w:val="0041762A"/>
    <w:rsid w:val="0042394B"/>
    <w:rsid w:val="00461A6C"/>
    <w:rsid w:val="00465451"/>
    <w:rsid w:val="00467779"/>
    <w:rsid w:val="00472007"/>
    <w:rsid w:val="00497B13"/>
    <w:rsid w:val="004E5408"/>
    <w:rsid w:val="00525C3A"/>
    <w:rsid w:val="00536B2E"/>
    <w:rsid w:val="0055411A"/>
    <w:rsid w:val="00585E86"/>
    <w:rsid w:val="005A7173"/>
    <w:rsid w:val="005C3287"/>
    <w:rsid w:val="005C4F79"/>
    <w:rsid w:val="00625B3D"/>
    <w:rsid w:val="00642833"/>
    <w:rsid w:val="006A5DB1"/>
    <w:rsid w:val="006C0987"/>
    <w:rsid w:val="006D00CE"/>
    <w:rsid w:val="006F3AF1"/>
    <w:rsid w:val="00716049"/>
    <w:rsid w:val="007239B1"/>
    <w:rsid w:val="0073050E"/>
    <w:rsid w:val="00743FE4"/>
    <w:rsid w:val="00750F19"/>
    <w:rsid w:val="0079022B"/>
    <w:rsid w:val="00852BFA"/>
    <w:rsid w:val="0086355F"/>
    <w:rsid w:val="00883347"/>
    <w:rsid w:val="00886654"/>
    <w:rsid w:val="008B0044"/>
    <w:rsid w:val="008F2C66"/>
    <w:rsid w:val="009417D8"/>
    <w:rsid w:val="00963CB0"/>
    <w:rsid w:val="009714F5"/>
    <w:rsid w:val="009735E2"/>
    <w:rsid w:val="009B486D"/>
    <w:rsid w:val="009B4B03"/>
    <w:rsid w:val="009F16EA"/>
    <w:rsid w:val="009F2146"/>
    <w:rsid w:val="00A0256D"/>
    <w:rsid w:val="00A039BA"/>
    <w:rsid w:val="00A10B75"/>
    <w:rsid w:val="00A139CA"/>
    <w:rsid w:val="00A25452"/>
    <w:rsid w:val="00A6505A"/>
    <w:rsid w:val="00A743EE"/>
    <w:rsid w:val="00AA0A8E"/>
    <w:rsid w:val="00AD0580"/>
    <w:rsid w:val="00AD0AFF"/>
    <w:rsid w:val="00AD15CC"/>
    <w:rsid w:val="00AE3027"/>
    <w:rsid w:val="00AE3466"/>
    <w:rsid w:val="00AF4B7B"/>
    <w:rsid w:val="00B0701F"/>
    <w:rsid w:val="00B348A8"/>
    <w:rsid w:val="00B400A7"/>
    <w:rsid w:val="00B805FF"/>
    <w:rsid w:val="00BA3D09"/>
    <w:rsid w:val="00BB6ECC"/>
    <w:rsid w:val="00BD7D6B"/>
    <w:rsid w:val="00BE1EAE"/>
    <w:rsid w:val="00BF2276"/>
    <w:rsid w:val="00BF461D"/>
    <w:rsid w:val="00C05F53"/>
    <w:rsid w:val="00C2497E"/>
    <w:rsid w:val="00C275C5"/>
    <w:rsid w:val="00C55022"/>
    <w:rsid w:val="00C60EAC"/>
    <w:rsid w:val="00C84035"/>
    <w:rsid w:val="00C91C7C"/>
    <w:rsid w:val="00CA52E6"/>
    <w:rsid w:val="00CD4AEA"/>
    <w:rsid w:val="00CD74A7"/>
    <w:rsid w:val="00CE3A19"/>
    <w:rsid w:val="00CF3A86"/>
    <w:rsid w:val="00CF3E2B"/>
    <w:rsid w:val="00D14429"/>
    <w:rsid w:val="00D34F88"/>
    <w:rsid w:val="00D53499"/>
    <w:rsid w:val="00DA0B8C"/>
    <w:rsid w:val="00DB417A"/>
    <w:rsid w:val="00DE79C7"/>
    <w:rsid w:val="00E03FBA"/>
    <w:rsid w:val="00E127F7"/>
    <w:rsid w:val="00E63C2D"/>
    <w:rsid w:val="00E834FA"/>
    <w:rsid w:val="00E94C61"/>
    <w:rsid w:val="00EB4E34"/>
    <w:rsid w:val="00EC2C77"/>
    <w:rsid w:val="00ED29EA"/>
    <w:rsid w:val="00ED3A70"/>
    <w:rsid w:val="00F24BDC"/>
    <w:rsid w:val="00F27A50"/>
    <w:rsid w:val="00F36248"/>
    <w:rsid w:val="00F81B50"/>
    <w:rsid w:val="00F919D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7511395">
      <w:bodyDiv w:val="1"/>
      <w:marLeft w:val="0"/>
      <w:marRight w:val="0"/>
      <w:marTop w:val="0"/>
      <w:marBottom w:val="0"/>
      <w:divBdr>
        <w:top w:val="none" w:sz="0" w:space="0" w:color="auto"/>
        <w:left w:val="none" w:sz="0" w:space="0" w:color="auto"/>
        <w:bottom w:val="none" w:sz="0" w:space="0" w:color="auto"/>
        <w:right w:val="none" w:sz="0" w:space="0" w:color="auto"/>
      </w:divBdr>
    </w:div>
    <w:div w:id="1063529576">
      <w:bodyDiv w:val="1"/>
      <w:marLeft w:val="0"/>
      <w:marRight w:val="0"/>
      <w:marTop w:val="0"/>
      <w:marBottom w:val="0"/>
      <w:divBdr>
        <w:top w:val="none" w:sz="0" w:space="0" w:color="auto"/>
        <w:left w:val="none" w:sz="0" w:space="0" w:color="auto"/>
        <w:bottom w:val="none" w:sz="0" w:space="0" w:color="auto"/>
        <w:right w:val="none" w:sz="0" w:space="0" w:color="auto"/>
      </w:divBdr>
    </w:div>
    <w:div w:id="185777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28D96-F988-47FB-975B-8E9CDA22D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1986</Words>
  <Characters>11721</Characters>
  <Application>Microsoft Office Word</Application>
  <DocSecurity>0</DocSecurity>
  <Lines>97</Lines>
  <Paragraphs>27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KOZÁR Luboš, Mgr.</cp:lastModifiedBy>
  <cp:revision>2</cp:revision>
  <cp:lastPrinted>2023-01-13T08:42:00Z</cp:lastPrinted>
  <dcterms:created xsi:type="dcterms:W3CDTF">2023-02-23T11:15:00Z</dcterms:created>
  <dcterms:modified xsi:type="dcterms:W3CDTF">2023-02-23T11:15:00Z</dcterms:modified>
</cp:coreProperties>
</file>