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C7F71" w:rsidRPr="00BC7F7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C7F71" w:rsidRPr="00BC7F71" w:rsidTr="00BC7F71">
              <w:trPr>
                <w:trHeight w:val="464"/>
              </w:trPr>
              <w:tc>
                <w:tcPr>
                  <w:tcW w:w="0" w:type="auto"/>
                  <w:hideMark/>
                </w:tcPr>
                <w:p w:rsidR="00BC7F71" w:rsidRPr="00BC7F71" w:rsidRDefault="00BC7F71" w:rsidP="00BC7F7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C7F71">
                    <w:rPr>
                      <w:rFonts w:ascii="CKGinis" w:hAnsi="CKGinis"/>
                      <w:bCs/>
                      <w:sz w:val="72"/>
                    </w:rPr>
                    <w:t>*</w:t>
                  </w:r>
                  <w:r w:rsidRPr="00BC7F71">
                    <w:fldChar w:fldCharType="begin">
                      <w:ffData>
                        <w:name w:val="ssl_pid"/>
                        <w:enabled w:val="0"/>
                        <w:calcOnExit w:val="0"/>
                        <w:textInput>
                          <w:default w:val="MVCRX0741G81"/>
                        </w:textInput>
                      </w:ffData>
                    </w:fldChar>
                  </w:r>
                  <w:r w:rsidRPr="00BC7F71">
                    <w:rPr>
                      <w:rFonts w:ascii="CKGinis" w:hAnsi="CKGinis"/>
                      <w:bCs/>
                      <w:sz w:val="72"/>
                    </w:rPr>
                    <w:instrText xml:space="preserve"> FORMTEXT </w:instrText>
                  </w:r>
                  <w:r w:rsidRPr="00BC7F71">
                    <w:fldChar w:fldCharType="separate"/>
                  </w:r>
                  <w:r w:rsidRPr="00BC7F71">
                    <w:rPr>
                      <w:rFonts w:ascii="CKGinis" w:hAnsi="CKGinis"/>
                      <w:bCs/>
                      <w:noProof/>
                      <w:sz w:val="72"/>
                    </w:rPr>
                    <w:t>MVCRX0741G81</w:t>
                  </w:r>
                  <w:r w:rsidRPr="00BC7F71">
                    <w:fldChar w:fldCharType="end"/>
                  </w:r>
                  <w:bookmarkEnd w:id="0"/>
                  <w:r w:rsidRPr="00BC7F71">
                    <w:rPr>
                      <w:rFonts w:ascii="CKGinis" w:hAnsi="CKGinis"/>
                      <w:bCs/>
                      <w:sz w:val="72"/>
                    </w:rPr>
                    <w:t>*</w:t>
                  </w:r>
                </w:p>
              </w:tc>
            </w:tr>
            <w:bookmarkStart w:id="2" w:name="ssl_pid1"/>
            <w:tr w:rsidR="00BC7F71" w:rsidRPr="00BC7F71" w:rsidTr="00BC7F71">
              <w:trPr>
                <w:trHeight w:val="114"/>
              </w:trPr>
              <w:tc>
                <w:tcPr>
                  <w:tcW w:w="0" w:type="auto"/>
                  <w:hideMark/>
                </w:tcPr>
                <w:p w:rsidR="00BC7F71" w:rsidRPr="00BC7F71" w:rsidRDefault="00BC7F71" w:rsidP="00BC7F71">
                  <w:pPr>
                    <w:spacing w:after="0"/>
                    <w:jc w:val="center"/>
                    <w:rPr>
                      <w:rFonts w:ascii="Arial" w:hAnsi="Arial" w:cs="Arial"/>
                      <w:sz w:val="20"/>
                      <w:szCs w:val="20"/>
                    </w:rPr>
                  </w:pPr>
                  <w:r w:rsidRPr="00BC7F71">
                    <w:fldChar w:fldCharType="begin">
                      <w:ffData>
                        <w:name w:val="ssl_pid1"/>
                        <w:enabled w:val="0"/>
                        <w:calcOnExit w:val="0"/>
                        <w:textInput>
                          <w:default w:val="MVCRX0741G81"/>
                        </w:textInput>
                      </w:ffData>
                    </w:fldChar>
                  </w:r>
                  <w:r w:rsidRPr="00BC7F71">
                    <w:rPr>
                      <w:rFonts w:ascii="Arial" w:hAnsi="Arial"/>
                      <w:bCs/>
                      <w:sz w:val="20"/>
                      <w:szCs w:val="20"/>
                    </w:rPr>
                    <w:instrText xml:space="preserve"> FORMTEXT </w:instrText>
                  </w:r>
                  <w:r w:rsidRPr="00BC7F71">
                    <w:fldChar w:fldCharType="separate"/>
                  </w:r>
                  <w:r w:rsidRPr="00BC7F71">
                    <w:rPr>
                      <w:rFonts w:ascii="Arial" w:hAnsi="Arial"/>
                      <w:bCs/>
                      <w:noProof/>
                      <w:sz w:val="20"/>
                      <w:szCs w:val="20"/>
                    </w:rPr>
                    <w:t>MVCRX0741G81</w:t>
                  </w:r>
                  <w:r w:rsidRPr="00BC7F71">
                    <w:fldChar w:fldCharType="end"/>
                  </w:r>
                  <w:bookmarkEnd w:id="2"/>
                </w:p>
              </w:tc>
            </w:tr>
            <w:tr w:rsidR="00BC7F71" w:rsidRPr="00BC7F71" w:rsidTr="00BC7F71">
              <w:trPr>
                <w:trHeight w:val="122"/>
              </w:trPr>
              <w:tc>
                <w:tcPr>
                  <w:tcW w:w="0" w:type="auto"/>
                  <w:hideMark/>
                </w:tcPr>
                <w:p w:rsidR="00BC7F71" w:rsidRPr="00BC7F71" w:rsidRDefault="00BC7F71" w:rsidP="00BC7F71">
                  <w:pPr>
                    <w:pStyle w:val="Text"/>
                    <w:jc w:val="center"/>
                    <w:rPr>
                      <w:sz w:val="20"/>
                      <w:szCs w:val="20"/>
                    </w:rPr>
                  </w:pPr>
                  <w:r w:rsidRPr="00BC7F71">
                    <w:rPr>
                      <w:sz w:val="20"/>
                      <w:szCs w:val="20"/>
                    </w:rPr>
                    <w:t>prvotní identifikátor</w:t>
                  </w:r>
                </w:p>
              </w:tc>
            </w:tr>
          </w:tbl>
          <w:p w:rsidR="00A87C7C" w:rsidRPr="00BC7F7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C7F7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C7F7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C7F71" w:rsidRPr="00BC7F71" w:rsidTr="00A87C7C">
        <w:trPr>
          <w:trHeight w:val="112"/>
        </w:trPr>
        <w:tc>
          <w:tcPr>
            <w:tcW w:w="0" w:type="auto"/>
          </w:tcPr>
          <w:p w:rsidR="00A87C7C" w:rsidRPr="00BC7F71" w:rsidRDefault="00A87C7C" w:rsidP="00A87C7C">
            <w:pPr>
              <w:spacing w:after="0"/>
              <w:jc w:val="center"/>
              <w:rPr>
                <w:rFonts w:ascii="Arial" w:hAnsi="Arial" w:cs="Arial"/>
                <w:sz w:val="20"/>
                <w:szCs w:val="20"/>
              </w:rPr>
            </w:pPr>
          </w:p>
        </w:tc>
        <w:tc>
          <w:tcPr>
            <w:tcW w:w="0" w:type="auto"/>
          </w:tcPr>
          <w:p w:rsidR="00A87C7C" w:rsidRPr="00BC7F71" w:rsidRDefault="00A87C7C" w:rsidP="00A87C7C">
            <w:pPr>
              <w:spacing w:after="0"/>
              <w:jc w:val="center"/>
              <w:rPr>
                <w:rFonts w:ascii="Arial" w:hAnsi="Arial" w:cs="Arial"/>
                <w:sz w:val="20"/>
                <w:szCs w:val="20"/>
              </w:rPr>
            </w:pPr>
          </w:p>
        </w:tc>
        <w:tc>
          <w:tcPr>
            <w:tcW w:w="0" w:type="auto"/>
          </w:tcPr>
          <w:p w:rsidR="00A87C7C" w:rsidRPr="00BC7F71" w:rsidRDefault="00A87C7C" w:rsidP="00A87C7C">
            <w:pPr>
              <w:spacing w:after="0"/>
              <w:jc w:val="center"/>
              <w:rPr>
                <w:rFonts w:ascii="Arial" w:hAnsi="Arial" w:cs="Arial"/>
                <w:sz w:val="20"/>
                <w:szCs w:val="20"/>
              </w:rPr>
            </w:pPr>
          </w:p>
        </w:tc>
      </w:tr>
      <w:tr w:rsidR="00BC7F71" w:rsidRPr="00BC7F71" w:rsidTr="00A87C7C">
        <w:trPr>
          <w:trHeight w:val="120"/>
        </w:trPr>
        <w:tc>
          <w:tcPr>
            <w:tcW w:w="0" w:type="auto"/>
          </w:tcPr>
          <w:p w:rsidR="00A87C7C" w:rsidRPr="00BC7F71" w:rsidRDefault="00A87C7C" w:rsidP="00A87C7C">
            <w:pPr>
              <w:pStyle w:val="Text"/>
              <w:jc w:val="center"/>
              <w:rPr>
                <w:sz w:val="20"/>
                <w:szCs w:val="20"/>
              </w:rPr>
            </w:pPr>
          </w:p>
        </w:tc>
        <w:tc>
          <w:tcPr>
            <w:tcW w:w="0" w:type="auto"/>
          </w:tcPr>
          <w:p w:rsidR="00A87C7C" w:rsidRPr="00BC7F71" w:rsidRDefault="00A87C7C" w:rsidP="00A87C7C">
            <w:pPr>
              <w:pStyle w:val="Text"/>
              <w:jc w:val="center"/>
              <w:rPr>
                <w:sz w:val="20"/>
                <w:szCs w:val="20"/>
              </w:rPr>
            </w:pPr>
          </w:p>
        </w:tc>
        <w:tc>
          <w:tcPr>
            <w:tcW w:w="0" w:type="auto"/>
          </w:tcPr>
          <w:p w:rsidR="00A87C7C" w:rsidRPr="00BC7F71" w:rsidRDefault="00A87C7C" w:rsidP="00A87C7C">
            <w:pPr>
              <w:pStyle w:val="Text"/>
              <w:jc w:val="center"/>
              <w:rPr>
                <w:sz w:val="20"/>
                <w:szCs w:val="20"/>
              </w:rPr>
            </w:pPr>
          </w:p>
        </w:tc>
      </w:tr>
    </w:tbl>
    <w:p w:rsidR="00635249" w:rsidRPr="00BC7F71" w:rsidRDefault="00635249" w:rsidP="00635249">
      <w:pPr>
        <w:spacing w:after="0"/>
        <w:rPr>
          <w:rFonts w:ascii="Times New Roman" w:eastAsia="Times New Roman" w:hAnsi="Times New Roman"/>
        </w:rPr>
      </w:pPr>
    </w:p>
    <w:p w:rsidR="00447694" w:rsidRPr="00BC7F71" w:rsidRDefault="00447694" w:rsidP="00635249">
      <w:pPr>
        <w:spacing w:after="0"/>
        <w:rPr>
          <w:rFonts w:ascii="Times New Roman" w:eastAsia="Times New Roman" w:hAnsi="Times New Roman"/>
        </w:rPr>
      </w:pPr>
    </w:p>
    <w:p w:rsidR="00447694" w:rsidRPr="00BC7F7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C7F71" w:rsidRPr="00BC7F71" w:rsidTr="00447694">
        <w:tc>
          <w:tcPr>
            <w:tcW w:w="0" w:type="auto"/>
            <w:hideMark/>
          </w:tcPr>
          <w:p w:rsidR="00447694" w:rsidRPr="00BC7F71" w:rsidRDefault="00447694" w:rsidP="00447694">
            <w:pPr>
              <w:spacing w:after="0"/>
              <w:rPr>
                <w:sz w:val="24"/>
                <w:szCs w:val="24"/>
              </w:rPr>
            </w:pPr>
          </w:p>
        </w:tc>
      </w:tr>
    </w:tbl>
    <w:p w:rsidR="00635249" w:rsidRPr="00BC7F7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C7F71" w:rsidRPr="00BC7F71" w:rsidTr="008427CE">
        <w:tc>
          <w:tcPr>
            <w:tcW w:w="0" w:type="auto"/>
            <w:hideMark/>
          </w:tcPr>
          <w:p w:rsidR="00635249" w:rsidRPr="00BC7F71" w:rsidRDefault="00635249" w:rsidP="00635249">
            <w:pPr>
              <w:spacing w:after="0"/>
              <w:rPr>
                <w:sz w:val="24"/>
                <w:szCs w:val="24"/>
              </w:rPr>
            </w:pPr>
          </w:p>
        </w:tc>
      </w:tr>
      <w:tr w:rsidR="00BC7F71" w:rsidRPr="00BC7F71" w:rsidTr="00E518B7">
        <w:trPr>
          <w:trHeight w:val="464"/>
        </w:trPr>
        <w:tc>
          <w:tcPr>
            <w:tcW w:w="0" w:type="auto"/>
          </w:tcPr>
          <w:p w:rsidR="008427CE" w:rsidRPr="00BC7F7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C7F71" w:rsidRDefault="00BA2E92" w:rsidP="00BA2E92">
      <w:pPr>
        <w:spacing w:after="0" w:line="288" w:lineRule="auto"/>
        <w:jc w:val="center"/>
        <w:rPr>
          <w:rFonts w:ascii="Arial" w:hAnsi="Arial" w:cs="Arial"/>
          <w:b/>
          <w:sz w:val="24"/>
          <w:szCs w:val="24"/>
        </w:rPr>
      </w:pPr>
      <w:r w:rsidRPr="00BC7F71">
        <w:rPr>
          <w:rFonts w:ascii="Arial" w:hAnsi="Arial" w:cs="Arial"/>
          <w:b/>
          <w:sz w:val="24"/>
          <w:szCs w:val="24"/>
        </w:rPr>
        <w:t xml:space="preserve">OZNÁMENÍ O VYHLÁŠENÍ VÝBĚROVÉHO ŘÍZENÍ </w:t>
      </w:r>
    </w:p>
    <w:p w:rsidR="00BA2E92" w:rsidRPr="00BC7F71" w:rsidRDefault="00BA2E92" w:rsidP="00BA2E92">
      <w:pPr>
        <w:spacing w:after="0" w:line="288" w:lineRule="auto"/>
        <w:jc w:val="center"/>
        <w:rPr>
          <w:rFonts w:ascii="Arial" w:hAnsi="Arial" w:cs="Arial"/>
          <w:b/>
          <w:sz w:val="24"/>
          <w:szCs w:val="24"/>
        </w:rPr>
      </w:pPr>
      <w:r w:rsidRPr="00BC7F71">
        <w:rPr>
          <w:rFonts w:ascii="Arial" w:hAnsi="Arial" w:cs="Arial"/>
          <w:b/>
          <w:sz w:val="24"/>
          <w:szCs w:val="24"/>
        </w:rPr>
        <w:t>na obsazení služebního místa</w:t>
      </w:r>
    </w:p>
    <w:p w:rsidR="00BA2E92" w:rsidRPr="00BC7F71" w:rsidRDefault="00BC7F71" w:rsidP="00BA2E92">
      <w:pPr>
        <w:spacing w:after="0" w:line="288" w:lineRule="auto"/>
        <w:jc w:val="center"/>
        <w:rPr>
          <w:rFonts w:ascii="Arial" w:hAnsi="Arial" w:cs="Arial"/>
          <w:b/>
          <w:sz w:val="24"/>
          <w:szCs w:val="24"/>
        </w:rPr>
      </w:pPr>
      <w:r w:rsidRPr="00BC7F71">
        <w:rPr>
          <w:rFonts w:ascii="Arial" w:hAnsi="Arial" w:cs="Arial"/>
          <w:b/>
          <w:sz w:val="24"/>
          <w:szCs w:val="24"/>
        </w:rPr>
        <w:t>ministerského rady</w:t>
      </w:r>
    </w:p>
    <w:p w:rsidR="00BA2E92" w:rsidRPr="00BC7F71" w:rsidRDefault="00BA2E92" w:rsidP="00BA2E92">
      <w:pPr>
        <w:spacing w:after="0" w:line="288" w:lineRule="auto"/>
        <w:jc w:val="both"/>
        <w:rPr>
          <w:rFonts w:ascii="Arial" w:hAnsi="Arial" w:cs="Arial"/>
        </w:rPr>
      </w:pPr>
    </w:p>
    <w:p w:rsidR="00BA2E92" w:rsidRPr="00BC7F71" w:rsidRDefault="00BA2E92" w:rsidP="00BA2E92">
      <w:pPr>
        <w:spacing w:after="0" w:line="288" w:lineRule="auto"/>
        <w:ind w:left="5670"/>
        <w:rPr>
          <w:rFonts w:ascii="Arial" w:hAnsi="Arial" w:cs="Arial"/>
        </w:rPr>
      </w:pPr>
      <w:r w:rsidRPr="00BC7F71">
        <w:rPr>
          <w:rFonts w:ascii="Arial" w:hAnsi="Arial" w:cs="Arial"/>
        </w:rPr>
        <w:t xml:space="preserve">č.j.: </w:t>
      </w:r>
      <w:r w:rsidR="00BC7F71" w:rsidRPr="00BC7F71">
        <w:rPr>
          <w:rFonts w:ascii="Arial" w:hAnsi="Arial" w:cs="Arial"/>
        </w:rPr>
        <w:t>MV-29145-3/SP-2023</w:t>
      </w:r>
    </w:p>
    <w:p w:rsidR="00BA2E92" w:rsidRPr="00BC7F71" w:rsidRDefault="00BA2E92" w:rsidP="00BA2E92">
      <w:pPr>
        <w:spacing w:after="0" w:line="288" w:lineRule="auto"/>
        <w:ind w:left="5670"/>
        <w:rPr>
          <w:rFonts w:ascii="Arial" w:hAnsi="Arial" w:cs="Arial"/>
        </w:rPr>
      </w:pPr>
      <w:r w:rsidRPr="00BC7F71">
        <w:rPr>
          <w:rFonts w:ascii="Arial" w:hAnsi="Arial" w:cs="Arial"/>
        </w:rPr>
        <w:t xml:space="preserve">Praha dne </w:t>
      </w:r>
      <w:r w:rsidR="00BC7F71" w:rsidRPr="00BC7F71">
        <w:rPr>
          <w:rFonts w:ascii="Arial" w:hAnsi="Arial" w:cs="Arial"/>
        </w:rPr>
        <w:t>13. února 2023</w:t>
      </w:r>
    </w:p>
    <w:p w:rsidR="00BA2E92" w:rsidRPr="00BC7F71" w:rsidRDefault="00BA2E92" w:rsidP="00BA2E92">
      <w:pPr>
        <w:spacing w:after="0" w:line="288" w:lineRule="auto"/>
        <w:jc w:val="both"/>
        <w:rPr>
          <w:rFonts w:ascii="Arial" w:hAnsi="Arial" w:cs="Arial"/>
        </w:rPr>
      </w:pPr>
    </w:p>
    <w:p w:rsidR="00BA2E92" w:rsidRPr="00BC7F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Shrnutí výběrového řízení</w:t>
      </w:r>
      <w:r w:rsidR="00A87C7C" w:rsidRPr="00BC7F71">
        <w:rPr>
          <w:rFonts w:ascii="Arial" w:eastAsia="Times New Roman" w:hAnsi="Arial" w:cs="Arial"/>
          <w:b/>
          <w:bCs/>
          <w:sz w:val="24"/>
          <w:lang w:eastAsia="cs-CZ"/>
        </w:rPr>
        <w:tab/>
      </w:r>
    </w:p>
    <w:p w:rsidR="00BA2E92" w:rsidRPr="00BC7F71" w:rsidRDefault="00BA2E92" w:rsidP="00BA2E92">
      <w:pPr>
        <w:spacing w:after="240" w:line="288" w:lineRule="auto"/>
        <w:jc w:val="both"/>
        <w:rPr>
          <w:rFonts w:ascii="Arial" w:eastAsia="Times New Roman" w:hAnsi="Arial" w:cs="Arial"/>
          <w:b/>
        </w:rPr>
      </w:pPr>
      <w:r w:rsidRPr="00BC7F71">
        <w:rPr>
          <w:rFonts w:ascii="Arial" w:hAnsi="Arial" w:cs="Arial"/>
        </w:rPr>
        <w:t>Výběrové</w:t>
      </w:r>
      <w:r w:rsidRPr="00BC7F71">
        <w:rPr>
          <w:rFonts w:ascii="Arial" w:eastAsia="Times New Roman" w:hAnsi="Arial" w:cs="Arial"/>
        </w:rPr>
        <w:t xml:space="preserve"> řízení na obsazení služebního místa </w:t>
      </w:r>
      <w:r w:rsidR="00BC7F71" w:rsidRPr="00BC7F71">
        <w:rPr>
          <w:rFonts w:ascii="Arial" w:hAnsi="Arial" w:cs="Arial"/>
          <w:b/>
        </w:rPr>
        <w:t>ministerského rady</w:t>
      </w:r>
      <w:r w:rsidRPr="00BC7F71">
        <w:rPr>
          <w:rFonts w:ascii="Arial" w:eastAsia="Times New Roman" w:hAnsi="Arial" w:cs="Arial"/>
        </w:rPr>
        <w:t xml:space="preserve"> v oddělení </w:t>
      </w:r>
      <w:r w:rsidR="00BC7F71" w:rsidRPr="00BC7F71">
        <w:rPr>
          <w:rFonts w:ascii="Arial" w:hAnsi="Arial" w:cs="Arial"/>
          <w:b/>
        </w:rPr>
        <w:t>administrace projektů</w:t>
      </w:r>
      <w:r w:rsidRPr="00BC7F71">
        <w:rPr>
          <w:rFonts w:ascii="Arial" w:eastAsia="Times New Roman" w:hAnsi="Arial" w:cs="Arial"/>
          <w:b/>
        </w:rPr>
        <w:t xml:space="preserve"> </w:t>
      </w:r>
      <w:r w:rsidRPr="00BC7F71">
        <w:rPr>
          <w:rFonts w:ascii="Arial" w:eastAsia="Times New Roman" w:hAnsi="Arial" w:cs="Arial"/>
        </w:rPr>
        <w:t xml:space="preserve">odboru </w:t>
      </w:r>
      <w:r w:rsidR="00BC7F71" w:rsidRPr="00BC7F71">
        <w:rPr>
          <w:rFonts w:ascii="Arial" w:hAnsi="Arial" w:cs="Arial"/>
          <w:b/>
        </w:rPr>
        <w:t>bezpečnostního výzkumu a policejního vzdělávání</w:t>
      </w:r>
      <w:r w:rsidRPr="00BC7F71">
        <w:rPr>
          <w:rFonts w:ascii="Arial" w:eastAsia="Times New Roman" w:hAnsi="Arial" w:cs="Arial"/>
        </w:rPr>
        <w:t xml:space="preserve"> služebního úřadu Ministerstvo vnitra ve </w:t>
      </w:r>
      <w:r w:rsidR="00BC7F71" w:rsidRPr="00BC7F71">
        <w:rPr>
          <w:rFonts w:ascii="Arial" w:eastAsia="Times New Roman" w:hAnsi="Arial" w:cs="Arial"/>
          <w:b/>
        </w:rPr>
        <w:t>13. platové třídě</w:t>
      </w:r>
      <w:r w:rsidRPr="00BC7F71">
        <w:rPr>
          <w:rFonts w:ascii="Arial" w:eastAsia="Times New Roman" w:hAnsi="Arial" w:cs="Arial"/>
        </w:rPr>
        <w:t xml:space="preserve"> s termínem podání žádosti do </w:t>
      </w:r>
      <w:r w:rsidR="00BC7F71" w:rsidRPr="00BC7F71">
        <w:rPr>
          <w:rFonts w:ascii="Arial" w:hAnsi="Arial" w:cs="Arial"/>
          <w:b/>
        </w:rPr>
        <w:t>28. února 2023</w:t>
      </w:r>
      <w:r w:rsidRPr="00BC7F71">
        <w:rPr>
          <w:rFonts w:ascii="Arial" w:eastAsia="Times New Roman" w:hAnsi="Arial" w:cs="Arial"/>
          <w:b/>
        </w:rPr>
        <w:t>.</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Detailní oznámení o vyhlášení výběrového řízení</w:t>
      </w:r>
    </w:p>
    <w:p w:rsidR="00BA2E92" w:rsidRPr="00BC7F71" w:rsidRDefault="00BA2E92" w:rsidP="00BA2E92">
      <w:pPr>
        <w:spacing w:after="240" w:line="288" w:lineRule="auto"/>
        <w:jc w:val="both"/>
        <w:rPr>
          <w:rFonts w:ascii="Arial" w:hAnsi="Arial" w:cs="Arial"/>
          <w:b/>
        </w:rPr>
      </w:pPr>
      <w:r w:rsidRPr="00BC7F7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C7F71" w:rsidRPr="00BC7F71">
        <w:rPr>
          <w:rFonts w:ascii="Arial" w:hAnsi="Arial" w:cs="Arial"/>
          <w:b/>
        </w:rPr>
        <w:t>ministerského rady</w:t>
      </w:r>
      <w:r w:rsidRPr="00BC7F71">
        <w:rPr>
          <w:rFonts w:ascii="Arial" w:hAnsi="Arial" w:cs="Arial"/>
          <w:b/>
        </w:rPr>
        <w:t xml:space="preserve"> v oddělení </w:t>
      </w:r>
      <w:r w:rsidR="00BC7F71" w:rsidRPr="00BC7F71">
        <w:rPr>
          <w:rFonts w:ascii="Arial" w:hAnsi="Arial" w:cs="Arial"/>
          <w:b/>
        </w:rPr>
        <w:t>administrace projektů</w:t>
      </w:r>
      <w:r w:rsidRPr="00BC7F71">
        <w:rPr>
          <w:rFonts w:ascii="Arial" w:hAnsi="Arial" w:cs="Arial"/>
          <w:b/>
        </w:rPr>
        <w:t xml:space="preserve"> odboru </w:t>
      </w:r>
      <w:r w:rsidR="00BC7F71" w:rsidRPr="00BC7F71">
        <w:rPr>
          <w:rFonts w:ascii="Arial" w:hAnsi="Arial" w:cs="Arial"/>
          <w:b/>
        </w:rPr>
        <w:t>bezpečnostního výzkumu a policejního vzdělávání</w:t>
      </w:r>
      <w:r w:rsidRPr="00BC7F71">
        <w:rPr>
          <w:rFonts w:ascii="Arial" w:hAnsi="Arial" w:cs="Arial"/>
          <w:b/>
          <w:i/>
        </w:rPr>
        <w:t>.</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Vykonávané činnosti</w:t>
      </w:r>
    </w:p>
    <w:p w:rsidR="00BC7F71" w:rsidRPr="00BC7F71" w:rsidRDefault="00BC7F71" w:rsidP="00BC7F71">
      <w:pPr>
        <w:numPr>
          <w:ilvl w:val="0"/>
          <w:numId w:val="16"/>
        </w:numPr>
        <w:tabs>
          <w:tab w:val="num" w:pos="426"/>
        </w:tabs>
        <w:spacing w:after="0" w:line="288" w:lineRule="auto"/>
        <w:ind w:left="425" w:hanging="425"/>
        <w:jc w:val="both"/>
        <w:rPr>
          <w:rFonts w:ascii="Arial" w:hAnsi="Arial" w:cs="Arial"/>
        </w:rPr>
      </w:pPr>
      <w:r w:rsidRPr="00BC7F71">
        <w:rPr>
          <w:rFonts w:ascii="Arial" w:hAnsi="Arial" w:cs="Arial"/>
        </w:rPr>
        <w:t xml:space="preserve">administrace určených projektů, zajišťování komunikace mezi příjemcem podpory a poskytovatelem, </w:t>
      </w:r>
    </w:p>
    <w:p w:rsidR="00BC7F71" w:rsidRPr="00BC7F71" w:rsidRDefault="00BC7F71" w:rsidP="00BC7F71">
      <w:pPr>
        <w:numPr>
          <w:ilvl w:val="0"/>
          <w:numId w:val="16"/>
        </w:numPr>
        <w:tabs>
          <w:tab w:val="num" w:pos="426"/>
        </w:tabs>
        <w:spacing w:after="0" w:line="288" w:lineRule="auto"/>
        <w:ind w:left="425" w:hanging="425"/>
        <w:jc w:val="both"/>
        <w:rPr>
          <w:rFonts w:ascii="Arial" w:hAnsi="Arial" w:cs="Arial"/>
        </w:rPr>
      </w:pPr>
      <w:r w:rsidRPr="00BC7F71">
        <w:rPr>
          <w:rFonts w:ascii="Arial" w:hAnsi="Arial" w:cs="Arial"/>
        </w:rPr>
        <w:t xml:space="preserve">příprava podkladů pro realizaci zadávacích řízení v oblasti výzkumu a vývoje, </w:t>
      </w:r>
    </w:p>
    <w:p w:rsidR="00BA2E92" w:rsidRPr="00BC7F71" w:rsidRDefault="00BC7F71" w:rsidP="00BC7F71">
      <w:pPr>
        <w:numPr>
          <w:ilvl w:val="0"/>
          <w:numId w:val="16"/>
        </w:numPr>
        <w:tabs>
          <w:tab w:val="num" w:pos="426"/>
        </w:tabs>
        <w:spacing w:after="240" w:line="288" w:lineRule="auto"/>
        <w:ind w:left="426" w:hanging="426"/>
        <w:jc w:val="both"/>
        <w:rPr>
          <w:rFonts w:ascii="Arial" w:hAnsi="Arial" w:cs="Arial"/>
        </w:rPr>
      </w:pPr>
      <w:r w:rsidRPr="00BC7F71">
        <w:rPr>
          <w:rFonts w:ascii="Arial" w:hAnsi="Arial" w:cs="Arial"/>
        </w:rPr>
        <w:t>koordinace a zajišťování využívání výsledků bezpečnostního výzkumu ze zakázek odbornými gestory, výkon kontrolní činnosti, správa služebních vozidel odboru, výkon funkce zástupce poskytovatele pověřeného předáváním dat do Informačního systému výzkumu, vývoje a inovací.</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Obory služby</w:t>
      </w:r>
    </w:p>
    <w:p w:rsidR="00BC7F71" w:rsidRPr="00BC7F71" w:rsidRDefault="00BC7F7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7F71">
        <w:rPr>
          <w:rFonts w:ascii="Arial" w:hAnsi="Arial" w:cs="Arial"/>
          <w:i/>
        </w:rPr>
        <w:t>10. Výzkum, vývoj a inovace</w:t>
      </w:r>
    </w:p>
    <w:p w:rsidR="00BA2E92" w:rsidRPr="00BC7F71" w:rsidRDefault="00BC7F7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7F71">
        <w:rPr>
          <w:rFonts w:ascii="Arial" w:hAnsi="Arial" w:cs="Arial"/>
          <w:i/>
        </w:rPr>
        <w:t>24. Vnitřní pořádek a bezpečnost státu</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Identifikace služebního místa</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7F71">
        <w:rPr>
          <w:rFonts w:ascii="Arial" w:eastAsia="Times New Roman" w:hAnsi="Arial" w:cs="Arial"/>
          <w:lang w:eastAsia="cs-CZ"/>
        </w:rPr>
        <w:t xml:space="preserve">identifikační číslo služebního místa: </w:t>
      </w:r>
      <w:r w:rsidRPr="00BC7F71">
        <w:rPr>
          <w:rFonts w:ascii="Arial" w:eastAsia="Times New Roman" w:hAnsi="Arial" w:cs="Arial"/>
          <w:b/>
          <w:lang w:eastAsia="cs-CZ"/>
        </w:rPr>
        <w:t>ID</w:t>
      </w:r>
      <w:r w:rsidRPr="00BC7F71">
        <w:rPr>
          <w:rFonts w:ascii="Arial" w:eastAsia="Times New Roman" w:hAnsi="Arial" w:cs="Arial"/>
          <w:lang w:eastAsia="cs-CZ"/>
        </w:rPr>
        <w:t xml:space="preserve"> </w:t>
      </w:r>
      <w:r w:rsidR="00BC7F71" w:rsidRPr="00BC7F71">
        <w:rPr>
          <w:rFonts w:ascii="Arial" w:hAnsi="Arial" w:cs="Arial"/>
          <w:b/>
        </w:rPr>
        <w:t>30262820</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7F71">
        <w:rPr>
          <w:rFonts w:ascii="Arial" w:eastAsia="Times New Roman" w:hAnsi="Arial" w:cs="Arial"/>
          <w:lang w:eastAsia="cs-CZ"/>
        </w:rPr>
        <w:t xml:space="preserve">služební poměr na dobu </w:t>
      </w:r>
      <w:r w:rsidR="00BC7F71" w:rsidRPr="00BC7F71">
        <w:rPr>
          <w:rFonts w:ascii="Arial" w:hAnsi="Arial" w:cs="Arial"/>
          <w:b/>
        </w:rPr>
        <w:t>neurčitou</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7F71">
        <w:rPr>
          <w:rFonts w:ascii="Arial" w:eastAsia="Times New Roman" w:hAnsi="Arial" w:cs="Arial"/>
          <w:lang w:eastAsia="cs-CZ"/>
        </w:rPr>
        <w:t xml:space="preserve">místo výkonu služby: </w:t>
      </w:r>
      <w:r w:rsidR="00BC7F71" w:rsidRPr="00BC7F71">
        <w:rPr>
          <w:rFonts w:ascii="Arial" w:hAnsi="Arial" w:cs="Arial"/>
          <w:b/>
        </w:rPr>
        <w:t>Praha</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7F71">
        <w:rPr>
          <w:rFonts w:ascii="Arial" w:eastAsia="Times New Roman" w:hAnsi="Arial" w:cs="Arial"/>
          <w:lang w:eastAsia="cs-CZ"/>
        </w:rPr>
        <w:lastRenderedPageBreak/>
        <w:t xml:space="preserve">služební doba: </w:t>
      </w:r>
      <w:r w:rsidRPr="00BC7F71">
        <w:rPr>
          <w:rFonts w:ascii="Arial" w:eastAsia="Times New Roman" w:hAnsi="Arial" w:cs="Arial"/>
          <w:b/>
          <w:lang w:eastAsia="cs-CZ"/>
        </w:rPr>
        <w:t>40 hodin týdně (1,0)</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7F71">
        <w:rPr>
          <w:rFonts w:ascii="Arial" w:eastAsia="Times New Roman" w:hAnsi="Arial" w:cs="Arial"/>
          <w:lang w:eastAsia="cs-CZ"/>
        </w:rPr>
        <w:t xml:space="preserve">předpokládaný nástup do služby: </w:t>
      </w:r>
      <w:r w:rsidR="00BC7F71" w:rsidRPr="00BC7F71">
        <w:rPr>
          <w:rFonts w:ascii="Arial" w:hAnsi="Arial" w:cs="Arial"/>
          <w:b/>
        </w:rPr>
        <w:t>duben 2023</w:t>
      </w:r>
    </w:p>
    <w:p w:rsidR="00BA2E92" w:rsidRPr="00BC7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7F71">
        <w:rPr>
          <w:rFonts w:ascii="Arial" w:eastAsia="Times New Roman" w:hAnsi="Arial" w:cs="Arial"/>
          <w:lang w:eastAsia="cs-CZ"/>
        </w:rPr>
        <w:t xml:space="preserve">termín pro podávání žádostí do </w:t>
      </w:r>
      <w:r w:rsidR="00BC7F71" w:rsidRPr="00BC7F71">
        <w:rPr>
          <w:rFonts w:ascii="Arial" w:hAnsi="Arial" w:cs="Arial"/>
          <w:b/>
        </w:rPr>
        <w:t>28. února 2023</w:t>
      </w:r>
    </w:p>
    <w:p w:rsidR="00BA2E92" w:rsidRPr="00BC7F71" w:rsidRDefault="00BA2E92" w:rsidP="00BA2E92">
      <w:pPr>
        <w:spacing w:after="240" w:line="288" w:lineRule="auto"/>
        <w:jc w:val="both"/>
        <w:rPr>
          <w:rFonts w:ascii="Arial" w:hAnsi="Arial" w:cs="Arial"/>
        </w:rPr>
      </w:pPr>
      <w:r w:rsidRPr="00BC7F7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 xml:space="preserve">Údaje o složkách platu a podmínkách výkonu služby </w:t>
      </w:r>
    </w:p>
    <w:p w:rsidR="00BA2E92" w:rsidRPr="00BC7F7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C7F71">
        <w:rPr>
          <w:rFonts w:ascii="Arial" w:hAnsi="Arial" w:cs="Arial"/>
        </w:rPr>
        <w:t>služební</w:t>
      </w:r>
      <w:r w:rsidRPr="00BC7F71">
        <w:rPr>
          <w:rFonts w:ascii="Arial" w:eastAsia="Times New Roman" w:hAnsi="Arial" w:cs="Arial"/>
          <w:lang w:eastAsia="cs-CZ"/>
        </w:rPr>
        <w:t xml:space="preserve"> místo je zařazeno do </w:t>
      </w:r>
      <w:r w:rsidR="00BC7F71" w:rsidRPr="00BC7F71">
        <w:rPr>
          <w:rFonts w:ascii="Arial" w:hAnsi="Arial" w:cs="Arial"/>
          <w:b/>
        </w:rPr>
        <w:t>13. platové třídy</w:t>
      </w:r>
    </w:p>
    <w:p w:rsidR="00BA2E92" w:rsidRPr="00BC7F71" w:rsidRDefault="00BA2E92" w:rsidP="00BA2E92">
      <w:pPr>
        <w:spacing w:after="240" w:line="288" w:lineRule="auto"/>
        <w:jc w:val="both"/>
        <w:rPr>
          <w:rFonts w:ascii="Arial" w:eastAsia="Times New Roman" w:hAnsi="Arial" w:cs="Arial"/>
          <w:b/>
          <w:lang w:eastAsia="cs-CZ"/>
        </w:rPr>
      </w:pPr>
      <w:r w:rsidRPr="00BC7F71">
        <w:rPr>
          <w:rFonts w:ascii="Arial" w:hAnsi="Arial" w:cs="Arial"/>
        </w:rPr>
        <w:t xml:space="preserve">Bližší informace ke složkám platu jsou uvedeny na </w:t>
      </w:r>
      <w:hyperlink r:id="rId8" w:history="1">
        <w:r w:rsidRPr="00BC7F71">
          <w:rPr>
            <w:rStyle w:val="Hypertextovodkaz"/>
            <w:rFonts w:ascii="Arial" w:hAnsi="Arial" w:cs="Arial"/>
            <w:color w:val="auto"/>
          </w:rPr>
          <w:t>webových stránkách Ministerstva vnitra</w:t>
        </w:r>
      </w:hyperlink>
      <w:r w:rsidRPr="00BC7F71">
        <w:rPr>
          <w:rStyle w:val="Hypertextovodkaz"/>
          <w:color w:val="auto"/>
        </w:rPr>
        <w:t>.</w:t>
      </w:r>
      <w:r w:rsidRPr="00BC7F71">
        <w:rPr>
          <w:rFonts w:ascii="Arial" w:hAnsi="Arial" w:cs="Arial"/>
        </w:rPr>
        <w:t xml:space="preserve"> </w:t>
      </w:r>
      <w:r w:rsidRPr="00BC7F71">
        <w:rPr>
          <w:rFonts w:ascii="Arial" w:eastAsia="Times New Roman" w:hAnsi="Arial" w:cs="Arial"/>
          <w:b/>
          <w:lang w:eastAsia="cs-CZ"/>
        </w:rPr>
        <w:t>Uvedené údaje o složkách platu nepředstavují veřejný příslib.</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Zaměstnanecké benefity</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5 týdnů dovolené</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5 dní indispozičního volna</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5 dní služebního volna k individuálním studijním účelům</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den volna k zařizování osobních záležitostí</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možnost flexibilní formy služby (dle rozhodnutí nadřízeného zaměstnance např. pružná služební doba nebo možnost home office)</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příspěvek zaměstnavatele na stravování</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nabídka odborného vzdělávání a profesního/osobního rozvoje</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možnost využívat sportovní zařízení MV</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možnost přihlásit se k závodnímu lékaři</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možnost psychologické a poradenské péče od zkušeného psychologa</w:t>
      </w:r>
    </w:p>
    <w:p w:rsidR="00BA2E92" w:rsidRPr="00BC7F71" w:rsidRDefault="00BA2E92" w:rsidP="00BA2E92">
      <w:pPr>
        <w:keepNext/>
        <w:keepLines/>
        <w:spacing w:line="288" w:lineRule="auto"/>
        <w:jc w:val="both"/>
        <w:rPr>
          <w:rFonts w:ascii="Arial" w:hAnsi="Arial" w:cs="Arial"/>
        </w:rPr>
      </w:pPr>
      <w:r w:rsidRPr="00BC7F71">
        <w:rPr>
          <w:rFonts w:ascii="Arial" w:hAnsi="Arial" w:cs="Arial"/>
        </w:rPr>
        <w:t>Další benefity jsou nabízeny za přispění finančních prostředků z fondu sociálních a kulturních potřeb, například</w:t>
      </w:r>
    </w:p>
    <w:p w:rsidR="00BA2E92" w:rsidRPr="00BC7F71" w:rsidRDefault="00BA2E92" w:rsidP="00BA2E92">
      <w:pPr>
        <w:pStyle w:val="Odstavecseseznamem"/>
        <w:keepNext/>
        <w:keepLines/>
        <w:numPr>
          <w:ilvl w:val="0"/>
          <w:numId w:val="19"/>
        </w:numPr>
        <w:spacing w:line="288" w:lineRule="auto"/>
        <w:ind w:left="426" w:hanging="426"/>
        <w:rPr>
          <w:rFonts w:ascii="Arial" w:hAnsi="Arial" w:cs="Arial"/>
        </w:rPr>
      </w:pPr>
      <w:r w:rsidRPr="00BC7F71">
        <w:rPr>
          <w:rFonts w:ascii="Arial" w:hAnsi="Arial" w:cs="Arial"/>
        </w:rPr>
        <w:t>příspěvek na penzijní připojištění / doplňkové penzijní spoření</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rekreace</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příspěvek na dětskou prázdninovou rekreaci / zimní dětský tábor</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kulturní akce</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zájmové vzdělávání</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rehabilitační masáže</w:t>
      </w:r>
    </w:p>
    <w:p w:rsidR="00BA2E92" w:rsidRPr="00BC7F71" w:rsidRDefault="00BA2E92" w:rsidP="00BA2E92">
      <w:pPr>
        <w:pStyle w:val="Odstavecseseznamem"/>
        <w:numPr>
          <w:ilvl w:val="0"/>
          <w:numId w:val="19"/>
        </w:numPr>
        <w:spacing w:line="288" w:lineRule="auto"/>
        <w:ind w:left="426" w:hanging="426"/>
        <w:rPr>
          <w:rFonts w:ascii="Arial" w:hAnsi="Arial" w:cs="Arial"/>
        </w:rPr>
      </w:pPr>
      <w:r w:rsidRPr="00BC7F71">
        <w:rPr>
          <w:rFonts w:ascii="Arial" w:hAnsi="Arial" w:cs="Arial"/>
        </w:rPr>
        <w:t>dioptrické brýle a kontaktní čočky</w:t>
      </w:r>
    </w:p>
    <w:p w:rsidR="00BA2E92" w:rsidRPr="00BC7F71" w:rsidRDefault="00BA2E92" w:rsidP="00BA2E92">
      <w:pPr>
        <w:pStyle w:val="Odstavecseseznamem"/>
        <w:numPr>
          <w:ilvl w:val="0"/>
          <w:numId w:val="19"/>
        </w:numPr>
        <w:spacing w:after="240" w:line="288" w:lineRule="auto"/>
        <w:ind w:left="426" w:hanging="426"/>
        <w:rPr>
          <w:rFonts w:ascii="Arial" w:hAnsi="Arial" w:cs="Arial"/>
        </w:rPr>
      </w:pPr>
      <w:r w:rsidRPr="00BC7F71">
        <w:rPr>
          <w:rFonts w:ascii="Arial" w:hAnsi="Arial" w:cs="Arial"/>
        </w:rPr>
        <w:t>dentální hygiena</w:t>
      </w:r>
    </w:p>
    <w:p w:rsidR="00BA2E92" w:rsidRPr="00BC7F71" w:rsidRDefault="00BA2E92" w:rsidP="00BA2E92">
      <w:pPr>
        <w:spacing w:after="240" w:line="288" w:lineRule="auto"/>
        <w:jc w:val="both"/>
        <w:rPr>
          <w:rFonts w:ascii="Arial" w:hAnsi="Arial" w:cs="Arial"/>
        </w:rPr>
      </w:pPr>
      <w:r w:rsidRPr="00BC7F71">
        <w:rPr>
          <w:rFonts w:ascii="Arial" w:hAnsi="Arial" w:cs="Arial"/>
        </w:rPr>
        <w:t xml:space="preserve">Bližší informace o podmínkách výkonu služby jsou uvedeny na </w:t>
      </w:r>
      <w:hyperlink r:id="rId9" w:history="1">
        <w:r w:rsidRPr="00BC7F71">
          <w:rPr>
            <w:rStyle w:val="Hypertextovodkaz"/>
            <w:rFonts w:ascii="Arial" w:hAnsi="Arial" w:cs="Arial"/>
            <w:color w:val="auto"/>
          </w:rPr>
          <w:t>webových stránkách Ministerstva vnitra</w:t>
        </w:r>
      </w:hyperlink>
      <w:r w:rsidRPr="00BC7F71">
        <w:rPr>
          <w:rFonts w:ascii="Arial" w:hAnsi="Arial" w:cs="Arial"/>
        </w:rPr>
        <w:t>.</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lastRenderedPageBreak/>
        <w:t>Podání žádosti</w:t>
      </w:r>
    </w:p>
    <w:p w:rsidR="00BA2E92" w:rsidRPr="00BC7F71" w:rsidRDefault="00BA2E92" w:rsidP="00BA2E92">
      <w:pPr>
        <w:spacing w:line="288" w:lineRule="auto"/>
        <w:jc w:val="both"/>
        <w:rPr>
          <w:rFonts w:ascii="Arial" w:hAnsi="Arial" w:cs="Arial"/>
          <w:b/>
        </w:rPr>
      </w:pPr>
      <w:r w:rsidRPr="00BC7F71">
        <w:rPr>
          <w:rFonts w:ascii="Arial" w:hAnsi="Arial" w:cs="Arial"/>
        </w:rPr>
        <w:t>Posuzovány budou žádosti o přijetí</w:t>
      </w:r>
      <w:r w:rsidRPr="00BC7F71">
        <w:rPr>
          <w:rFonts w:ascii="Arial" w:eastAsia="Times New Roman" w:hAnsi="Arial" w:cs="Arial"/>
          <w:lang w:eastAsia="cs-CZ"/>
        </w:rPr>
        <w:t xml:space="preserve"> do služebního poměru a zařazení na služební místo nebo žádosti o zařazení na služební místo (dále </w:t>
      </w:r>
      <w:r w:rsidRPr="00BC7F71">
        <w:rPr>
          <w:rFonts w:ascii="Arial" w:hAnsi="Arial" w:cs="Arial"/>
        </w:rPr>
        <w:t>jen</w:t>
      </w:r>
      <w:r w:rsidRPr="00BC7F71">
        <w:rPr>
          <w:rFonts w:ascii="Arial" w:eastAsia="Times New Roman" w:hAnsi="Arial" w:cs="Arial"/>
          <w:lang w:eastAsia="cs-CZ"/>
        </w:rPr>
        <w:t xml:space="preserve"> „</w:t>
      </w:r>
      <w:r w:rsidRPr="00BC7F71">
        <w:rPr>
          <w:rFonts w:ascii="Arial" w:hAnsi="Arial" w:cs="Arial"/>
        </w:rPr>
        <w:t>žádost</w:t>
      </w:r>
      <w:r w:rsidRPr="00BC7F71">
        <w:rPr>
          <w:rFonts w:ascii="Arial" w:eastAsia="Times New Roman" w:hAnsi="Arial" w:cs="Arial"/>
          <w:lang w:eastAsia="cs-CZ"/>
        </w:rPr>
        <w:t>“)</w:t>
      </w:r>
      <w:r w:rsidRPr="00BC7F71">
        <w:rPr>
          <w:rFonts w:ascii="Arial" w:hAnsi="Arial" w:cs="Arial"/>
          <w:b/>
        </w:rPr>
        <w:t xml:space="preserve"> doručené </w:t>
      </w:r>
      <w:r w:rsidRPr="00BC7F71">
        <w:rPr>
          <w:rFonts w:ascii="Arial" w:hAnsi="Arial" w:cs="Arial"/>
        </w:rPr>
        <w:t xml:space="preserve">ve lhůtě </w:t>
      </w:r>
      <w:r w:rsidRPr="00BC7F71">
        <w:rPr>
          <w:rFonts w:ascii="Arial" w:hAnsi="Arial" w:cs="Arial"/>
          <w:b/>
        </w:rPr>
        <w:t>do </w:t>
      </w:r>
      <w:r w:rsidR="00BC7F71" w:rsidRPr="00BC7F71">
        <w:rPr>
          <w:rFonts w:ascii="Arial" w:hAnsi="Arial" w:cs="Arial"/>
          <w:b/>
        </w:rPr>
        <w:t>28. února 2023</w:t>
      </w:r>
      <w:r w:rsidRPr="00BC7F71">
        <w:rPr>
          <w:rFonts w:ascii="Arial" w:hAnsi="Arial" w:cs="Arial"/>
          <w:b/>
        </w:rPr>
        <w:t>.</w:t>
      </w:r>
    </w:p>
    <w:p w:rsidR="00BA2E92" w:rsidRPr="00BC7F71" w:rsidRDefault="00BA2E92" w:rsidP="00BA2E92">
      <w:pPr>
        <w:spacing w:after="240" w:line="288" w:lineRule="auto"/>
        <w:jc w:val="both"/>
        <w:rPr>
          <w:rFonts w:ascii="Arial" w:hAnsi="Arial" w:cs="Arial"/>
        </w:rPr>
      </w:pPr>
      <w:r w:rsidRPr="00BC7F71">
        <w:rPr>
          <w:rFonts w:ascii="Arial" w:hAnsi="Arial" w:cs="Arial"/>
        </w:rPr>
        <w:t xml:space="preserve">Ve stanovené lhůtě budou posuzovány žádosti </w:t>
      </w:r>
    </w:p>
    <w:p w:rsidR="00BA2E92" w:rsidRPr="00BC7F71" w:rsidRDefault="00BA2E92" w:rsidP="00BA2E92">
      <w:pPr>
        <w:pStyle w:val="Odstavecseseznamem"/>
        <w:numPr>
          <w:ilvl w:val="0"/>
          <w:numId w:val="20"/>
        </w:numPr>
        <w:spacing w:after="240" w:line="288" w:lineRule="auto"/>
        <w:ind w:left="426" w:hanging="426"/>
        <w:jc w:val="both"/>
        <w:rPr>
          <w:rFonts w:ascii="Arial" w:hAnsi="Arial" w:cs="Arial"/>
        </w:rPr>
      </w:pPr>
      <w:r w:rsidRPr="00BC7F71">
        <w:rPr>
          <w:rFonts w:ascii="Arial" w:hAnsi="Arial" w:cs="Arial"/>
        </w:rPr>
        <w:t xml:space="preserve">doručené prostřednictvím provozovatele poštovních služeb na adresu úřadu Ministerstvo vnitra, Nad Štolou 3, 170 34 Praha 7 nebo </w:t>
      </w:r>
    </w:p>
    <w:p w:rsidR="00BA2E92" w:rsidRPr="00BC7F71" w:rsidRDefault="00BA2E92" w:rsidP="00BA2E92">
      <w:pPr>
        <w:pStyle w:val="Odstavecseseznamem"/>
        <w:numPr>
          <w:ilvl w:val="0"/>
          <w:numId w:val="20"/>
        </w:numPr>
        <w:spacing w:after="240" w:line="288" w:lineRule="auto"/>
        <w:ind w:left="426" w:hanging="426"/>
        <w:jc w:val="both"/>
        <w:rPr>
          <w:rFonts w:ascii="Arial" w:hAnsi="Arial" w:cs="Arial"/>
        </w:rPr>
      </w:pPr>
      <w:r w:rsidRPr="00BC7F71">
        <w:rPr>
          <w:rFonts w:ascii="Arial" w:hAnsi="Arial" w:cs="Arial"/>
        </w:rPr>
        <w:t>podané osobně na podatelnu Ministerstva vnitra na výše uvedené adrese, nebo</w:t>
      </w:r>
    </w:p>
    <w:p w:rsidR="00BA2E92" w:rsidRPr="00BC7F71" w:rsidRDefault="00BA2E92" w:rsidP="00BA2E92">
      <w:pPr>
        <w:pStyle w:val="Odstavecseseznamem"/>
        <w:numPr>
          <w:ilvl w:val="0"/>
          <w:numId w:val="20"/>
        </w:numPr>
        <w:spacing w:after="240" w:line="288" w:lineRule="auto"/>
        <w:ind w:left="426" w:hanging="426"/>
        <w:jc w:val="both"/>
        <w:rPr>
          <w:rFonts w:ascii="Arial" w:hAnsi="Arial" w:cs="Arial"/>
        </w:rPr>
      </w:pPr>
      <w:r w:rsidRPr="00BC7F71">
        <w:rPr>
          <w:rFonts w:ascii="Arial" w:hAnsi="Arial" w:cs="Arial"/>
        </w:rPr>
        <w:t xml:space="preserve">podané na adresu elektronické pošty </w:t>
      </w:r>
      <w:hyperlink r:id="rId10" w:history="1">
        <w:r w:rsidRPr="00BC7F71">
          <w:rPr>
            <w:rStyle w:val="Hypertextovodkaz"/>
            <w:rFonts w:ascii="Arial" w:hAnsi="Arial" w:cs="Arial"/>
            <w:color w:val="auto"/>
          </w:rPr>
          <w:t>posta@mvcr.cz</w:t>
        </w:r>
      </w:hyperlink>
      <w:r w:rsidRPr="00BC7F71">
        <w:rPr>
          <w:rFonts w:ascii="Arial" w:hAnsi="Arial" w:cs="Arial"/>
        </w:rPr>
        <w:t xml:space="preserve"> s uznávaným elektronickým podpisem nebo</w:t>
      </w:r>
    </w:p>
    <w:p w:rsidR="00BA2E92" w:rsidRPr="00BC7F71" w:rsidRDefault="00BA2E92" w:rsidP="00BA2E92">
      <w:pPr>
        <w:pStyle w:val="Odstavecseseznamem"/>
        <w:numPr>
          <w:ilvl w:val="0"/>
          <w:numId w:val="20"/>
        </w:numPr>
        <w:spacing w:after="240" w:line="288" w:lineRule="auto"/>
        <w:ind w:left="426" w:hanging="426"/>
        <w:jc w:val="both"/>
        <w:rPr>
          <w:rFonts w:ascii="Arial" w:hAnsi="Arial" w:cs="Arial"/>
        </w:rPr>
      </w:pPr>
      <w:r w:rsidRPr="00BC7F71">
        <w:rPr>
          <w:rFonts w:ascii="Arial" w:hAnsi="Arial" w:cs="Arial"/>
        </w:rPr>
        <w:t>podané do datové schránky úřadu ID: krk34e3.</w:t>
      </w:r>
    </w:p>
    <w:p w:rsidR="00BA2E92" w:rsidRPr="00BC7F71" w:rsidRDefault="00BA2E92" w:rsidP="00BA2E92">
      <w:pPr>
        <w:spacing w:line="288" w:lineRule="auto"/>
        <w:jc w:val="both"/>
        <w:rPr>
          <w:rFonts w:ascii="Arial" w:hAnsi="Arial" w:cs="Arial"/>
        </w:rPr>
      </w:pPr>
      <w:r w:rsidRPr="00BC7F71">
        <w:rPr>
          <w:rFonts w:ascii="Arial" w:hAnsi="Arial" w:cs="Arial"/>
        </w:rPr>
        <w:t>Formulář žádosti je uveden v příloze č. 1 tohoto Oznámení.</w:t>
      </w:r>
    </w:p>
    <w:p w:rsidR="00BA2E92" w:rsidRPr="00BC7F71" w:rsidRDefault="00BA2E92" w:rsidP="00BA2E92">
      <w:pPr>
        <w:spacing w:line="288" w:lineRule="auto"/>
        <w:jc w:val="both"/>
        <w:rPr>
          <w:rFonts w:ascii="Arial" w:hAnsi="Arial" w:cs="Arial"/>
        </w:rPr>
      </w:pPr>
      <w:r w:rsidRPr="00BC7F71">
        <w:rPr>
          <w:rFonts w:ascii="Arial" w:hAnsi="Arial" w:cs="Arial"/>
        </w:rPr>
        <w:t xml:space="preserve">Obálka, resp. datová zpráva, obsahující žádost včetně požadovaných příloh musí být označena slovem „Neotevírat“ a slovy „Výběrové řízení na služební místo </w:t>
      </w:r>
      <w:r w:rsidR="00BC7F71" w:rsidRPr="00BC7F71">
        <w:rPr>
          <w:rFonts w:ascii="Arial" w:hAnsi="Arial" w:cs="Arial"/>
        </w:rPr>
        <w:t>ministerského rady</w:t>
      </w:r>
      <w:r w:rsidR="00A87C7C" w:rsidRPr="00BC7F71">
        <w:rPr>
          <w:rFonts w:ascii="Arial" w:hAnsi="Arial" w:cs="Arial"/>
        </w:rPr>
        <w:t xml:space="preserve"> v oddělení </w:t>
      </w:r>
      <w:r w:rsidR="00BC7F71" w:rsidRPr="00BC7F71">
        <w:rPr>
          <w:rFonts w:ascii="Arial" w:hAnsi="Arial" w:cs="Arial"/>
        </w:rPr>
        <w:t>administrace projektů</w:t>
      </w:r>
      <w:r w:rsidR="00A87C7C" w:rsidRPr="00BC7F71">
        <w:rPr>
          <w:rFonts w:ascii="Arial" w:hAnsi="Arial" w:cs="Arial"/>
        </w:rPr>
        <w:t xml:space="preserve"> odboru </w:t>
      </w:r>
      <w:r w:rsidR="00BC7F71" w:rsidRPr="00BC7F71">
        <w:rPr>
          <w:rFonts w:ascii="Arial" w:hAnsi="Arial" w:cs="Arial"/>
        </w:rPr>
        <w:t>bezpečnostního výzkumu a policejního vzdělávání</w:t>
      </w:r>
      <w:r w:rsidRPr="00BC7F71">
        <w:rPr>
          <w:rFonts w:ascii="Arial" w:hAnsi="Arial" w:cs="Arial"/>
        </w:rPr>
        <w:t xml:space="preserve">, č.j.: </w:t>
      </w:r>
      <w:r w:rsidR="00BC7F71" w:rsidRPr="00BC7F71">
        <w:rPr>
          <w:rFonts w:ascii="Arial" w:hAnsi="Arial" w:cs="Arial"/>
        </w:rPr>
        <w:t>MV-29145-3/SP-2023</w:t>
      </w:r>
      <w:r w:rsidRPr="00BC7F71">
        <w:rPr>
          <w:rFonts w:ascii="Arial" w:hAnsi="Arial" w:cs="Arial"/>
        </w:rPr>
        <w:t xml:space="preserve">“. </w:t>
      </w:r>
    </w:p>
    <w:p w:rsidR="00BA2E92" w:rsidRPr="00BC7F71" w:rsidRDefault="00BA2E92" w:rsidP="00BA2E92">
      <w:pPr>
        <w:spacing w:line="288" w:lineRule="auto"/>
        <w:jc w:val="both"/>
        <w:rPr>
          <w:rFonts w:ascii="Arial" w:hAnsi="Arial" w:cs="Arial"/>
        </w:rPr>
      </w:pPr>
      <w:r w:rsidRPr="00BC7F71">
        <w:rPr>
          <w:rFonts w:ascii="Arial" w:hAnsi="Arial" w:cs="Arial"/>
        </w:rPr>
        <w:t>Z výběrového řízení bude vyřazena žádost, která bude doručena po stanovené lhůtě.</w:t>
      </w:r>
    </w:p>
    <w:p w:rsidR="00BA2E92" w:rsidRPr="00BC7F7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Podmínky účasti ve výběrovém řízení</w:t>
      </w:r>
    </w:p>
    <w:p w:rsidR="00BA2E92" w:rsidRPr="00BC7F71" w:rsidRDefault="00BA2E92" w:rsidP="00BA2E92">
      <w:pPr>
        <w:keepNext/>
        <w:keepLines/>
        <w:spacing w:after="240" w:line="288" w:lineRule="auto"/>
        <w:jc w:val="both"/>
        <w:rPr>
          <w:rFonts w:ascii="Arial" w:hAnsi="Arial" w:cs="Arial"/>
        </w:rPr>
      </w:pPr>
      <w:r w:rsidRPr="00BC7F71">
        <w:rPr>
          <w:rFonts w:ascii="Arial" w:hAnsi="Arial" w:cs="Arial"/>
        </w:rPr>
        <w:t>Výběrového řízení na výše uvedené služební místo se v souladu se zákonem o státní službě může zúčastnit žadatel/žadatelka, který/která:</w:t>
      </w:r>
    </w:p>
    <w:p w:rsidR="00BA2E92" w:rsidRPr="00BC7F7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C7F71">
        <w:rPr>
          <w:rFonts w:ascii="Arial" w:hAnsi="Arial" w:cs="Arial"/>
        </w:rPr>
        <w:t>je státním občanem/</w:t>
      </w:r>
      <w:r w:rsidR="00BC7F71" w:rsidRPr="00BC7F71">
        <w:rPr>
          <w:rFonts w:ascii="Arial" w:hAnsi="Arial" w:cs="Arial"/>
        </w:rPr>
        <w:t>státní občankou České republiky</w:t>
      </w:r>
      <w:r w:rsidR="00A660B5" w:rsidRPr="00BC7F71">
        <w:rPr>
          <w:rFonts w:ascii="Arial" w:hAnsi="Arial" w:cs="Arial"/>
        </w:rPr>
        <w:t xml:space="preserve"> </w:t>
      </w:r>
      <w:r w:rsidRPr="00BC7F71">
        <w:rPr>
          <w:rFonts w:ascii="Arial" w:hAnsi="Arial" w:cs="Arial"/>
        </w:rPr>
        <w:t>nebo</w:t>
      </w:r>
    </w:p>
    <w:p w:rsidR="00BA2E92" w:rsidRPr="00BC7F71" w:rsidRDefault="00BA2E92" w:rsidP="00A87C7C">
      <w:pPr>
        <w:pStyle w:val="Odstavecseseznamem"/>
        <w:keepNext/>
        <w:keepLines/>
        <w:spacing w:after="120" w:line="288" w:lineRule="auto"/>
        <w:ind w:left="425"/>
        <w:contextualSpacing w:val="0"/>
        <w:jc w:val="both"/>
        <w:rPr>
          <w:rFonts w:ascii="Arial" w:hAnsi="Arial" w:cs="Arial"/>
          <w:sz w:val="24"/>
        </w:rPr>
      </w:pPr>
      <w:r w:rsidRPr="00BC7F71">
        <w:rPr>
          <w:rFonts w:ascii="Arial" w:hAnsi="Arial" w:cs="Arial"/>
          <w:i/>
          <w:sz w:val="20"/>
          <w:szCs w:val="18"/>
        </w:rPr>
        <w:t>Splnění tohoto předpokladu se podle § 26 odst. 1 věty první zákona</w:t>
      </w:r>
      <w:r w:rsidRPr="00BC7F71">
        <w:rPr>
          <w:sz w:val="24"/>
        </w:rPr>
        <w:t xml:space="preserve"> </w:t>
      </w:r>
      <w:r w:rsidRPr="00BC7F7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C7F71" w:rsidRDefault="00BA2E92" w:rsidP="00A87C7C">
      <w:pPr>
        <w:pStyle w:val="Odstavecseseznamem"/>
        <w:spacing w:after="120" w:line="288" w:lineRule="auto"/>
        <w:ind w:left="425"/>
        <w:contextualSpacing w:val="0"/>
        <w:jc w:val="both"/>
        <w:rPr>
          <w:rFonts w:ascii="Arial" w:hAnsi="Arial" w:cs="Arial"/>
        </w:rPr>
      </w:pPr>
      <w:r w:rsidRPr="00BC7F7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C7F71" w:rsidRDefault="00BA2E92" w:rsidP="00A87C7C">
      <w:pPr>
        <w:pStyle w:val="Odstavecseseznamem"/>
        <w:spacing w:after="120" w:line="288" w:lineRule="auto"/>
        <w:ind w:left="425"/>
        <w:contextualSpacing w:val="0"/>
        <w:jc w:val="both"/>
        <w:rPr>
          <w:rFonts w:ascii="Arial" w:hAnsi="Arial" w:cs="Arial"/>
          <w:sz w:val="24"/>
        </w:rPr>
      </w:pPr>
      <w:r w:rsidRPr="00BC7F7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C7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7F71">
        <w:rPr>
          <w:rFonts w:ascii="Arial" w:hAnsi="Arial" w:cs="Arial"/>
        </w:rPr>
        <w:t>dosáhl/dosáhla věku 18 let [§ 25 odst. 1 písm. b) zákona</w:t>
      </w:r>
      <w:r w:rsidRPr="00BC7F71">
        <w:t xml:space="preserve"> </w:t>
      </w:r>
      <w:r w:rsidRPr="00BC7F71">
        <w:rPr>
          <w:rFonts w:ascii="Arial" w:hAnsi="Arial" w:cs="Arial"/>
        </w:rPr>
        <w:t>o státní službě];</w:t>
      </w:r>
    </w:p>
    <w:p w:rsidR="00BA2E92" w:rsidRPr="00BC7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7F71">
        <w:rPr>
          <w:rFonts w:ascii="Arial" w:hAnsi="Arial" w:cs="Arial"/>
        </w:rPr>
        <w:t>je plně svéprávný/svéprávná [§ 25 odst. 1 písm. c) zákona</w:t>
      </w:r>
      <w:r w:rsidRPr="00BC7F71">
        <w:t xml:space="preserve"> </w:t>
      </w:r>
      <w:r w:rsidRPr="00BC7F71">
        <w:rPr>
          <w:rFonts w:ascii="Arial" w:hAnsi="Arial" w:cs="Arial"/>
        </w:rPr>
        <w:t xml:space="preserve">o státní službě]; </w:t>
      </w:r>
    </w:p>
    <w:p w:rsidR="00BA2E92" w:rsidRPr="00BC7F71" w:rsidRDefault="00BA2E92" w:rsidP="00A87C7C">
      <w:pPr>
        <w:pStyle w:val="Odstavecseseznamem"/>
        <w:spacing w:after="120" w:line="288" w:lineRule="auto"/>
        <w:ind w:left="425"/>
        <w:contextualSpacing w:val="0"/>
        <w:jc w:val="both"/>
        <w:rPr>
          <w:rFonts w:ascii="Arial" w:hAnsi="Arial" w:cs="Arial"/>
          <w:i/>
          <w:sz w:val="20"/>
          <w:szCs w:val="18"/>
        </w:rPr>
      </w:pPr>
      <w:r w:rsidRPr="00BC7F71">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BC7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7F71">
        <w:rPr>
          <w:rFonts w:ascii="Arial" w:hAnsi="Arial" w:cs="Arial"/>
        </w:rPr>
        <w:t>je bezúhonný/bezúhonná [§ 25 odst. 1 písm. d) zákona</w:t>
      </w:r>
      <w:r w:rsidRPr="00BC7F71">
        <w:t xml:space="preserve"> </w:t>
      </w:r>
      <w:r w:rsidRPr="00BC7F71">
        <w:rPr>
          <w:rFonts w:ascii="Arial" w:hAnsi="Arial" w:cs="Arial"/>
        </w:rPr>
        <w:t>o státní službě];</w:t>
      </w:r>
    </w:p>
    <w:p w:rsidR="00BA2E92" w:rsidRPr="00BC7F71" w:rsidRDefault="00BA2E92" w:rsidP="002C3D6E">
      <w:pPr>
        <w:pStyle w:val="Odstavecseseznamem"/>
        <w:spacing w:after="120" w:line="288" w:lineRule="auto"/>
        <w:ind w:left="425"/>
        <w:contextualSpacing w:val="0"/>
        <w:jc w:val="both"/>
        <w:rPr>
          <w:rFonts w:ascii="Arial" w:hAnsi="Arial" w:cs="Arial"/>
          <w:i/>
          <w:sz w:val="20"/>
          <w:szCs w:val="18"/>
        </w:rPr>
      </w:pPr>
      <w:r w:rsidRPr="00BC7F7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C7F71" w:rsidRDefault="00BA2E92" w:rsidP="00A87C7C">
      <w:pPr>
        <w:pStyle w:val="Odstavecseseznamem"/>
        <w:spacing w:after="120" w:line="288" w:lineRule="auto"/>
        <w:ind w:left="425"/>
        <w:contextualSpacing w:val="0"/>
        <w:jc w:val="both"/>
        <w:rPr>
          <w:rFonts w:ascii="Arial" w:hAnsi="Arial" w:cs="Arial"/>
          <w:sz w:val="24"/>
        </w:rPr>
      </w:pPr>
      <w:r w:rsidRPr="00BC7F7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C7F71">
        <w:rPr>
          <w:sz w:val="24"/>
        </w:rPr>
        <w:t xml:space="preserve"> </w:t>
      </w:r>
      <w:r w:rsidRPr="00BC7F7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C7F71">
        <w:rPr>
          <w:rFonts w:ascii="Arial" w:hAnsi="Arial" w:cs="Arial"/>
          <w:i/>
          <w:sz w:val="20"/>
          <w:szCs w:val="18"/>
        </w:rPr>
        <w:t xml:space="preserve"> </w:t>
      </w:r>
    </w:p>
    <w:p w:rsidR="00BA2E92" w:rsidRPr="00BC7F7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C7F71">
        <w:rPr>
          <w:rFonts w:ascii="Arial" w:hAnsi="Arial" w:cs="Arial"/>
        </w:rPr>
        <w:t>dosáhl/dosáhla vzdělání stanoveného zákonem pro toto služební místo [§ 25 odst. 1 písm. e) zákona</w:t>
      </w:r>
      <w:r w:rsidRPr="00BC7F71">
        <w:t xml:space="preserve"> </w:t>
      </w:r>
      <w:r w:rsidRPr="00BC7F71">
        <w:rPr>
          <w:rFonts w:ascii="Arial" w:hAnsi="Arial" w:cs="Arial"/>
        </w:rPr>
        <w:t xml:space="preserve">o státní službě], tj. </w:t>
      </w:r>
      <w:r w:rsidR="00BC7F71" w:rsidRPr="00BC7F71">
        <w:rPr>
          <w:rFonts w:ascii="Arial" w:hAnsi="Arial" w:cs="Arial"/>
        </w:rPr>
        <w:t>vysokoškolského vzdělání v magisterském studijním programu</w:t>
      </w:r>
      <w:r w:rsidRPr="00BC7F71">
        <w:rPr>
          <w:rFonts w:ascii="Arial" w:hAnsi="Arial" w:cs="Arial"/>
        </w:rPr>
        <w:t>;</w:t>
      </w:r>
    </w:p>
    <w:p w:rsidR="00BA2E92" w:rsidRPr="00BC7F71" w:rsidRDefault="00BA2E92" w:rsidP="00BA2E92">
      <w:pPr>
        <w:pStyle w:val="Odstavecseseznamem"/>
        <w:keepNext/>
        <w:keepLines/>
        <w:spacing w:after="120" w:line="288" w:lineRule="auto"/>
        <w:ind w:left="425"/>
        <w:contextualSpacing w:val="0"/>
        <w:jc w:val="both"/>
        <w:rPr>
          <w:rFonts w:ascii="Arial" w:hAnsi="Arial" w:cs="Arial"/>
          <w:sz w:val="24"/>
        </w:rPr>
      </w:pPr>
      <w:r w:rsidRPr="00BC7F7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C7F71">
        <w:rPr>
          <w:rFonts w:ascii="Arial" w:hAnsi="Arial" w:cs="Arial"/>
          <w:i/>
          <w:sz w:val="20"/>
          <w:szCs w:val="18"/>
        </w:rPr>
        <w:t>odst</w:t>
      </w:r>
      <w:r w:rsidRPr="00BC7F71">
        <w:rPr>
          <w:rFonts w:ascii="Arial" w:hAnsi="Arial" w:cs="Arial"/>
          <w:i/>
          <w:iCs/>
          <w:sz w:val="20"/>
          <w:szCs w:val="18"/>
        </w:rPr>
        <w:t>. 2 zákona</w:t>
      </w:r>
      <w:r w:rsidRPr="00BC7F71">
        <w:rPr>
          <w:sz w:val="24"/>
        </w:rPr>
        <w:t xml:space="preserve"> </w:t>
      </w:r>
      <w:r w:rsidRPr="00BC7F7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C7F71">
        <w:rPr>
          <w:rFonts w:ascii="Arial" w:hAnsi="Arial" w:cs="Arial"/>
          <w:i/>
          <w:sz w:val="20"/>
          <w:szCs w:val="18"/>
        </w:rPr>
        <w:t xml:space="preserve"> </w:t>
      </w:r>
    </w:p>
    <w:p w:rsidR="00BA2E92" w:rsidRPr="00BC7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7F71">
        <w:rPr>
          <w:rFonts w:ascii="Arial" w:hAnsi="Arial" w:cs="Arial"/>
        </w:rPr>
        <w:t>má potřebnou zdravotní způsobilost [§ 25 odst. 1 písm. f) zákona</w:t>
      </w:r>
      <w:r w:rsidRPr="00BC7F71">
        <w:t xml:space="preserve"> </w:t>
      </w:r>
      <w:r w:rsidRPr="00BC7F71">
        <w:rPr>
          <w:rFonts w:ascii="Arial" w:hAnsi="Arial" w:cs="Arial"/>
        </w:rPr>
        <w:t xml:space="preserve">o státní službě]; </w:t>
      </w:r>
    </w:p>
    <w:p w:rsidR="00BA2E92" w:rsidRPr="00BC7F71" w:rsidRDefault="00BA2E92" w:rsidP="00A87C7C">
      <w:pPr>
        <w:pStyle w:val="Odstavecseseznamem"/>
        <w:spacing w:after="120" w:line="288" w:lineRule="auto"/>
        <w:ind w:left="425"/>
        <w:contextualSpacing w:val="0"/>
        <w:jc w:val="both"/>
        <w:rPr>
          <w:rFonts w:ascii="Arial" w:hAnsi="Arial" w:cs="Arial"/>
          <w:sz w:val="24"/>
        </w:rPr>
      </w:pPr>
      <w:r w:rsidRPr="00BC7F71">
        <w:rPr>
          <w:rFonts w:ascii="Arial" w:hAnsi="Arial" w:cs="Arial"/>
          <w:i/>
          <w:sz w:val="20"/>
          <w:szCs w:val="18"/>
        </w:rPr>
        <w:t>Splnění tohoto požadavku se podle § 26 odst. 3 zákona o státní službě dokládá písemným čestným prohlášením</w:t>
      </w:r>
      <w:r w:rsidRPr="00BC7F7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C7F71">
        <w:rPr>
          <w:rFonts w:ascii="Arial" w:hAnsi="Arial" w:cs="Arial"/>
          <w:i/>
          <w:sz w:val="20"/>
          <w:szCs w:val="18"/>
        </w:rPr>
        <w:t xml:space="preserve"> </w:t>
      </w:r>
    </w:p>
    <w:p w:rsidR="00BA2E92" w:rsidRPr="00BC7F71" w:rsidRDefault="00BA2E92" w:rsidP="00A87C7C">
      <w:pPr>
        <w:pStyle w:val="Odstavecseseznamem"/>
        <w:numPr>
          <w:ilvl w:val="0"/>
          <w:numId w:val="21"/>
        </w:numPr>
        <w:spacing w:after="120" w:line="288" w:lineRule="auto"/>
        <w:contextualSpacing w:val="0"/>
        <w:jc w:val="both"/>
        <w:rPr>
          <w:rFonts w:ascii="Arial" w:hAnsi="Arial" w:cs="Arial"/>
        </w:rPr>
      </w:pPr>
      <w:r w:rsidRPr="00BC7F71">
        <w:rPr>
          <w:rFonts w:ascii="Arial" w:hAnsi="Arial" w:cs="Arial"/>
        </w:rPr>
        <w:t>splňuje jiný požadavek stanovený podle § 25 odst. 5 písm. b) zákona</w:t>
      </w:r>
      <w:r w:rsidRPr="00BC7F71">
        <w:t xml:space="preserve"> </w:t>
      </w:r>
      <w:r w:rsidRPr="00BC7F71">
        <w:rPr>
          <w:rFonts w:ascii="Arial" w:hAnsi="Arial" w:cs="Arial"/>
        </w:rPr>
        <w:t xml:space="preserve">o státní službě společným služebním předpisem náměstka ministra vnitra pro státní službu a státního tajemníka v Ministerstvu vnitra č. </w:t>
      </w:r>
      <w:r w:rsidR="00E2489A" w:rsidRPr="00BC7F71">
        <w:rPr>
          <w:rFonts w:ascii="Arial" w:hAnsi="Arial" w:cs="Arial"/>
        </w:rPr>
        <w:t>36/2022</w:t>
      </w:r>
      <w:r w:rsidRPr="00BC7F71">
        <w:rPr>
          <w:rFonts w:ascii="Arial" w:hAnsi="Arial" w:cs="Arial"/>
        </w:rPr>
        <w:t xml:space="preserve">, o stanovení požadavků na služební a pracovní místa na Ministerstvu vnitra, kterým je </w:t>
      </w:r>
      <w:r w:rsidRPr="00BC7F71">
        <w:rPr>
          <w:rFonts w:ascii="Arial" w:hAnsi="Arial" w:cs="Arial"/>
          <w:b/>
        </w:rPr>
        <w:t>způsobilost mít přístup k utajovaným informacím stupně utajení „Vyhrazené</w:t>
      </w:r>
      <w:r w:rsidRPr="00BC7F71">
        <w:rPr>
          <w:rFonts w:ascii="Arial" w:hAnsi="Arial" w:cs="Arial"/>
        </w:rPr>
        <w:t xml:space="preserve">“ v souladu se zákonem č. 412/2005 Sb., </w:t>
      </w:r>
      <w:r w:rsidR="00BC7F71" w:rsidRPr="00BC7F71">
        <w:rPr>
          <w:rFonts w:ascii="Arial" w:hAnsi="Arial" w:cs="Arial"/>
        </w:rPr>
        <w:t>o </w:t>
      </w:r>
      <w:r w:rsidRPr="00BC7F71">
        <w:rPr>
          <w:rFonts w:ascii="Arial" w:hAnsi="Arial" w:cs="Arial"/>
        </w:rPr>
        <w:t>ochraně utajovaných informací a o bezpečnostní způsobilosti, ve znění pozdějších předpisů;</w:t>
      </w:r>
    </w:p>
    <w:p w:rsidR="00BA2E92" w:rsidRPr="00BC7F71" w:rsidRDefault="00BA2E92" w:rsidP="00A87C7C">
      <w:pPr>
        <w:pStyle w:val="Odstavecseseznamem"/>
        <w:spacing w:after="120" w:line="288" w:lineRule="auto"/>
        <w:ind w:left="425"/>
        <w:contextualSpacing w:val="0"/>
        <w:jc w:val="both"/>
        <w:rPr>
          <w:rFonts w:ascii="Arial" w:hAnsi="Arial" w:cs="Arial"/>
          <w:i/>
          <w:iCs/>
          <w:sz w:val="20"/>
          <w:szCs w:val="18"/>
        </w:rPr>
      </w:pPr>
      <w:r w:rsidRPr="00BC7F7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C7F71">
        <w:t xml:space="preserve"> </w:t>
      </w:r>
      <w:r w:rsidRPr="00BC7F71">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BC7F71">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Další povinné přílohy</w:t>
      </w:r>
    </w:p>
    <w:p w:rsidR="00BA2E92" w:rsidRPr="00BC7F71" w:rsidRDefault="00BA2E92" w:rsidP="00BA2E92">
      <w:pPr>
        <w:spacing w:after="120" w:line="288" w:lineRule="auto"/>
        <w:jc w:val="both"/>
        <w:rPr>
          <w:rFonts w:ascii="Arial" w:hAnsi="Arial" w:cs="Arial"/>
        </w:rPr>
      </w:pPr>
      <w:r w:rsidRPr="00BC7F71">
        <w:rPr>
          <w:rFonts w:ascii="Arial" w:hAnsi="Arial" w:cs="Arial"/>
        </w:rPr>
        <w:t>K žádosti dále žadatel/žadatelka přiloží:</w:t>
      </w:r>
    </w:p>
    <w:p w:rsidR="00BA2E92" w:rsidRPr="00BC7F71" w:rsidRDefault="00BA2E92" w:rsidP="00BA2E92">
      <w:pPr>
        <w:pStyle w:val="Odstavecseseznamem"/>
        <w:numPr>
          <w:ilvl w:val="0"/>
          <w:numId w:val="23"/>
        </w:numPr>
        <w:spacing w:after="0" w:line="288" w:lineRule="auto"/>
        <w:jc w:val="both"/>
        <w:rPr>
          <w:rFonts w:ascii="Arial" w:hAnsi="Arial" w:cs="Arial"/>
        </w:rPr>
      </w:pPr>
      <w:r w:rsidRPr="00BC7F71">
        <w:rPr>
          <w:rFonts w:ascii="Arial" w:hAnsi="Arial" w:cs="Arial"/>
        </w:rPr>
        <w:t>strukturovaný profesní životopis,</w:t>
      </w:r>
    </w:p>
    <w:p w:rsidR="00BA2E92" w:rsidRPr="00BC7F71" w:rsidRDefault="00BA2E92" w:rsidP="00470B80">
      <w:pPr>
        <w:pStyle w:val="Odstavecseseznamem"/>
        <w:spacing w:after="120" w:line="288" w:lineRule="auto"/>
        <w:ind w:left="357"/>
        <w:contextualSpacing w:val="0"/>
        <w:jc w:val="both"/>
        <w:rPr>
          <w:rFonts w:ascii="Arial" w:hAnsi="Arial" w:cs="Arial"/>
          <w:sz w:val="24"/>
        </w:rPr>
      </w:pPr>
      <w:r w:rsidRPr="00BC7F7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C7F7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C7F71">
        <w:rPr>
          <w:rFonts w:ascii="Arial" w:hAnsi="Arial" w:cs="Arial"/>
        </w:rPr>
        <w:t>motivační dopis.</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Údaje o pohovoru</w:t>
      </w:r>
    </w:p>
    <w:p w:rsidR="00BA2E92" w:rsidRPr="00BC7F71" w:rsidRDefault="00BA2E92" w:rsidP="00BA2E92">
      <w:pPr>
        <w:spacing w:after="240" w:line="288" w:lineRule="auto"/>
        <w:jc w:val="both"/>
        <w:rPr>
          <w:rFonts w:ascii="Arial" w:hAnsi="Arial" w:cs="Arial"/>
        </w:rPr>
      </w:pPr>
      <w:r w:rsidRPr="00BC7F71">
        <w:rPr>
          <w:rFonts w:ascii="Arial" w:hAnsi="Arial" w:cs="Arial"/>
        </w:rPr>
        <w:t>Se žadateli, jejichž žádost nebyla vyřazena, provede výběrová komise pohovor.</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Poučení ke způsobu doručování</w:t>
      </w:r>
    </w:p>
    <w:p w:rsidR="00BA2E92" w:rsidRPr="00BC7F71" w:rsidRDefault="00BA2E92" w:rsidP="00BA2E92">
      <w:pPr>
        <w:spacing w:after="120" w:line="288" w:lineRule="auto"/>
        <w:jc w:val="both"/>
        <w:rPr>
          <w:rFonts w:ascii="Arial" w:hAnsi="Arial" w:cs="Arial"/>
        </w:rPr>
      </w:pPr>
      <w:r w:rsidRPr="00BC7F71">
        <w:rPr>
          <w:rFonts w:ascii="Arial" w:hAnsi="Arial" w:cs="Arial"/>
        </w:rPr>
        <w:t xml:space="preserve">Poučení o doručování ve výběrovém řízení podle § 24 odst. 11 zákona o státní službě: </w:t>
      </w:r>
    </w:p>
    <w:p w:rsidR="00BA2E92" w:rsidRPr="00BC7F71" w:rsidRDefault="00BA2E92" w:rsidP="00BA2E92">
      <w:pPr>
        <w:spacing w:after="120" w:line="288" w:lineRule="auto"/>
        <w:jc w:val="both"/>
        <w:rPr>
          <w:rFonts w:ascii="Arial" w:hAnsi="Arial" w:cs="Arial"/>
        </w:rPr>
      </w:pPr>
      <w:r w:rsidRPr="00BC7F7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C7F71" w:rsidRDefault="00BA2E92" w:rsidP="00BA2E92">
      <w:pPr>
        <w:spacing w:after="120" w:line="288" w:lineRule="auto"/>
        <w:jc w:val="both"/>
        <w:rPr>
          <w:rFonts w:ascii="Arial" w:hAnsi="Arial" w:cs="Arial"/>
        </w:rPr>
      </w:pPr>
      <w:r w:rsidRPr="00BC7F7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C7F71" w:rsidRDefault="00BA2E92" w:rsidP="00BA2E92">
      <w:pPr>
        <w:spacing w:after="120" w:line="288" w:lineRule="auto"/>
        <w:jc w:val="both"/>
        <w:rPr>
          <w:rFonts w:ascii="Arial" w:hAnsi="Arial" w:cs="Arial"/>
        </w:rPr>
      </w:pPr>
      <w:r w:rsidRPr="00BC7F7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Poučení k provedení pohovoru v náhradním termínu</w:t>
      </w:r>
    </w:p>
    <w:p w:rsidR="00BA2E92" w:rsidRPr="00BC7F71" w:rsidRDefault="00BA2E92" w:rsidP="00BA2E92">
      <w:pPr>
        <w:spacing w:after="120" w:line="288" w:lineRule="auto"/>
        <w:jc w:val="both"/>
        <w:rPr>
          <w:rFonts w:ascii="Arial" w:hAnsi="Arial" w:cs="Arial"/>
        </w:rPr>
      </w:pPr>
      <w:r w:rsidRPr="00BC7F71">
        <w:rPr>
          <w:rFonts w:ascii="Arial" w:hAnsi="Arial" w:cs="Arial"/>
        </w:rPr>
        <w:t>Poučení o možnosti provedení pohovoru v náhradním termínu podle § 27 odst. 5 zákona o státní službě:</w:t>
      </w:r>
    </w:p>
    <w:p w:rsidR="00BA2E92" w:rsidRPr="00BC7F71" w:rsidRDefault="00BA2E92" w:rsidP="00BA2E92">
      <w:pPr>
        <w:spacing w:after="120" w:line="288" w:lineRule="auto"/>
        <w:jc w:val="both"/>
        <w:rPr>
          <w:rFonts w:ascii="Arial" w:hAnsi="Arial" w:cs="Arial"/>
        </w:rPr>
      </w:pPr>
      <w:r w:rsidRPr="00BC7F7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C7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7F71">
        <w:rPr>
          <w:rFonts w:ascii="Arial" w:eastAsia="Times New Roman" w:hAnsi="Arial" w:cs="Arial"/>
          <w:b/>
          <w:bCs/>
          <w:sz w:val="24"/>
          <w:lang w:eastAsia="cs-CZ"/>
        </w:rPr>
        <w:t>Ostatní informace a kontakty</w:t>
      </w:r>
    </w:p>
    <w:p w:rsidR="00BA2E92" w:rsidRPr="00BC7F71" w:rsidRDefault="00BA2E92" w:rsidP="00BA2E92">
      <w:pPr>
        <w:spacing w:line="288" w:lineRule="auto"/>
        <w:jc w:val="both"/>
        <w:rPr>
          <w:rFonts w:ascii="Arial" w:hAnsi="Arial" w:cs="Arial"/>
        </w:rPr>
      </w:pPr>
      <w:r w:rsidRPr="00BC7F71">
        <w:rPr>
          <w:rFonts w:ascii="Arial" w:hAnsi="Arial" w:cs="Arial"/>
        </w:rPr>
        <w:t xml:space="preserve">Ministerstvo vnitra podporuje rovnost žen a mužů, a proto je vítán zájem žadatelek i žadatelů o účast ve výběrovém řízení. </w:t>
      </w:r>
    </w:p>
    <w:p w:rsidR="00BA2E92" w:rsidRPr="00BC7F71" w:rsidRDefault="00BA2E92" w:rsidP="00BA2E92">
      <w:pPr>
        <w:spacing w:after="0" w:line="288" w:lineRule="auto"/>
        <w:contextualSpacing/>
        <w:jc w:val="both"/>
        <w:rPr>
          <w:rFonts w:ascii="Arial" w:hAnsi="Arial" w:cs="Arial"/>
          <w:b/>
        </w:rPr>
      </w:pPr>
      <w:r w:rsidRPr="00BC7F71">
        <w:rPr>
          <w:rFonts w:ascii="Arial" w:hAnsi="Arial" w:cs="Arial"/>
          <w:b/>
        </w:rPr>
        <w:lastRenderedPageBreak/>
        <w:t>Pokud máte dotazy nebo potřebujete více informací, neváhejte nás kontaktovat.</w:t>
      </w:r>
    </w:p>
    <w:p w:rsidR="00BA2E92" w:rsidRPr="00BC7F71" w:rsidRDefault="00BA2E92" w:rsidP="00BA2E92">
      <w:pPr>
        <w:spacing w:after="0" w:line="288" w:lineRule="auto"/>
        <w:contextualSpacing/>
        <w:jc w:val="both"/>
        <w:rPr>
          <w:rFonts w:ascii="Arial" w:hAnsi="Arial" w:cs="Arial"/>
          <w:b/>
        </w:rPr>
      </w:pPr>
    </w:p>
    <w:p w:rsidR="00BA2E92" w:rsidRPr="00BC7F71" w:rsidRDefault="00BA2E92" w:rsidP="00BA2E92">
      <w:pPr>
        <w:spacing w:after="0" w:line="288" w:lineRule="auto"/>
        <w:contextualSpacing/>
        <w:jc w:val="both"/>
        <w:rPr>
          <w:rFonts w:ascii="Arial" w:hAnsi="Arial" w:cs="Arial"/>
        </w:rPr>
      </w:pPr>
      <w:r w:rsidRPr="00BC7F71">
        <w:rPr>
          <w:rFonts w:ascii="Arial" w:hAnsi="Arial" w:cs="Arial"/>
        </w:rPr>
        <w:t>Informace k vykonávaným činnostem na služebním místě poskytne:</w:t>
      </w:r>
    </w:p>
    <w:p w:rsidR="00AE33CE" w:rsidRPr="00BC7F71" w:rsidRDefault="00BC7F71" w:rsidP="00BA2E92">
      <w:pPr>
        <w:spacing w:after="0" w:line="288" w:lineRule="auto"/>
        <w:contextualSpacing/>
        <w:jc w:val="both"/>
        <w:rPr>
          <w:rFonts w:ascii="Arial" w:hAnsi="Arial" w:cs="Arial"/>
        </w:rPr>
      </w:pPr>
      <w:r w:rsidRPr="00BC7F71">
        <w:rPr>
          <w:rFonts w:ascii="Arial" w:hAnsi="Arial" w:cs="Arial"/>
        </w:rPr>
        <w:t>Mgr. Daniel Feranc, Ph.D.</w:t>
      </w:r>
    </w:p>
    <w:p w:rsidR="00A87C7C" w:rsidRPr="00BC7F71" w:rsidRDefault="00A87C7C" w:rsidP="00BA2E92">
      <w:pPr>
        <w:spacing w:after="0" w:line="288" w:lineRule="auto"/>
        <w:contextualSpacing/>
        <w:jc w:val="both"/>
        <w:rPr>
          <w:rFonts w:ascii="Arial" w:hAnsi="Arial" w:cs="Arial"/>
        </w:rPr>
      </w:pPr>
      <w:r w:rsidRPr="00BC7F71">
        <w:rPr>
          <w:rFonts w:ascii="Arial" w:hAnsi="Arial" w:cs="Arial"/>
        </w:rPr>
        <w:t xml:space="preserve">Odbor </w:t>
      </w:r>
      <w:r w:rsidR="00BC7F71" w:rsidRPr="00BC7F71">
        <w:rPr>
          <w:rFonts w:ascii="Arial" w:hAnsi="Arial" w:cs="Arial"/>
        </w:rPr>
        <w:t>bezpečnostního výzkumu a policejního vzdělávání</w:t>
      </w:r>
    </w:p>
    <w:p w:rsidR="00AE33CE" w:rsidRPr="00BC7F71" w:rsidRDefault="002C3D6E" w:rsidP="00BA2E92">
      <w:pPr>
        <w:spacing w:after="0" w:line="288" w:lineRule="auto"/>
        <w:contextualSpacing/>
        <w:jc w:val="both"/>
        <w:rPr>
          <w:rFonts w:ascii="Arial" w:hAnsi="Arial" w:cs="Arial"/>
        </w:rPr>
      </w:pPr>
      <w:r w:rsidRPr="00BC7F71">
        <w:rPr>
          <w:rFonts w:ascii="Arial" w:hAnsi="Arial" w:cs="Arial"/>
        </w:rPr>
        <w:t>T</w:t>
      </w:r>
      <w:r w:rsidR="00AE33CE" w:rsidRPr="00BC7F71">
        <w:rPr>
          <w:rFonts w:ascii="Arial" w:hAnsi="Arial" w:cs="Arial"/>
        </w:rPr>
        <w:t>el.</w:t>
      </w:r>
      <w:r w:rsidRPr="00BC7F71">
        <w:rPr>
          <w:rFonts w:ascii="Arial" w:hAnsi="Arial" w:cs="Arial"/>
        </w:rPr>
        <w:t>:</w:t>
      </w:r>
      <w:r w:rsidR="00AE33CE" w:rsidRPr="00BC7F71">
        <w:rPr>
          <w:rFonts w:ascii="Arial" w:hAnsi="Arial" w:cs="Arial"/>
        </w:rPr>
        <w:t xml:space="preserve"> </w:t>
      </w:r>
      <w:r w:rsidR="00BC7F71" w:rsidRPr="00BC7F71">
        <w:rPr>
          <w:rFonts w:ascii="Arial" w:hAnsi="Arial" w:cs="Arial"/>
        </w:rPr>
        <w:t>+420 974 832 283</w:t>
      </w:r>
      <w:r w:rsidR="00AE33CE" w:rsidRPr="00BC7F71">
        <w:rPr>
          <w:rFonts w:ascii="Arial" w:hAnsi="Arial" w:cs="Arial"/>
        </w:rPr>
        <w:t xml:space="preserve"> </w:t>
      </w:r>
    </w:p>
    <w:p w:rsidR="00BA2E92" w:rsidRPr="00BC7F71" w:rsidRDefault="002C3D6E" w:rsidP="00BA2E92">
      <w:pPr>
        <w:spacing w:after="0" w:line="288" w:lineRule="auto"/>
        <w:contextualSpacing/>
        <w:jc w:val="both"/>
        <w:rPr>
          <w:rFonts w:ascii="Arial" w:hAnsi="Arial" w:cs="Arial"/>
        </w:rPr>
      </w:pPr>
      <w:r w:rsidRPr="00BC7F71">
        <w:rPr>
          <w:rFonts w:ascii="Arial" w:hAnsi="Arial" w:cs="Arial"/>
        </w:rPr>
        <w:t>E</w:t>
      </w:r>
      <w:r w:rsidR="00AE33CE" w:rsidRPr="00BC7F71">
        <w:rPr>
          <w:rFonts w:ascii="Arial" w:hAnsi="Arial" w:cs="Arial"/>
        </w:rPr>
        <w:t xml:space="preserve">-mail: </w:t>
      </w:r>
      <w:hyperlink r:id="rId11" w:history="1">
        <w:r w:rsidR="00BC7F71" w:rsidRPr="00BC7F71">
          <w:rPr>
            <w:rStyle w:val="Hypertextovodkaz"/>
            <w:rFonts w:ascii="Arial" w:hAnsi="Arial" w:cs="Arial"/>
            <w:color w:val="auto"/>
          </w:rPr>
          <w:t>daniel.feranc@mvcr.cz</w:t>
        </w:r>
      </w:hyperlink>
    </w:p>
    <w:p w:rsidR="00BC7F71" w:rsidRPr="00BC7F71" w:rsidRDefault="00BC7F71" w:rsidP="00BA2E92">
      <w:pPr>
        <w:spacing w:after="0" w:line="288" w:lineRule="auto"/>
        <w:contextualSpacing/>
        <w:jc w:val="both"/>
        <w:rPr>
          <w:rFonts w:ascii="Arial" w:hAnsi="Arial" w:cs="Arial"/>
        </w:rPr>
      </w:pPr>
    </w:p>
    <w:p w:rsidR="00AE33CE" w:rsidRPr="00BC7F71" w:rsidRDefault="00AE33CE" w:rsidP="00BA2E92">
      <w:pPr>
        <w:spacing w:after="0" w:line="288" w:lineRule="auto"/>
        <w:contextualSpacing/>
        <w:jc w:val="both"/>
        <w:rPr>
          <w:rFonts w:ascii="Arial" w:hAnsi="Arial" w:cs="Arial"/>
        </w:rPr>
      </w:pPr>
    </w:p>
    <w:p w:rsidR="00BA2E92" w:rsidRPr="00BC7F71" w:rsidRDefault="00BA2E92" w:rsidP="00BA2E92">
      <w:pPr>
        <w:spacing w:after="0" w:line="288" w:lineRule="auto"/>
        <w:contextualSpacing/>
        <w:jc w:val="both"/>
        <w:rPr>
          <w:rFonts w:ascii="Arial" w:hAnsi="Arial" w:cs="Arial"/>
        </w:rPr>
      </w:pPr>
      <w:r w:rsidRPr="00BC7F71">
        <w:rPr>
          <w:rFonts w:ascii="Arial" w:hAnsi="Arial" w:cs="Arial"/>
        </w:rPr>
        <w:t>Informace k výběrovému řízení poskytne:</w:t>
      </w:r>
    </w:p>
    <w:p w:rsidR="00AE33CE" w:rsidRPr="00BC7F71" w:rsidRDefault="00BC7F71" w:rsidP="00BA2E92">
      <w:pPr>
        <w:spacing w:after="0" w:line="288" w:lineRule="auto"/>
        <w:contextualSpacing/>
        <w:jc w:val="both"/>
        <w:rPr>
          <w:rFonts w:ascii="Arial" w:hAnsi="Arial" w:cs="Arial"/>
        </w:rPr>
      </w:pPr>
      <w:r w:rsidRPr="00BC7F71">
        <w:rPr>
          <w:rFonts w:ascii="Arial" w:hAnsi="Arial" w:cs="Arial"/>
        </w:rPr>
        <w:t>Ing. Miloslava Baďurová</w:t>
      </w:r>
    </w:p>
    <w:p w:rsidR="00AE33CE" w:rsidRPr="00BC7F71" w:rsidRDefault="00AE33CE" w:rsidP="00BA2E92">
      <w:pPr>
        <w:spacing w:after="0" w:line="288" w:lineRule="auto"/>
        <w:contextualSpacing/>
        <w:jc w:val="both"/>
        <w:rPr>
          <w:rFonts w:ascii="Arial" w:hAnsi="Arial" w:cs="Arial"/>
        </w:rPr>
      </w:pPr>
      <w:r w:rsidRPr="00BC7F71">
        <w:rPr>
          <w:rFonts w:ascii="Arial" w:hAnsi="Arial" w:cs="Arial"/>
        </w:rPr>
        <w:t xml:space="preserve">Odbor personální </w:t>
      </w:r>
    </w:p>
    <w:p w:rsidR="00AE33CE" w:rsidRPr="00BC7F71" w:rsidRDefault="002C3D6E" w:rsidP="00BA2E92">
      <w:pPr>
        <w:spacing w:after="0" w:line="288" w:lineRule="auto"/>
        <w:contextualSpacing/>
        <w:jc w:val="both"/>
        <w:rPr>
          <w:rFonts w:ascii="Arial" w:hAnsi="Arial" w:cs="Arial"/>
        </w:rPr>
      </w:pPr>
      <w:r w:rsidRPr="00BC7F71">
        <w:rPr>
          <w:rFonts w:ascii="Arial" w:hAnsi="Arial" w:cs="Arial"/>
        </w:rPr>
        <w:t>T</w:t>
      </w:r>
      <w:r w:rsidR="00AE33CE" w:rsidRPr="00BC7F71">
        <w:rPr>
          <w:rFonts w:ascii="Arial" w:hAnsi="Arial" w:cs="Arial"/>
        </w:rPr>
        <w:t>el.</w:t>
      </w:r>
      <w:r w:rsidRPr="00BC7F71">
        <w:rPr>
          <w:rFonts w:ascii="Arial" w:hAnsi="Arial" w:cs="Arial"/>
        </w:rPr>
        <w:t>:</w:t>
      </w:r>
      <w:r w:rsidR="00AE33CE" w:rsidRPr="00BC7F71">
        <w:rPr>
          <w:rFonts w:ascii="Arial" w:hAnsi="Arial" w:cs="Arial"/>
        </w:rPr>
        <w:t xml:space="preserve"> </w:t>
      </w:r>
      <w:r w:rsidR="00BC7F71" w:rsidRPr="00BC7F71">
        <w:rPr>
          <w:rFonts w:ascii="Arial" w:hAnsi="Arial" w:cs="Arial"/>
        </w:rPr>
        <w:t>+420 974 833 241</w:t>
      </w:r>
      <w:r w:rsidR="00AE33CE" w:rsidRPr="00BC7F71">
        <w:rPr>
          <w:rFonts w:ascii="Arial" w:hAnsi="Arial" w:cs="Arial"/>
        </w:rPr>
        <w:t xml:space="preserve"> </w:t>
      </w:r>
    </w:p>
    <w:p w:rsidR="00BA2E92" w:rsidRPr="00BC7F71" w:rsidRDefault="002C3D6E" w:rsidP="00BA2E92">
      <w:pPr>
        <w:spacing w:line="288" w:lineRule="auto"/>
        <w:jc w:val="both"/>
        <w:rPr>
          <w:rFonts w:ascii="Arial" w:hAnsi="Arial" w:cs="Arial"/>
        </w:rPr>
      </w:pPr>
      <w:r w:rsidRPr="00BC7F71">
        <w:rPr>
          <w:rFonts w:ascii="Arial" w:hAnsi="Arial" w:cs="Arial"/>
        </w:rPr>
        <w:t>E</w:t>
      </w:r>
      <w:r w:rsidR="00AE33CE" w:rsidRPr="00BC7F71">
        <w:rPr>
          <w:rFonts w:ascii="Arial" w:hAnsi="Arial" w:cs="Arial"/>
        </w:rPr>
        <w:t xml:space="preserve">-mail: </w:t>
      </w:r>
      <w:hyperlink r:id="rId12" w:history="1">
        <w:r w:rsidR="00BC7F71" w:rsidRPr="00BC7F71">
          <w:rPr>
            <w:rStyle w:val="Hypertextovodkaz"/>
            <w:rFonts w:ascii="Arial" w:hAnsi="Arial" w:cs="Arial"/>
            <w:color w:val="auto"/>
          </w:rPr>
          <w:t>miloslava.badurova@mvcr.cz</w:t>
        </w:r>
      </w:hyperlink>
    </w:p>
    <w:p w:rsidR="00BC7F71" w:rsidRPr="00BC7F71" w:rsidRDefault="00BC7F71" w:rsidP="00BA2E92">
      <w:pPr>
        <w:spacing w:line="288" w:lineRule="auto"/>
        <w:jc w:val="both"/>
        <w:rPr>
          <w:rFonts w:ascii="Arial" w:hAnsi="Arial" w:cs="Arial"/>
        </w:rPr>
      </w:pPr>
    </w:p>
    <w:p w:rsidR="00BA2E92" w:rsidRPr="00BC7F71" w:rsidRDefault="00BA2E92" w:rsidP="00BA2E92">
      <w:pPr>
        <w:spacing w:line="288" w:lineRule="auto"/>
        <w:jc w:val="both"/>
        <w:rPr>
          <w:rFonts w:ascii="Arial" w:hAnsi="Arial" w:cs="Arial"/>
        </w:rPr>
      </w:pPr>
    </w:p>
    <w:p w:rsidR="00BA2E92" w:rsidRPr="00BC7F71" w:rsidRDefault="00BA2E92" w:rsidP="00BA2E92">
      <w:pPr>
        <w:spacing w:line="288" w:lineRule="auto"/>
        <w:ind w:left="4956"/>
        <w:contextualSpacing/>
        <w:jc w:val="center"/>
        <w:rPr>
          <w:rFonts w:ascii="Arial" w:eastAsiaTheme="minorEastAsia" w:hAnsi="Arial" w:cs="Arial"/>
          <w:b/>
          <w:lang w:eastAsia="cs-CZ"/>
        </w:rPr>
      </w:pPr>
      <w:r w:rsidRPr="00BC7F71">
        <w:rPr>
          <w:rFonts w:ascii="Arial" w:eastAsiaTheme="minorEastAsia" w:hAnsi="Arial" w:cs="Arial"/>
          <w:b/>
          <w:lang w:eastAsia="cs-CZ"/>
        </w:rPr>
        <w:t>RNDr. Josef Postránecký</w:t>
      </w:r>
    </w:p>
    <w:p w:rsidR="00BA2E92" w:rsidRPr="00BC7F71" w:rsidRDefault="00BA2E92" w:rsidP="00BA2E92">
      <w:pPr>
        <w:spacing w:line="288" w:lineRule="auto"/>
        <w:ind w:left="4956"/>
        <w:contextualSpacing/>
        <w:jc w:val="center"/>
        <w:rPr>
          <w:rFonts w:ascii="Arial" w:hAnsi="Arial" w:cs="Arial"/>
          <w:b/>
        </w:rPr>
      </w:pPr>
      <w:r w:rsidRPr="00BC7F71">
        <w:rPr>
          <w:rFonts w:ascii="Arial" w:eastAsiaTheme="minorEastAsia" w:hAnsi="Arial" w:cs="Arial"/>
          <w:lang w:eastAsia="cs-CZ"/>
        </w:rPr>
        <w:t>státní tajemník v Ministerstvu vnitra</w:t>
      </w:r>
    </w:p>
    <w:bookmarkEnd w:id="1"/>
    <w:p w:rsidR="00EB5034" w:rsidRPr="00BC7F71" w:rsidRDefault="00EB5034" w:rsidP="00BA2E92">
      <w:pPr>
        <w:spacing w:after="0" w:line="360" w:lineRule="auto"/>
        <w:jc w:val="center"/>
        <w:rPr>
          <w:rFonts w:ascii="Arial" w:hAnsi="Arial" w:cs="Arial"/>
          <w:b/>
        </w:rPr>
      </w:pPr>
    </w:p>
    <w:sectPr w:rsidR="00EB5034" w:rsidRPr="00BC7F7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C7F7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7F71"/>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F3A9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3343945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feran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570D-3917-4B07-A34D-C67F01CE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1872</Words>
  <Characters>11047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2023-02-09T13:59:00Z</dcterms:created>
  <dcterms:modified xsi:type="dcterms:W3CDTF">2023-02-09T13:59:00Z</dcterms:modified>
</cp:coreProperties>
</file>