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83"/>
        <w:tblW w:w="3111" w:type="dxa"/>
        <w:tblLook w:val="01E0" w:firstRow="1" w:lastRow="1" w:firstColumn="1" w:lastColumn="1" w:noHBand="0" w:noVBand="0"/>
      </w:tblPr>
      <w:tblGrid>
        <w:gridCol w:w="3111"/>
      </w:tblGrid>
      <w:tr w:rsidR="005F0B4B" w:rsidRPr="007E1E0D" w:rsidTr="005F0B4B">
        <w:trPr>
          <w:trHeight w:val="464"/>
        </w:trPr>
        <w:tc>
          <w:tcPr>
            <w:tcW w:w="0" w:type="auto"/>
          </w:tcPr>
          <w:p w:rsidR="005F0B4B" w:rsidRPr="007E1E0D" w:rsidRDefault="005F0B4B" w:rsidP="005F0B4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Z31W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MVCRX06Z31WS</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5F0B4B" w:rsidRPr="007E1E0D" w:rsidTr="005F0B4B">
        <w:trPr>
          <w:trHeight w:val="114"/>
        </w:trPr>
        <w:tc>
          <w:tcPr>
            <w:tcW w:w="0" w:type="auto"/>
          </w:tcPr>
          <w:p w:rsidR="005F0B4B" w:rsidRPr="007E1E0D" w:rsidRDefault="005F0B4B" w:rsidP="005F0B4B">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Z31W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MVCRX06Z31WS</w:t>
            </w:r>
            <w:r w:rsidRPr="007E1E0D">
              <w:rPr>
                <w:rFonts w:ascii="Arial" w:hAnsi="Arial"/>
                <w:bCs/>
                <w:sz w:val="20"/>
                <w:szCs w:val="20"/>
              </w:rPr>
              <w:fldChar w:fldCharType="end"/>
            </w:r>
            <w:bookmarkEnd w:id="2"/>
          </w:p>
        </w:tc>
      </w:tr>
      <w:tr w:rsidR="005F0B4B" w:rsidRPr="007E1E0D" w:rsidTr="005F0B4B">
        <w:trPr>
          <w:trHeight w:val="122"/>
        </w:trPr>
        <w:tc>
          <w:tcPr>
            <w:tcW w:w="0" w:type="auto"/>
          </w:tcPr>
          <w:p w:rsidR="005F0B4B" w:rsidRPr="007E1E0D" w:rsidRDefault="005F0B4B" w:rsidP="005F0B4B">
            <w:pPr>
              <w:pStyle w:val="Text"/>
              <w:jc w:val="center"/>
              <w:rPr>
                <w:sz w:val="20"/>
                <w:szCs w:val="20"/>
              </w:rPr>
            </w:pPr>
            <w:r w:rsidRPr="007E1E0D">
              <w:rPr>
                <w:sz w:val="20"/>
                <w:szCs w:val="20"/>
              </w:rPr>
              <w:t>prvotní identifikátor</w:t>
            </w:r>
          </w:p>
        </w:tc>
      </w:tr>
    </w:tbl>
    <w:p w:rsidR="005F0B4B" w:rsidRDefault="005F0B4B" w:rsidP="00311600">
      <w:pPr>
        <w:spacing w:after="0" w:line="288" w:lineRule="auto"/>
        <w:jc w:val="center"/>
        <w:rPr>
          <w:rFonts w:ascii="Arial" w:hAnsi="Arial" w:cs="Arial"/>
          <w:b/>
          <w:sz w:val="24"/>
          <w:szCs w:val="24"/>
        </w:rPr>
      </w:pPr>
    </w:p>
    <w:p w:rsidR="005F0B4B" w:rsidRDefault="005F0B4B" w:rsidP="00311600">
      <w:pPr>
        <w:spacing w:after="0" w:line="288" w:lineRule="auto"/>
        <w:jc w:val="center"/>
        <w:rPr>
          <w:rFonts w:ascii="Arial" w:hAnsi="Arial" w:cs="Arial"/>
          <w:b/>
          <w:sz w:val="24"/>
          <w:szCs w:val="24"/>
        </w:rPr>
      </w:pPr>
    </w:p>
    <w:p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rsidR="0041762A" w:rsidRPr="0041762A" w:rsidRDefault="00093ABF" w:rsidP="00311600">
      <w:pPr>
        <w:spacing w:after="0" w:line="288" w:lineRule="auto"/>
        <w:jc w:val="center"/>
        <w:rPr>
          <w:rFonts w:ascii="Arial" w:hAnsi="Arial" w:cs="Arial"/>
          <w:b/>
          <w:sz w:val="24"/>
          <w:szCs w:val="24"/>
        </w:rPr>
      </w:pPr>
      <w:r w:rsidRPr="0041762A">
        <w:rPr>
          <w:rFonts w:ascii="Arial" w:hAnsi="Arial" w:cs="Arial"/>
          <w:b/>
          <w:sz w:val="24"/>
          <w:szCs w:val="24"/>
        </w:rPr>
        <w:t xml:space="preserve">na </w:t>
      </w:r>
      <w:r w:rsidR="0041762A" w:rsidRPr="0041762A">
        <w:rPr>
          <w:rFonts w:ascii="Arial" w:hAnsi="Arial" w:cs="Arial"/>
          <w:b/>
          <w:sz w:val="24"/>
          <w:szCs w:val="24"/>
        </w:rPr>
        <w:t xml:space="preserve">obsazení </w:t>
      </w:r>
      <w:r w:rsidRPr="0041762A">
        <w:rPr>
          <w:rFonts w:ascii="Arial" w:hAnsi="Arial" w:cs="Arial"/>
          <w:b/>
          <w:sz w:val="24"/>
          <w:szCs w:val="24"/>
        </w:rPr>
        <w:t>služební</w:t>
      </w:r>
      <w:r w:rsidR="0041762A" w:rsidRPr="0041762A">
        <w:rPr>
          <w:rFonts w:ascii="Arial" w:hAnsi="Arial" w:cs="Arial"/>
          <w:b/>
          <w:sz w:val="24"/>
          <w:szCs w:val="24"/>
        </w:rPr>
        <w:t>ho místa</w:t>
      </w:r>
    </w:p>
    <w:p w:rsidR="008549DC" w:rsidRPr="005F0B4B" w:rsidRDefault="008549DC" w:rsidP="008549DC">
      <w:pPr>
        <w:spacing w:after="0" w:line="288" w:lineRule="auto"/>
        <w:jc w:val="center"/>
        <w:rPr>
          <w:rFonts w:ascii="Arial" w:hAnsi="Arial" w:cs="Arial"/>
          <w:b/>
          <w:sz w:val="24"/>
          <w:szCs w:val="24"/>
        </w:rPr>
      </w:pPr>
      <w:r w:rsidRPr="005F0B4B">
        <w:rPr>
          <w:rFonts w:ascii="Arial" w:hAnsi="Arial" w:cs="Arial"/>
          <w:b/>
          <w:sz w:val="24"/>
          <w:szCs w:val="24"/>
        </w:rPr>
        <w:t>ministerského rady</w:t>
      </w:r>
    </w:p>
    <w:p w:rsidR="00093ABF" w:rsidRPr="005F0B4B" w:rsidRDefault="00093ABF" w:rsidP="00311600">
      <w:pPr>
        <w:spacing w:after="0" w:line="288" w:lineRule="auto"/>
        <w:jc w:val="both"/>
        <w:rPr>
          <w:rFonts w:ascii="Arial" w:hAnsi="Arial" w:cs="Arial"/>
        </w:rPr>
      </w:pPr>
    </w:p>
    <w:p w:rsidR="0041762A" w:rsidRPr="005F0B4B" w:rsidRDefault="0041762A" w:rsidP="00311600">
      <w:pPr>
        <w:spacing w:after="0" w:line="288" w:lineRule="auto"/>
        <w:ind w:left="5670"/>
        <w:rPr>
          <w:rFonts w:ascii="Arial" w:hAnsi="Arial" w:cs="Arial"/>
        </w:rPr>
      </w:pPr>
      <w:r w:rsidRPr="005F0B4B">
        <w:rPr>
          <w:rFonts w:ascii="Arial" w:hAnsi="Arial" w:cs="Arial"/>
        </w:rPr>
        <w:t>č</w:t>
      </w:r>
      <w:r w:rsidR="00093ABF" w:rsidRPr="005F0B4B">
        <w:rPr>
          <w:rFonts w:ascii="Arial" w:hAnsi="Arial" w:cs="Arial"/>
        </w:rPr>
        <w:t>.j.: MV-</w:t>
      </w:r>
      <w:r w:rsidR="00840A30" w:rsidRPr="005F0B4B">
        <w:rPr>
          <w:rFonts w:ascii="Arial" w:hAnsi="Arial" w:cs="Arial"/>
        </w:rPr>
        <w:t>12112-3/SP-2023</w:t>
      </w:r>
    </w:p>
    <w:p w:rsidR="00093ABF" w:rsidRPr="005F0B4B" w:rsidRDefault="00093ABF" w:rsidP="00311600">
      <w:pPr>
        <w:spacing w:after="0" w:line="288" w:lineRule="auto"/>
        <w:ind w:left="5670"/>
        <w:rPr>
          <w:rFonts w:ascii="Arial" w:hAnsi="Arial" w:cs="Arial"/>
        </w:rPr>
      </w:pPr>
      <w:r w:rsidRPr="005F0B4B">
        <w:rPr>
          <w:rFonts w:ascii="Arial" w:hAnsi="Arial" w:cs="Arial"/>
        </w:rPr>
        <w:t xml:space="preserve">Praha dne </w:t>
      </w:r>
      <w:r w:rsidR="008549DC" w:rsidRPr="005F0B4B">
        <w:rPr>
          <w:rFonts w:ascii="Arial" w:eastAsia="Times New Roman" w:hAnsi="Arial" w:cs="Arial"/>
          <w:lang w:eastAsia="cs-CZ"/>
        </w:rPr>
        <w:t>1</w:t>
      </w:r>
      <w:r w:rsidR="00840A30" w:rsidRPr="005F0B4B">
        <w:rPr>
          <w:rFonts w:ascii="Arial" w:eastAsia="Times New Roman" w:hAnsi="Arial" w:cs="Arial"/>
          <w:lang w:eastAsia="cs-CZ"/>
        </w:rPr>
        <w:t>9</w:t>
      </w:r>
      <w:r w:rsidR="008549DC" w:rsidRPr="005F0B4B">
        <w:rPr>
          <w:rFonts w:ascii="Arial" w:eastAsia="Times New Roman" w:hAnsi="Arial" w:cs="Arial"/>
          <w:lang w:eastAsia="cs-CZ"/>
        </w:rPr>
        <w:t>. ledna 2023</w:t>
      </w:r>
    </w:p>
    <w:p w:rsidR="00C2497E" w:rsidRDefault="00C2497E" w:rsidP="00C2497E">
      <w:pPr>
        <w:spacing w:after="0" w:line="288" w:lineRule="auto"/>
        <w:jc w:val="both"/>
        <w:rPr>
          <w:rFonts w:ascii="Arial" w:hAnsi="Arial" w:cs="Arial"/>
        </w:rPr>
      </w:pPr>
    </w:p>
    <w:p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rsidR="003A0459" w:rsidRPr="000228FB" w:rsidRDefault="003A0459" w:rsidP="003A0459">
      <w:pPr>
        <w:spacing w:after="240" w:line="288" w:lineRule="auto"/>
        <w:jc w:val="both"/>
        <w:rPr>
          <w:rFonts w:ascii="Arial" w:eastAsia="Times New Roman" w:hAnsi="Arial" w:cs="Arial"/>
          <w:b/>
        </w:rPr>
      </w:pPr>
      <w:r w:rsidRPr="000228FB">
        <w:rPr>
          <w:rFonts w:ascii="Arial" w:hAnsi="Arial" w:cs="Arial"/>
        </w:rPr>
        <w:t>Výběrové</w:t>
      </w:r>
      <w:r w:rsidRPr="000228FB">
        <w:rPr>
          <w:rFonts w:ascii="Arial" w:eastAsia="Times New Roman" w:hAnsi="Arial" w:cs="Arial"/>
        </w:rPr>
        <w:t xml:space="preserve"> řízení na obsazení služebního místa </w:t>
      </w:r>
      <w:r w:rsidR="008549DC" w:rsidRPr="000228FB">
        <w:rPr>
          <w:rFonts w:ascii="Arial" w:eastAsia="Times New Roman" w:hAnsi="Arial" w:cs="Arial"/>
          <w:b/>
        </w:rPr>
        <w:t>ministerského rady</w:t>
      </w:r>
      <w:r w:rsidRPr="000228FB">
        <w:rPr>
          <w:rFonts w:ascii="Arial" w:eastAsia="Times New Roman" w:hAnsi="Arial" w:cs="Arial"/>
        </w:rPr>
        <w:t xml:space="preserve"> v oddělení </w:t>
      </w:r>
      <w:r w:rsidR="008549DC" w:rsidRPr="000228FB">
        <w:rPr>
          <w:rFonts w:ascii="Arial" w:eastAsia="Times New Roman" w:hAnsi="Arial" w:cs="Arial"/>
          <w:b/>
        </w:rPr>
        <w:t>migrační a azylové politiky Evropské unie</w:t>
      </w:r>
      <w:r w:rsidRPr="000228FB">
        <w:rPr>
          <w:rFonts w:ascii="Arial" w:eastAsia="Times New Roman" w:hAnsi="Arial" w:cs="Arial"/>
        </w:rPr>
        <w:t xml:space="preserve"> odboru </w:t>
      </w:r>
      <w:r w:rsidR="008549DC" w:rsidRPr="000228FB">
        <w:rPr>
          <w:rFonts w:ascii="Arial" w:eastAsia="Times New Roman" w:hAnsi="Arial" w:cs="Arial"/>
          <w:b/>
        </w:rPr>
        <w:t>azylové a migrační politiky</w:t>
      </w:r>
      <w:r w:rsidRPr="000228FB">
        <w:rPr>
          <w:rFonts w:ascii="Arial" w:eastAsia="Times New Roman" w:hAnsi="Arial" w:cs="Arial"/>
        </w:rPr>
        <w:t xml:space="preserve"> služebního úřadu Ministerstvo vnitra ve </w:t>
      </w:r>
      <w:r w:rsidRPr="000228FB">
        <w:rPr>
          <w:rFonts w:ascii="Arial" w:eastAsia="Times New Roman" w:hAnsi="Arial" w:cs="Arial"/>
          <w:b/>
        </w:rPr>
        <w:t>1</w:t>
      </w:r>
      <w:r w:rsidR="008549DC" w:rsidRPr="000228FB">
        <w:rPr>
          <w:rFonts w:ascii="Arial" w:eastAsia="Times New Roman" w:hAnsi="Arial" w:cs="Arial"/>
          <w:b/>
        </w:rPr>
        <w:t>3</w:t>
      </w:r>
      <w:r w:rsidRPr="000228FB">
        <w:rPr>
          <w:rFonts w:ascii="Arial" w:eastAsia="Times New Roman" w:hAnsi="Arial" w:cs="Arial"/>
          <w:b/>
        </w:rPr>
        <w:t>.</w:t>
      </w:r>
      <w:r w:rsidRPr="000228FB">
        <w:rPr>
          <w:rFonts w:ascii="Arial" w:eastAsia="Times New Roman" w:hAnsi="Arial" w:cs="Arial"/>
        </w:rPr>
        <w:t xml:space="preserve"> platové třídě s termínem podání žádosti do </w:t>
      </w:r>
      <w:r w:rsidR="008549DC" w:rsidRPr="000228FB">
        <w:rPr>
          <w:rFonts w:ascii="Arial" w:eastAsia="Times New Roman" w:hAnsi="Arial" w:cs="Arial"/>
          <w:b/>
        </w:rPr>
        <w:t>2</w:t>
      </w:r>
      <w:r w:rsidR="00840A30" w:rsidRPr="000228FB">
        <w:rPr>
          <w:rFonts w:ascii="Arial" w:eastAsia="Times New Roman" w:hAnsi="Arial" w:cs="Arial"/>
          <w:b/>
        </w:rPr>
        <w:t>6</w:t>
      </w:r>
      <w:r w:rsidR="008549DC" w:rsidRPr="000228FB">
        <w:rPr>
          <w:rFonts w:ascii="Arial" w:eastAsia="Times New Roman" w:hAnsi="Arial" w:cs="Arial"/>
          <w:b/>
        </w:rPr>
        <w:t>. ledna 2023</w:t>
      </w:r>
      <w:r w:rsidRPr="000228FB">
        <w:rPr>
          <w:rFonts w:ascii="Arial" w:eastAsia="Times New Roman" w:hAnsi="Arial" w:cs="Arial"/>
          <w:b/>
        </w:rPr>
        <w:t>.</w:t>
      </w:r>
    </w:p>
    <w:p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rsidR="00093ABF" w:rsidRPr="00640B8E" w:rsidRDefault="00091BE4" w:rsidP="00311600">
      <w:pPr>
        <w:spacing w:after="240" w:line="288" w:lineRule="auto"/>
        <w:jc w:val="both"/>
        <w:rPr>
          <w:rFonts w:ascii="Arial" w:hAnsi="Arial" w:cs="Arial"/>
          <w:b/>
        </w:rPr>
      </w:pPr>
      <w:r w:rsidRPr="00640B8E">
        <w:rPr>
          <w:rFonts w:ascii="Arial" w:hAnsi="Arial" w:cs="Arial"/>
        </w:rPr>
        <w:t>Státní tajemník v</w:t>
      </w:r>
      <w:r w:rsidR="00C2497E" w:rsidRPr="00640B8E">
        <w:rPr>
          <w:rFonts w:ascii="Arial" w:hAnsi="Arial" w:cs="Arial"/>
        </w:rPr>
        <w:t xml:space="preserve"> </w:t>
      </w:r>
      <w:r w:rsidRPr="00640B8E">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640B8E">
        <w:rPr>
          <w:rFonts w:ascii="Arial" w:hAnsi="Arial" w:cs="Arial"/>
        </w:rPr>
        <w:t xml:space="preserve"> obsazení </w:t>
      </w:r>
      <w:r w:rsidRPr="00640B8E">
        <w:rPr>
          <w:rFonts w:ascii="Arial" w:hAnsi="Arial" w:cs="Arial"/>
        </w:rPr>
        <w:t>služební</w:t>
      </w:r>
      <w:r w:rsidR="00093ABF" w:rsidRPr="00640B8E">
        <w:rPr>
          <w:rFonts w:ascii="Arial" w:hAnsi="Arial" w:cs="Arial"/>
        </w:rPr>
        <w:t>ho</w:t>
      </w:r>
      <w:r w:rsidRPr="00640B8E">
        <w:rPr>
          <w:rFonts w:ascii="Arial" w:hAnsi="Arial" w:cs="Arial"/>
        </w:rPr>
        <w:t xml:space="preserve"> míst</w:t>
      </w:r>
      <w:r w:rsidR="00093ABF" w:rsidRPr="00640B8E">
        <w:rPr>
          <w:rFonts w:ascii="Arial" w:hAnsi="Arial" w:cs="Arial"/>
        </w:rPr>
        <w:t>a</w:t>
      </w:r>
      <w:r w:rsidRPr="00640B8E">
        <w:rPr>
          <w:rFonts w:ascii="Arial" w:hAnsi="Arial" w:cs="Arial"/>
        </w:rPr>
        <w:t xml:space="preserve"> </w:t>
      </w:r>
      <w:r w:rsidR="008549DC" w:rsidRPr="00640B8E">
        <w:rPr>
          <w:rFonts w:ascii="Arial" w:hAnsi="Arial" w:cs="Arial"/>
          <w:b/>
        </w:rPr>
        <w:t xml:space="preserve">ministerského rady </w:t>
      </w:r>
      <w:r w:rsidRPr="00640B8E">
        <w:rPr>
          <w:rFonts w:ascii="Arial" w:hAnsi="Arial" w:cs="Arial"/>
          <w:b/>
        </w:rPr>
        <w:t>v oddělení </w:t>
      </w:r>
      <w:r w:rsidR="008549DC" w:rsidRPr="00640B8E">
        <w:rPr>
          <w:rFonts w:ascii="Arial" w:hAnsi="Arial" w:cs="Arial"/>
          <w:b/>
        </w:rPr>
        <w:t>migrační a azylové politiky Evropské unie</w:t>
      </w:r>
      <w:r w:rsidRPr="00640B8E">
        <w:rPr>
          <w:rFonts w:ascii="Arial" w:hAnsi="Arial" w:cs="Arial"/>
          <w:b/>
        </w:rPr>
        <w:t xml:space="preserve"> odboru </w:t>
      </w:r>
      <w:r w:rsidR="008549DC" w:rsidRPr="00640B8E">
        <w:rPr>
          <w:rFonts w:ascii="Arial" w:hAnsi="Arial" w:cs="Arial"/>
          <w:b/>
        </w:rPr>
        <w:t>azylové a migrační politiky</w:t>
      </w:r>
      <w:r w:rsidR="00525C3A" w:rsidRPr="00640B8E">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091BE4" w:rsidRPr="00E127F7">
        <w:rPr>
          <w:rFonts w:ascii="Arial" w:eastAsia="Times New Roman" w:hAnsi="Arial" w:cs="Arial"/>
          <w:b/>
          <w:bCs/>
          <w:sz w:val="24"/>
          <w:lang w:eastAsia="cs-CZ"/>
        </w:rPr>
        <w:t xml:space="preserve"> činností</w:t>
      </w:r>
    </w:p>
    <w:p w:rsidR="003E237F" w:rsidRPr="006C50DC" w:rsidRDefault="003E237F" w:rsidP="003E237F">
      <w:pPr>
        <w:numPr>
          <w:ilvl w:val="0"/>
          <w:numId w:val="2"/>
        </w:numPr>
        <w:tabs>
          <w:tab w:val="clear" w:pos="720"/>
          <w:tab w:val="num" w:pos="284"/>
        </w:tabs>
        <w:spacing w:before="100" w:beforeAutospacing="1" w:after="100" w:afterAutospacing="1" w:line="288" w:lineRule="auto"/>
        <w:ind w:left="284" w:hanging="284"/>
        <w:jc w:val="both"/>
        <w:rPr>
          <w:rFonts w:ascii="Arial" w:eastAsia="Times New Roman" w:hAnsi="Arial" w:cs="Arial"/>
          <w:lang w:eastAsia="cs-CZ"/>
        </w:rPr>
      </w:pPr>
      <w:r w:rsidRPr="006C50DC">
        <w:rPr>
          <w:rFonts w:ascii="Arial" w:eastAsia="Times New Roman" w:hAnsi="Arial" w:cs="Arial"/>
          <w:lang w:eastAsia="cs-CZ"/>
        </w:rPr>
        <w:t>zpracování projektové dokumentace pro účely projektů Ministerstva vnitra financovaných z fondu AMIF,</w:t>
      </w:r>
    </w:p>
    <w:p w:rsidR="00091BE4" w:rsidRPr="006C50DC" w:rsidRDefault="003E237F" w:rsidP="003E237F">
      <w:pPr>
        <w:numPr>
          <w:ilvl w:val="0"/>
          <w:numId w:val="2"/>
        </w:numPr>
        <w:tabs>
          <w:tab w:val="clear" w:pos="720"/>
          <w:tab w:val="num" w:pos="284"/>
        </w:tabs>
        <w:spacing w:before="100" w:beforeAutospacing="1" w:after="100" w:afterAutospacing="1" w:line="288" w:lineRule="auto"/>
        <w:ind w:left="284" w:hanging="284"/>
        <w:jc w:val="both"/>
        <w:rPr>
          <w:rFonts w:ascii="Arial" w:eastAsia="Times New Roman" w:hAnsi="Arial" w:cs="Arial"/>
          <w:lang w:eastAsia="cs-CZ"/>
        </w:rPr>
      </w:pPr>
      <w:r w:rsidRPr="006C50DC">
        <w:rPr>
          <w:rFonts w:ascii="Arial" w:eastAsia="Times New Roman" w:hAnsi="Arial" w:cs="Arial"/>
          <w:lang w:eastAsia="cs-CZ"/>
        </w:rPr>
        <w:t xml:space="preserve">účast na administrativním zajištění spolupráce s mezinárodními organizacemi, </w:t>
      </w:r>
    </w:p>
    <w:p w:rsidR="003E237F" w:rsidRPr="006C50DC" w:rsidRDefault="00A5235A" w:rsidP="00A5235A">
      <w:pPr>
        <w:numPr>
          <w:ilvl w:val="0"/>
          <w:numId w:val="2"/>
        </w:numPr>
        <w:tabs>
          <w:tab w:val="clear" w:pos="720"/>
          <w:tab w:val="num" w:pos="284"/>
        </w:tabs>
        <w:spacing w:after="240" w:line="288" w:lineRule="auto"/>
        <w:ind w:hanging="720"/>
        <w:contextualSpacing/>
        <w:jc w:val="both"/>
        <w:rPr>
          <w:rFonts w:ascii="Arial" w:hAnsi="Arial" w:cs="Arial"/>
        </w:rPr>
      </w:pPr>
      <w:r w:rsidRPr="006C50DC">
        <w:rPr>
          <w:rFonts w:ascii="Arial" w:eastAsia="Times New Roman" w:hAnsi="Arial" w:cs="Arial"/>
          <w:lang w:eastAsia="cs-CZ"/>
        </w:rPr>
        <w:t>administrativní zajištění chodu projektů realizovaných Agenturou EU pro azyl</w:t>
      </w:r>
      <w:r w:rsidR="003E237F" w:rsidRPr="006C50DC">
        <w:rPr>
          <w:rFonts w:ascii="Arial" w:eastAsia="Times New Roman" w:hAnsi="Arial" w:cs="Arial"/>
          <w:lang w:eastAsia="cs-CZ"/>
        </w:rPr>
        <w:t>,</w:t>
      </w:r>
    </w:p>
    <w:p w:rsidR="003E237F" w:rsidRPr="006C50DC" w:rsidRDefault="003E237F" w:rsidP="003E237F">
      <w:pPr>
        <w:numPr>
          <w:ilvl w:val="0"/>
          <w:numId w:val="2"/>
        </w:numPr>
        <w:tabs>
          <w:tab w:val="clear" w:pos="720"/>
        </w:tabs>
        <w:spacing w:after="240" w:line="288" w:lineRule="auto"/>
        <w:ind w:left="284" w:hanging="284"/>
        <w:jc w:val="both"/>
        <w:rPr>
          <w:rFonts w:ascii="Arial" w:hAnsi="Arial" w:cs="Arial"/>
        </w:rPr>
      </w:pPr>
      <w:r w:rsidRPr="006C50DC">
        <w:rPr>
          <w:rFonts w:ascii="Arial" w:hAnsi="Arial" w:cs="Arial"/>
        </w:rPr>
        <w:t>zajištění spolupráce s Agenturou EU pro azyl dle potřeb odboru, včetně zapojení do pracovních skupin a do tzv. rezervní skupiny odborníků EUAA.</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2B2CDF" w:rsidRDefault="003E237F" w:rsidP="003E237F">
      <w:pPr>
        <w:numPr>
          <w:ilvl w:val="0"/>
          <w:numId w:val="2"/>
        </w:numPr>
        <w:tabs>
          <w:tab w:val="clear" w:pos="720"/>
        </w:tabs>
        <w:spacing w:before="100" w:beforeAutospacing="1" w:after="100" w:afterAutospacing="1" w:line="288" w:lineRule="auto"/>
        <w:ind w:left="284" w:hanging="284"/>
        <w:jc w:val="both"/>
        <w:rPr>
          <w:rFonts w:ascii="Arial" w:eastAsia="Times New Roman" w:hAnsi="Arial" w:cs="Arial"/>
          <w:lang w:eastAsia="cs-CZ"/>
        </w:rPr>
      </w:pPr>
      <w:r w:rsidRPr="002B2CDF">
        <w:rPr>
          <w:rFonts w:ascii="Arial" w:eastAsia="Times New Roman" w:hAnsi="Arial" w:cs="Arial"/>
          <w:lang w:eastAsia="cs-CZ"/>
        </w:rPr>
        <w:t>24</w:t>
      </w:r>
      <w:r w:rsidR="00093ABF" w:rsidRPr="002B2CDF">
        <w:rPr>
          <w:rFonts w:ascii="Arial" w:eastAsia="Times New Roman" w:hAnsi="Arial" w:cs="Arial"/>
          <w:lang w:eastAsia="cs-CZ"/>
        </w:rPr>
        <w:t xml:space="preserve">. </w:t>
      </w:r>
      <w:r w:rsidRPr="002B2CDF">
        <w:rPr>
          <w:rFonts w:ascii="Arial" w:eastAsia="Times New Roman" w:hAnsi="Arial" w:cs="Arial"/>
          <w:lang w:eastAsia="cs-CZ"/>
        </w:rPr>
        <w:t>Vnitřní pořádek a bezpečnost státu</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7837A3"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837A3">
        <w:rPr>
          <w:rFonts w:ascii="Arial" w:eastAsia="Times New Roman" w:hAnsi="Arial" w:cs="Arial"/>
          <w:lang w:eastAsia="cs-CZ"/>
        </w:rPr>
        <w:t xml:space="preserve">identifikační číslo služebního místa: </w:t>
      </w:r>
      <w:r w:rsidR="00642833" w:rsidRPr="007837A3">
        <w:rPr>
          <w:rFonts w:ascii="Arial" w:eastAsia="Times New Roman" w:hAnsi="Arial" w:cs="Arial"/>
          <w:lang w:eastAsia="cs-CZ"/>
        </w:rPr>
        <w:t xml:space="preserve">ID </w:t>
      </w:r>
      <w:r w:rsidR="003E237F" w:rsidRPr="007837A3">
        <w:rPr>
          <w:rFonts w:ascii="Arial" w:hAnsi="Arial" w:cs="Arial"/>
          <w:b/>
        </w:rPr>
        <w:t>3037000</w:t>
      </w:r>
      <w:r w:rsidR="000B40BC" w:rsidRPr="007837A3">
        <w:rPr>
          <w:rFonts w:ascii="Arial" w:hAnsi="Arial" w:cs="Arial"/>
          <w:b/>
        </w:rPr>
        <w:t>7</w:t>
      </w:r>
    </w:p>
    <w:p w:rsidR="00091BE4" w:rsidRPr="007837A3" w:rsidRDefault="00091BE4" w:rsidP="00162513">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837A3">
        <w:rPr>
          <w:rFonts w:ascii="Arial" w:eastAsia="Times New Roman" w:hAnsi="Arial" w:cs="Arial"/>
          <w:lang w:eastAsia="cs-CZ"/>
        </w:rPr>
        <w:t xml:space="preserve">služební poměr na dobu </w:t>
      </w:r>
      <w:r w:rsidRPr="007837A3">
        <w:rPr>
          <w:rFonts w:ascii="Arial" w:eastAsia="Times New Roman" w:hAnsi="Arial" w:cs="Arial"/>
          <w:b/>
          <w:lang w:eastAsia="cs-CZ"/>
        </w:rPr>
        <w:t>určitou</w:t>
      </w:r>
      <w:r w:rsidR="00E03FBA" w:rsidRPr="007837A3">
        <w:rPr>
          <w:rFonts w:ascii="Arial" w:eastAsia="Times New Roman" w:hAnsi="Arial" w:cs="Arial"/>
          <w:b/>
          <w:lang w:eastAsia="cs-CZ"/>
        </w:rPr>
        <w:t xml:space="preserve"> s dobou trvání do</w:t>
      </w:r>
      <w:r w:rsidR="003E237F" w:rsidRPr="007837A3">
        <w:rPr>
          <w:rFonts w:ascii="Arial" w:eastAsia="Times New Roman" w:hAnsi="Arial" w:cs="Arial"/>
          <w:b/>
          <w:lang w:eastAsia="cs-CZ"/>
        </w:rPr>
        <w:t xml:space="preserve"> 31. prosince 2023</w:t>
      </w:r>
      <w:r w:rsidR="00840A30" w:rsidRPr="007837A3">
        <w:rPr>
          <w:rFonts w:ascii="Arial" w:eastAsia="Times New Roman" w:hAnsi="Arial" w:cs="Arial"/>
          <w:b/>
          <w:lang w:eastAsia="cs-CZ"/>
        </w:rPr>
        <w:t xml:space="preserve"> dle platné systemizace služebních a pracovních míst</w:t>
      </w:r>
    </w:p>
    <w:p w:rsidR="00091BE4" w:rsidRPr="007837A3"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7837A3">
        <w:rPr>
          <w:rFonts w:ascii="Arial" w:eastAsia="Times New Roman" w:hAnsi="Arial" w:cs="Arial"/>
          <w:lang w:eastAsia="cs-CZ"/>
        </w:rPr>
        <w:t xml:space="preserve">místo výkonu služby: </w:t>
      </w:r>
      <w:r w:rsidR="00E03FBA" w:rsidRPr="007837A3">
        <w:rPr>
          <w:rFonts w:ascii="Arial" w:eastAsia="Times New Roman" w:hAnsi="Arial" w:cs="Arial"/>
          <w:b/>
          <w:lang w:eastAsia="cs-CZ"/>
        </w:rPr>
        <w:t>Praha</w:t>
      </w:r>
    </w:p>
    <w:p w:rsidR="00091BE4" w:rsidRPr="007837A3"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7837A3">
        <w:rPr>
          <w:rFonts w:ascii="Arial" w:eastAsia="Times New Roman" w:hAnsi="Arial" w:cs="Arial"/>
          <w:lang w:eastAsia="cs-CZ"/>
        </w:rPr>
        <w:t xml:space="preserve">služební doba: </w:t>
      </w:r>
      <w:r w:rsidRPr="007837A3">
        <w:rPr>
          <w:rFonts w:ascii="Arial" w:eastAsia="Times New Roman" w:hAnsi="Arial" w:cs="Arial"/>
          <w:b/>
          <w:lang w:eastAsia="cs-CZ"/>
        </w:rPr>
        <w:t>40 hodin týdně (1,0)</w:t>
      </w:r>
    </w:p>
    <w:p w:rsidR="00091BE4" w:rsidRPr="007837A3" w:rsidRDefault="00091BE4" w:rsidP="003E237F">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7837A3">
        <w:rPr>
          <w:rFonts w:ascii="Arial" w:eastAsia="Times New Roman" w:hAnsi="Arial" w:cs="Arial"/>
          <w:lang w:eastAsia="cs-CZ"/>
        </w:rPr>
        <w:t>předpokládaný nástup</w:t>
      </w:r>
      <w:r w:rsidR="00023595" w:rsidRPr="007837A3">
        <w:rPr>
          <w:rFonts w:ascii="Arial" w:eastAsia="Times New Roman" w:hAnsi="Arial" w:cs="Arial"/>
          <w:lang w:eastAsia="cs-CZ"/>
        </w:rPr>
        <w:t xml:space="preserve"> do služby</w:t>
      </w:r>
      <w:r w:rsidRPr="007837A3">
        <w:rPr>
          <w:rFonts w:ascii="Arial" w:eastAsia="Times New Roman" w:hAnsi="Arial" w:cs="Arial"/>
          <w:lang w:eastAsia="cs-CZ"/>
        </w:rPr>
        <w:t xml:space="preserve">: </w:t>
      </w:r>
      <w:r w:rsidR="00840A30" w:rsidRPr="007837A3">
        <w:rPr>
          <w:rFonts w:ascii="Arial" w:eastAsia="Times New Roman" w:hAnsi="Arial" w:cs="Arial"/>
          <w:b/>
          <w:lang w:eastAsia="cs-CZ"/>
        </w:rPr>
        <w:t>březen</w:t>
      </w:r>
      <w:r w:rsidR="003E237F" w:rsidRPr="007837A3">
        <w:rPr>
          <w:rFonts w:ascii="Arial" w:eastAsia="Times New Roman" w:hAnsi="Arial" w:cs="Arial"/>
          <w:b/>
          <w:lang w:eastAsia="cs-CZ"/>
        </w:rPr>
        <w:t xml:space="preserve"> 2023</w:t>
      </w:r>
    </w:p>
    <w:p w:rsidR="00091BE4" w:rsidRPr="007837A3" w:rsidRDefault="00091BE4" w:rsidP="003E237F">
      <w:pPr>
        <w:numPr>
          <w:ilvl w:val="0"/>
          <w:numId w:val="3"/>
        </w:numPr>
        <w:tabs>
          <w:tab w:val="clear" w:pos="720"/>
        </w:tabs>
        <w:spacing w:before="100" w:beforeAutospacing="1" w:after="100" w:afterAutospacing="1" w:line="288" w:lineRule="auto"/>
        <w:ind w:left="426" w:hanging="426"/>
        <w:jc w:val="both"/>
        <w:rPr>
          <w:rFonts w:ascii="Arial" w:eastAsia="Times New Roman" w:hAnsi="Arial" w:cs="Arial"/>
          <w:b/>
          <w:lang w:eastAsia="cs-CZ"/>
        </w:rPr>
      </w:pPr>
      <w:r w:rsidRPr="007837A3">
        <w:rPr>
          <w:rFonts w:ascii="Arial" w:eastAsia="Times New Roman" w:hAnsi="Arial" w:cs="Arial"/>
          <w:lang w:eastAsia="cs-CZ"/>
        </w:rPr>
        <w:t xml:space="preserve">termín pro podávání žádostí do </w:t>
      </w:r>
      <w:r w:rsidR="003E237F" w:rsidRPr="007837A3">
        <w:rPr>
          <w:rFonts w:ascii="Arial" w:eastAsia="Times New Roman" w:hAnsi="Arial" w:cs="Arial"/>
          <w:b/>
          <w:lang w:eastAsia="cs-CZ"/>
        </w:rPr>
        <w:t>2</w:t>
      </w:r>
      <w:r w:rsidR="00840A30" w:rsidRPr="007837A3">
        <w:rPr>
          <w:rFonts w:ascii="Arial" w:eastAsia="Times New Roman" w:hAnsi="Arial" w:cs="Arial"/>
          <w:b/>
          <w:lang w:eastAsia="cs-CZ"/>
        </w:rPr>
        <w:t>6</w:t>
      </w:r>
      <w:r w:rsidR="003E237F" w:rsidRPr="007837A3">
        <w:rPr>
          <w:rFonts w:ascii="Arial" w:eastAsia="Times New Roman" w:hAnsi="Arial" w:cs="Arial"/>
          <w:b/>
          <w:lang w:eastAsia="cs-CZ"/>
        </w:rPr>
        <w:t>. ledna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493991"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493991">
        <w:rPr>
          <w:rFonts w:ascii="Arial" w:eastAsia="Times New Roman" w:hAnsi="Arial" w:cs="Arial"/>
          <w:b/>
          <w:bCs/>
          <w:sz w:val="24"/>
          <w:lang w:eastAsia="cs-CZ"/>
        </w:rPr>
        <w:t>Údaje o složkách platu a podmínkách výkonu služby</w:t>
      </w:r>
    </w:p>
    <w:p w:rsidR="00B400A7" w:rsidRPr="00493991"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493991">
        <w:rPr>
          <w:rFonts w:ascii="Arial" w:hAnsi="Arial" w:cs="Arial"/>
        </w:rPr>
        <w:t>služební</w:t>
      </w:r>
      <w:r w:rsidRPr="00493991">
        <w:rPr>
          <w:rFonts w:ascii="Arial" w:eastAsia="Times New Roman" w:hAnsi="Arial" w:cs="Arial"/>
          <w:lang w:eastAsia="cs-CZ"/>
        </w:rPr>
        <w:t xml:space="preserve"> místo je zařazeno do </w:t>
      </w:r>
      <w:r w:rsidRPr="00493991">
        <w:rPr>
          <w:rFonts w:ascii="Arial" w:eastAsia="Times New Roman" w:hAnsi="Arial" w:cs="Arial"/>
          <w:b/>
          <w:lang w:eastAsia="cs-CZ"/>
        </w:rPr>
        <w:t>13. platové třídy</w:t>
      </w:r>
    </w:p>
    <w:p w:rsidR="00642833" w:rsidRPr="00493991" w:rsidRDefault="00C60EAC" w:rsidP="00311600">
      <w:pPr>
        <w:spacing w:after="240" w:line="288" w:lineRule="auto"/>
        <w:jc w:val="both"/>
        <w:rPr>
          <w:rFonts w:ascii="Arial" w:eastAsia="Times New Roman" w:hAnsi="Arial" w:cs="Arial"/>
          <w:b/>
          <w:lang w:eastAsia="cs-CZ"/>
        </w:rPr>
      </w:pPr>
      <w:r w:rsidRPr="00493991">
        <w:rPr>
          <w:rFonts w:ascii="Arial" w:hAnsi="Arial" w:cs="Arial"/>
        </w:rPr>
        <w:t>Bližší i</w:t>
      </w:r>
      <w:r w:rsidR="00B400A7" w:rsidRPr="00493991">
        <w:rPr>
          <w:rFonts w:ascii="Arial" w:hAnsi="Arial" w:cs="Arial"/>
        </w:rPr>
        <w:t xml:space="preserve">nformace ke složkám platu jsou uvedeny </w:t>
      </w:r>
      <w:r w:rsidR="001B606B" w:rsidRPr="00493991">
        <w:rPr>
          <w:rFonts w:ascii="Arial" w:hAnsi="Arial" w:cs="Arial"/>
        </w:rPr>
        <w:t xml:space="preserve">na </w:t>
      </w:r>
      <w:hyperlink r:id="rId8" w:history="1">
        <w:r w:rsidR="00493991" w:rsidRPr="00493991">
          <w:rPr>
            <w:rStyle w:val="Hypertextovodkaz"/>
            <w:rFonts w:ascii="Arial" w:hAnsi="Arial" w:cs="Arial"/>
          </w:rPr>
          <w:t>webových stránkách Ministerstva vnitra</w:t>
        </w:r>
      </w:hyperlink>
      <w:r w:rsidR="00493991" w:rsidRPr="00493991">
        <w:rPr>
          <w:rFonts w:ascii="Arial" w:hAnsi="Arial" w:cs="Arial"/>
        </w:rPr>
        <w:t>.</w:t>
      </w:r>
      <w:r w:rsidR="00B400A7" w:rsidRPr="00EC2C77">
        <w:rPr>
          <w:rFonts w:ascii="Arial" w:hAnsi="Arial" w:cs="Arial"/>
          <w:color w:val="FF0000"/>
        </w:rPr>
        <w:t xml:space="preserve"> </w:t>
      </w:r>
      <w:r w:rsidR="00642833" w:rsidRPr="00493991">
        <w:rPr>
          <w:rFonts w:ascii="Arial" w:eastAsia="Times New Roman" w:hAnsi="Arial" w:cs="Arial"/>
          <w:b/>
          <w:lang w:eastAsia="cs-CZ"/>
        </w:rPr>
        <w:t>Uvedené údaj</w:t>
      </w:r>
      <w:r w:rsidR="00A139CA" w:rsidRPr="00493991">
        <w:rPr>
          <w:rFonts w:ascii="Arial" w:eastAsia="Times New Roman" w:hAnsi="Arial" w:cs="Arial"/>
          <w:b/>
          <w:lang w:eastAsia="cs-CZ"/>
        </w:rPr>
        <w:t>e o </w:t>
      </w:r>
      <w:r w:rsidR="00642833" w:rsidRPr="00493991">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BD51BC" w:rsidRDefault="00C60EAC" w:rsidP="00BD51BC">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00BD51BC" w:rsidRPr="00BD51BC">
          <w:rPr>
            <w:rFonts w:ascii="Arial" w:hAnsi="Arial" w:cs="Arial"/>
            <w:color w:val="0563C1" w:themeColor="hyperlink"/>
            <w:u w:val="single"/>
          </w:rPr>
          <w:t>webových stránkách Ministerstva vnitra</w:t>
        </w:r>
      </w:hyperlink>
      <w:r w:rsidR="00BD51BC" w:rsidRPr="00BD51BC">
        <w:rPr>
          <w:rFonts w:ascii="Arial" w:hAnsi="Arial" w:cs="Arial"/>
        </w:rPr>
        <w:t>.</w:t>
      </w:r>
    </w:p>
    <w:p w:rsidR="00BD51BC" w:rsidRDefault="00BD51BC" w:rsidP="00BD51BC">
      <w:pPr>
        <w:spacing w:after="240" w:line="288" w:lineRule="auto"/>
        <w:jc w:val="both"/>
        <w:rPr>
          <w:rFonts w:ascii="Arial" w:hAnsi="Arial" w:cs="Arial"/>
        </w:rPr>
      </w:pPr>
    </w:p>
    <w:p w:rsidR="007E6A32" w:rsidRPr="00BD51BC" w:rsidRDefault="007E6A32" w:rsidP="00BD51BC">
      <w:pPr>
        <w:spacing w:after="240" w:line="288" w:lineRule="auto"/>
        <w:jc w:val="both"/>
        <w:rPr>
          <w:rFonts w:ascii="Arial" w:hAnsi="Arial" w:cs="Arial"/>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Podání žádosti</w:t>
      </w:r>
    </w:p>
    <w:p w:rsidR="00A25452" w:rsidRPr="0075518A" w:rsidRDefault="00091BE4" w:rsidP="00311600">
      <w:pPr>
        <w:spacing w:line="288" w:lineRule="auto"/>
        <w:jc w:val="both"/>
        <w:rPr>
          <w:rFonts w:ascii="Arial" w:hAnsi="Arial" w:cs="Arial"/>
          <w:b/>
        </w:rPr>
      </w:pPr>
      <w:r w:rsidRPr="0075518A">
        <w:rPr>
          <w:rFonts w:ascii="Arial" w:hAnsi="Arial" w:cs="Arial"/>
        </w:rPr>
        <w:t>Posuzovány budou žádosti o přijetí</w:t>
      </w:r>
      <w:r w:rsidRPr="0075518A">
        <w:rPr>
          <w:rFonts w:ascii="Arial" w:eastAsia="Times New Roman" w:hAnsi="Arial" w:cs="Arial"/>
          <w:lang w:eastAsia="cs-CZ"/>
        </w:rPr>
        <w:t xml:space="preserve"> do služebního poměru a zařazení na služební místo nebo žádosti o zařazení na služební místo (dále </w:t>
      </w:r>
      <w:r w:rsidRPr="0075518A">
        <w:rPr>
          <w:rFonts w:ascii="Arial" w:hAnsi="Arial" w:cs="Arial"/>
        </w:rPr>
        <w:t>jen</w:t>
      </w:r>
      <w:r w:rsidRPr="0075518A">
        <w:rPr>
          <w:rFonts w:ascii="Arial" w:eastAsia="Times New Roman" w:hAnsi="Arial" w:cs="Arial"/>
          <w:lang w:eastAsia="cs-CZ"/>
        </w:rPr>
        <w:t xml:space="preserve"> „</w:t>
      </w:r>
      <w:r w:rsidRPr="0075518A">
        <w:rPr>
          <w:rFonts w:ascii="Arial" w:hAnsi="Arial" w:cs="Arial"/>
        </w:rPr>
        <w:t>žádost</w:t>
      </w:r>
      <w:r w:rsidRPr="0075518A">
        <w:rPr>
          <w:rFonts w:ascii="Arial" w:eastAsia="Times New Roman" w:hAnsi="Arial" w:cs="Arial"/>
          <w:lang w:eastAsia="cs-CZ"/>
        </w:rPr>
        <w:t>“)</w:t>
      </w:r>
      <w:r w:rsidRPr="0075518A">
        <w:rPr>
          <w:rFonts w:ascii="Arial" w:hAnsi="Arial" w:cs="Arial"/>
          <w:b/>
        </w:rPr>
        <w:t xml:space="preserve"> </w:t>
      </w:r>
      <w:r w:rsidR="00E127F7" w:rsidRPr="0075518A">
        <w:rPr>
          <w:rFonts w:ascii="Arial" w:hAnsi="Arial" w:cs="Arial"/>
          <w:b/>
        </w:rPr>
        <w:t>doručené</w:t>
      </w:r>
      <w:r w:rsidRPr="0075518A">
        <w:rPr>
          <w:rFonts w:ascii="Arial" w:hAnsi="Arial" w:cs="Arial"/>
          <w:b/>
        </w:rPr>
        <w:t xml:space="preserve"> </w:t>
      </w:r>
      <w:r w:rsidRPr="0075518A">
        <w:rPr>
          <w:rFonts w:ascii="Arial" w:hAnsi="Arial" w:cs="Arial"/>
        </w:rPr>
        <w:t>ve lhůtě</w:t>
      </w:r>
      <w:r w:rsidR="00E127F7" w:rsidRPr="0075518A">
        <w:rPr>
          <w:rFonts w:ascii="Arial" w:hAnsi="Arial" w:cs="Arial"/>
        </w:rPr>
        <w:t xml:space="preserve"> </w:t>
      </w:r>
      <w:r w:rsidRPr="0075518A">
        <w:rPr>
          <w:rFonts w:ascii="Arial" w:hAnsi="Arial" w:cs="Arial"/>
          <w:b/>
        </w:rPr>
        <w:t>do</w:t>
      </w:r>
      <w:r w:rsidR="00852BFA" w:rsidRPr="0075518A">
        <w:rPr>
          <w:rFonts w:ascii="Arial" w:hAnsi="Arial" w:cs="Arial"/>
          <w:b/>
        </w:rPr>
        <w:t> </w:t>
      </w:r>
      <w:r w:rsidR="00235F4B" w:rsidRPr="0075518A">
        <w:rPr>
          <w:rFonts w:ascii="Arial" w:hAnsi="Arial" w:cs="Arial"/>
          <w:b/>
        </w:rPr>
        <w:t>2</w:t>
      </w:r>
      <w:r w:rsidR="0075518A" w:rsidRPr="0075518A">
        <w:rPr>
          <w:rFonts w:ascii="Arial" w:hAnsi="Arial" w:cs="Arial"/>
          <w:b/>
        </w:rPr>
        <w:t>6</w:t>
      </w:r>
      <w:r w:rsidR="00235F4B" w:rsidRPr="0075518A">
        <w:rPr>
          <w:rFonts w:ascii="Arial" w:hAnsi="Arial" w:cs="Arial"/>
          <w:b/>
        </w:rPr>
        <w:t>. ledna 2023</w:t>
      </w:r>
      <w:r w:rsidR="00A25452" w:rsidRPr="0075518A">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744189" w:rsidRDefault="00091BE4" w:rsidP="00311600">
      <w:pPr>
        <w:spacing w:line="288" w:lineRule="auto"/>
        <w:jc w:val="both"/>
        <w:rPr>
          <w:rFonts w:ascii="Arial" w:hAnsi="Arial" w:cs="Arial"/>
        </w:rPr>
      </w:pPr>
      <w:r w:rsidRPr="00744189">
        <w:rPr>
          <w:rFonts w:ascii="Arial" w:hAnsi="Arial" w:cs="Arial"/>
        </w:rPr>
        <w:t>Obálka, resp. datová zpráva, obsahující žádost včetně požadovaných příloh musí být označena slov</w:t>
      </w:r>
      <w:r w:rsidR="00157ECC" w:rsidRPr="00744189">
        <w:rPr>
          <w:rFonts w:ascii="Arial" w:hAnsi="Arial" w:cs="Arial"/>
        </w:rPr>
        <w:t xml:space="preserve">em </w:t>
      </w:r>
      <w:r w:rsidRPr="00744189">
        <w:rPr>
          <w:rFonts w:ascii="Arial" w:hAnsi="Arial" w:cs="Arial"/>
        </w:rPr>
        <w:t xml:space="preserve">„Neotevírat“ a slovy „Výběrové řízení na služební místo </w:t>
      </w:r>
      <w:r w:rsidR="00235F4B" w:rsidRPr="00744189">
        <w:rPr>
          <w:rFonts w:ascii="Arial" w:hAnsi="Arial" w:cs="Arial"/>
        </w:rPr>
        <w:t>ministerského rady v oddělení migrační a azylové politiky Evropské unie odboru azylové a migrační politiky</w:t>
      </w:r>
      <w:r w:rsidR="00157ECC" w:rsidRPr="00744189">
        <w:rPr>
          <w:rFonts w:ascii="Arial" w:hAnsi="Arial" w:cs="Arial"/>
        </w:rPr>
        <w:t xml:space="preserve">, </w:t>
      </w:r>
      <w:r w:rsidR="00342490" w:rsidRPr="00744189">
        <w:rPr>
          <w:rFonts w:ascii="Arial" w:hAnsi="Arial" w:cs="Arial"/>
        </w:rPr>
        <w:br/>
      </w:r>
      <w:r w:rsidR="00157ECC" w:rsidRPr="00744189">
        <w:rPr>
          <w:rFonts w:ascii="Arial" w:hAnsi="Arial" w:cs="Arial"/>
        </w:rPr>
        <w:t xml:space="preserve">č.j. </w:t>
      </w:r>
      <w:r w:rsidR="00744189" w:rsidRPr="00744189">
        <w:rPr>
          <w:rFonts w:ascii="Arial" w:hAnsi="Arial" w:cs="Arial"/>
        </w:rPr>
        <w:t>MV-12112-3/SP-2023</w:t>
      </w:r>
      <w:r w:rsidRPr="00744189">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7304D5">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7304D5" w:rsidRPr="007304D5">
        <w:rPr>
          <w:rFonts w:ascii="Arial" w:hAnsi="Arial" w:cs="Arial"/>
        </w:rPr>
        <w:t>[§ 25 odst. 1 písm. a) ve spojení s § 25 odst. 4 zákona o státní službě]</w:t>
      </w:r>
    </w:p>
    <w:p w:rsidR="0040038C" w:rsidRPr="006B5472" w:rsidRDefault="0040038C" w:rsidP="00AD0AFF">
      <w:pPr>
        <w:pStyle w:val="Odstavecseseznamem"/>
        <w:keepNext/>
        <w:keepLines/>
        <w:spacing w:after="120" w:line="288" w:lineRule="auto"/>
        <w:ind w:left="426"/>
        <w:contextualSpacing w:val="0"/>
        <w:jc w:val="both"/>
        <w:rPr>
          <w:rFonts w:ascii="Arial" w:hAnsi="Arial" w:cs="Arial"/>
          <w:sz w:val="20"/>
          <w:szCs w:val="20"/>
        </w:rPr>
      </w:pPr>
      <w:r w:rsidRPr="006B5472">
        <w:rPr>
          <w:rFonts w:ascii="Arial" w:hAnsi="Arial" w:cs="Arial"/>
          <w:i/>
          <w:sz w:val="20"/>
          <w:szCs w:val="20"/>
        </w:rPr>
        <w:t>Splnění tohoto předpokladu se podle § 26 odst. 1 vět</w:t>
      </w:r>
      <w:r w:rsidR="00C55022" w:rsidRPr="006B5472">
        <w:rPr>
          <w:rFonts w:ascii="Arial" w:hAnsi="Arial" w:cs="Arial"/>
          <w:i/>
          <w:sz w:val="20"/>
          <w:szCs w:val="20"/>
        </w:rPr>
        <w:t>y</w:t>
      </w:r>
      <w:r w:rsidRPr="006B5472">
        <w:rPr>
          <w:rFonts w:ascii="Arial" w:hAnsi="Arial" w:cs="Arial"/>
          <w:i/>
          <w:sz w:val="20"/>
          <w:szCs w:val="20"/>
        </w:rPr>
        <w:t xml:space="preserve"> první zákona</w:t>
      </w:r>
      <w:r w:rsidRPr="006B5472">
        <w:rPr>
          <w:sz w:val="20"/>
          <w:szCs w:val="20"/>
        </w:rPr>
        <w:t xml:space="preserve"> </w:t>
      </w:r>
      <w:r w:rsidRPr="006B5472">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6B5472" w:rsidRDefault="00C55022" w:rsidP="00311600">
      <w:pPr>
        <w:pStyle w:val="Odstavecseseznamem"/>
        <w:spacing w:after="120" w:line="288" w:lineRule="auto"/>
        <w:ind w:left="426"/>
        <w:contextualSpacing w:val="0"/>
        <w:jc w:val="both"/>
        <w:rPr>
          <w:rFonts w:ascii="Arial" w:hAnsi="Arial" w:cs="Arial"/>
          <w:i/>
          <w:sz w:val="20"/>
          <w:szCs w:val="20"/>
        </w:rPr>
      </w:pPr>
      <w:r w:rsidRPr="006B5472">
        <w:rPr>
          <w:rFonts w:ascii="Arial" w:hAnsi="Arial" w:cs="Arial"/>
          <w:i/>
          <w:sz w:val="20"/>
          <w:szCs w:val="20"/>
        </w:rPr>
        <w:t xml:space="preserve">Splnění tohoto </w:t>
      </w:r>
      <w:r w:rsidR="00DA0B8C" w:rsidRPr="006B5472">
        <w:rPr>
          <w:rFonts w:ascii="Arial" w:hAnsi="Arial" w:cs="Arial"/>
          <w:i/>
          <w:sz w:val="20"/>
          <w:szCs w:val="20"/>
        </w:rPr>
        <w:t>požadavku</w:t>
      </w:r>
      <w:r w:rsidRPr="006B5472">
        <w:rPr>
          <w:rFonts w:ascii="Arial" w:hAnsi="Arial" w:cs="Arial"/>
          <w:i/>
          <w:sz w:val="20"/>
          <w:szCs w:val="20"/>
        </w:rPr>
        <w:t xml:space="preserve"> se podle § 26 odst. 1 vět</w:t>
      </w:r>
      <w:r w:rsidR="00DA0B8C" w:rsidRPr="006B5472">
        <w:rPr>
          <w:rFonts w:ascii="Arial" w:hAnsi="Arial" w:cs="Arial"/>
          <w:i/>
          <w:sz w:val="20"/>
          <w:szCs w:val="20"/>
        </w:rPr>
        <w:t>y</w:t>
      </w:r>
      <w:r w:rsidRPr="006B5472">
        <w:rPr>
          <w:rFonts w:ascii="Arial" w:hAnsi="Arial" w:cs="Arial"/>
          <w:i/>
          <w:sz w:val="20"/>
          <w:szCs w:val="20"/>
        </w:rPr>
        <w:t xml:space="preserve"> druhé zákona</w:t>
      </w:r>
      <w:r w:rsidRPr="006B5472">
        <w:rPr>
          <w:sz w:val="20"/>
          <w:szCs w:val="20"/>
        </w:rPr>
        <w:t xml:space="preserve"> </w:t>
      </w:r>
      <w:r w:rsidRPr="006B5472">
        <w:rPr>
          <w:rFonts w:ascii="Arial" w:hAnsi="Arial" w:cs="Arial"/>
          <w:i/>
          <w:sz w:val="20"/>
          <w:szCs w:val="20"/>
        </w:rPr>
        <w:t>o státní službě dokládá výpisem z evidence Rejstříku trestů, který nesmí být starší než 3 měsíce. Pokud žadatel/</w:t>
      </w:r>
      <w:r w:rsidR="00DA0B8C" w:rsidRPr="006B5472">
        <w:rPr>
          <w:rFonts w:ascii="Arial" w:hAnsi="Arial" w:cs="Arial"/>
          <w:i/>
          <w:sz w:val="20"/>
          <w:szCs w:val="20"/>
        </w:rPr>
        <w:t>žadatelka</w:t>
      </w:r>
      <w:r w:rsidRPr="006B5472">
        <w:rPr>
          <w:rFonts w:ascii="Arial" w:hAnsi="Arial" w:cs="Arial"/>
          <w:i/>
          <w:sz w:val="20"/>
          <w:szCs w:val="20"/>
        </w:rPr>
        <w:t xml:space="preserve"> do žádosti poskytne údaje nutné k obstarání výpisu z evidence Rejstříku trestů, není již povinen/povinna výpis z evidence Rejstříku trestů doložit</w:t>
      </w:r>
      <w:r w:rsidR="00DA0B8C" w:rsidRPr="006B5472">
        <w:rPr>
          <w:rFonts w:ascii="Arial" w:hAnsi="Arial" w:cs="Arial"/>
          <w:i/>
          <w:sz w:val="20"/>
          <w:szCs w:val="20"/>
        </w:rPr>
        <w:t>; r</w:t>
      </w:r>
      <w:r w:rsidRPr="006B5472">
        <w:rPr>
          <w:rFonts w:ascii="Arial" w:hAnsi="Arial" w:cs="Arial"/>
          <w:i/>
          <w:sz w:val="20"/>
          <w:szCs w:val="20"/>
        </w:rPr>
        <w:t>ozsah údajů nutných pro obstarání výpisu z evidence Rejstříku trestů je uveden ve formuláři žádosti.</w:t>
      </w:r>
    </w:p>
    <w:p w:rsidR="00091BE4" w:rsidRPr="00A77E4C"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2878DC">
        <w:rPr>
          <w:rFonts w:ascii="Arial" w:hAnsi="Arial" w:cs="Arial"/>
        </w:rPr>
        <w:lastRenderedPageBreak/>
        <w:t>dosáhl/</w:t>
      </w:r>
      <w:r w:rsidR="00DA0B8C">
        <w:rPr>
          <w:rFonts w:ascii="Arial" w:hAnsi="Arial" w:cs="Arial"/>
        </w:rPr>
        <w:t>dosáhl</w:t>
      </w:r>
      <w:r w:rsidRPr="002878DC">
        <w:rPr>
          <w:rFonts w:ascii="Arial" w:hAnsi="Arial" w:cs="Arial"/>
        </w:rPr>
        <w:t>a vzdělání stanoveného zákonem pro toto slu</w:t>
      </w:r>
      <w:r w:rsidR="00AD0AFF">
        <w:rPr>
          <w:rFonts w:ascii="Arial" w:hAnsi="Arial" w:cs="Arial"/>
        </w:rPr>
        <w:t>žební místo [§ 25 odst. 1 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A77E4C">
        <w:rPr>
          <w:rFonts w:ascii="Arial" w:hAnsi="Arial" w:cs="Arial"/>
        </w:rPr>
        <w:t>vysokoškolského vzdělání v 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w:t>
      </w:r>
      <w:r w:rsidRPr="00222ABD">
        <w:rPr>
          <w:rFonts w:ascii="Arial" w:hAnsi="Arial" w:cs="Arial"/>
          <w:i/>
          <w:iCs/>
          <w:sz w:val="20"/>
          <w:szCs w:val="18"/>
        </w:rPr>
        <w:t>(výučního listu / maturitního vysvědčení</w:t>
      </w:r>
      <w:r w:rsidRPr="00DA0B8C">
        <w:rPr>
          <w:rFonts w:ascii="Arial" w:hAnsi="Arial" w:cs="Arial"/>
          <w:i/>
          <w:iCs/>
          <w:sz w:val="20"/>
          <w:szCs w:val="18"/>
        </w:rPr>
        <w:t xml:space="preserve">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C621E9"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621E9">
        <w:rPr>
          <w:rFonts w:ascii="Arial" w:hAnsi="Arial" w:cs="Arial"/>
        </w:rPr>
        <w:t>splňuje jiný požadavek stanovený podle § 25 odst. 5 písm. a) zákona</w:t>
      </w:r>
      <w:r w:rsidRPr="00C621E9">
        <w:t xml:space="preserve"> </w:t>
      </w:r>
      <w:r w:rsidRPr="00C621E9">
        <w:rPr>
          <w:rFonts w:ascii="Arial" w:hAnsi="Arial" w:cs="Arial"/>
        </w:rPr>
        <w:t xml:space="preserve">o státní službě společným služebním předpisem náměstka ministra vnitra pro státní službu a státního tajemníka v Ministerstvu vnitra č. </w:t>
      </w:r>
      <w:r w:rsidR="00795DE2" w:rsidRPr="00C621E9">
        <w:rPr>
          <w:rFonts w:ascii="Arial" w:hAnsi="Arial" w:cs="Arial"/>
        </w:rPr>
        <w:t>36</w:t>
      </w:r>
      <w:r w:rsidRPr="00C621E9">
        <w:rPr>
          <w:rFonts w:ascii="Arial" w:hAnsi="Arial" w:cs="Arial"/>
        </w:rPr>
        <w:t>/202</w:t>
      </w:r>
      <w:r w:rsidR="00795DE2" w:rsidRPr="00C621E9">
        <w:rPr>
          <w:rFonts w:ascii="Arial" w:hAnsi="Arial" w:cs="Arial"/>
        </w:rPr>
        <w:t>2</w:t>
      </w:r>
      <w:r w:rsidRPr="00C621E9">
        <w:rPr>
          <w:rFonts w:ascii="Arial" w:hAnsi="Arial" w:cs="Arial"/>
        </w:rPr>
        <w:t>, o stanovení požadavků na služební a pracovní místa na Ministerstvu vnitra, kterým je</w:t>
      </w:r>
    </w:p>
    <w:p w:rsidR="00091BE4" w:rsidRPr="00C621E9" w:rsidRDefault="00091BE4" w:rsidP="00311600">
      <w:pPr>
        <w:pStyle w:val="Odstavecseseznamem"/>
        <w:numPr>
          <w:ilvl w:val="0"/>
          <w:numId w:val="1"/>
        </w:numPr>
        <w:spacing w:after="0" w:line="288" w:lineRule="auto"/>
        <w:ind w:left="1003" w:hanging="357"/>
        <w:contextualSpacing w:val="0"/>
        <w:jc w:val="both"/>
        <w:rPr>
          <w:rFonts w:ascii="Arial" w:hAnsi="Arial" w:cs="Arial"/>
        </w:rPr>
      </w:pPr>
      <w:r w:rsidRPr="00C621E9">
        <w:rPr>
          <w:rFonts w:ascii="Arial" w:hAnsi="Arial" w:cs="Arial"/>
          <w:b/>
        </w:rPr>
        <w:t>úroveň znalosti anglického jazyka</w:t>
      </w:r>
      <w:r w:rsidRPr="00C621E9">
        <w:rPr>
          <w:rFonts w:ascii="Arial" w:hAnsi="Arial" w:cs="Arial"/>
        </w:rPr>
        <w:t xml:space="preserve"> odpovídající alespoň </w:t>
      </w:r>
      <w:r w:rsidR="00235F4B" w:rsidRPr="00C621E9">
        <w:rPr>
          <w:rFonts w:ascii="Arial" w:hAnsi="Arial" w:cs="Arial"/>
        </w:rPr>
        <w:t>2</w:t>
      </w:r>
      <w:r w:rsidRPr="00C621E9">
        <w:rPr>
          <w:rFonts w:ascii="Arial" w:hAnsi="Arial" w:cs="Arial"/>
        </w:rPr>
        <w:t>. stupni znalosti cizího jazyka;</w:t>
      </w:r>
    </w:p>
    <w:p w:rsidR="001B606B" w:rsidRPr="001B606B" w:rsidRDefault="001B606B" w:rsidP="00311600">
      <w:pPr>
        <w:pStyle w:val="Odstavecseseznamem"/>
        <w:spacing w:after="120" w:line="288" w:lineRule="auto"/>
        <w:ind w:left="1004"/>
        <w:contextualSpacing w:val="0"/>
        <w:jc w:val="both"/>
        <w:rPr>
          <w:rFonts w:ascii="Arial" w:hAnsi="Arial" w:cs="Arial"/>
          <w:color w:val="FF0000"/>
          <w:sz w:val="24"/>
        </w:rPr>
      </w:pPr>
      <w:r w:rsidRPr="00C621E9">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00EB593A" w:rsidRPr="002F1158">
          <w:rPr>
            <w:rStyle w:val="Hypertextovodkaz"/>
            <w:rFonts w:ascii="Arial" w:hAnsi="Arial" w:cs="Arial"/>
            <w:i/>
            <w:iCs/>
            <w:sz w:val="20"/>
            <w:szCs w:val="18"/>
          </w:rPr>
          <w:t>Seznamu standardizovaných jazykových zkoušek úroveň znalosti cizího jazyka</w:t>
        </w:r>
      </w:hyperlink>
      <w:r w:rsidR="00EB593A" w:rsidRPr="002F1158">
        <w:rPr>
          <w:rFonts w:ascii="Arial" w:hAnsi="Arial" w:cs="Arial"/>
          <w:i/>
          <w:iCs/>
          <w:sz w:val="20"/>
          <w:szCs w:val="18"/>
        </w:rPr>
        <w:t>.</w:t>
      </w:r>
      <w:r w:rsidR="00EB593A">
        <w:rPr>
          <w:rFonts w:ascii="Arial" w:hAnsi="Arial" w:cs="Arial"/>
          <w:i/>
          <w:iCs/>
          <w:color w:val="FF0000"/>
          <w:sz w:val="20"/>
          <w:szCs w:val="18"/>
        </w:rPr>
        <w:t xml:space="preserve"> </w:t>
      </w:r>
      <w:r w:rsidRPr="002F1158">
        <w:rPr>
          <w:rFonts w:ascii="Arial" w:hAnsi="Arial" w:cs="Arial"/>
          <w:i/>
          <w:iCs/>
          <w:sz w:val="20"/>
          <w:szCs w:val="18"/>
        </w:rPr>
        <w:t xml:space="preserve">V některých specifických případech lze úroveň znalosti cizího jazyka prokázat i jiným způsobem. Tyto případy a míra uznání pro účely výběrových řízení jsou blíže popsány ve </w:t>
      </w:r>
      <w:hyperlink r:id="rId12" w:history="1">
        <w:r w:rsidR="00EB593A" w:rsidRPr="002F1158">
          <w:rPr>
            <w:rStyle w:val="Hypertextovodkaz"/>
            <w:rFonts w:ascii="Arial" w:hAnsi="Arial" w:cs="Arial"/>
            <w:i/>
            <w:iCs/>
            <w:sz w:val="20"/>
            <w:szCs w:val="18"/>
          </w:rPr>
          <w:t>stanovisku sekce pro státní službu Ministerstva vnitra</w:t>
        </w:r>
      </w:hyperlink>
      <w:r w:rsidR="00EB593A" w:rsidRPr="002F1158">
        <w:rPr>
          <w:rFonts w:ascii="Arial" w:hAnsi="Arial" w:cs="Arial"/>
          <w:i/>
          <w:iCs/>
          <w:sz w:val="20"/>
          <w:szCs w:val="18"/>
        </w:rPr>
        <w:t>.</w:t>
      </w:r>
    </w:p>
    <w:p w:rsidR="00091BE4" w:rsidRPr="00CB2C4E"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CB2C4E">
        <w:rPr>
          <w:rFonts w:ascii="Arial" w:hAnsi="Arial" w:cs="Arial"/>
        </w:rPr>
        <w:t>splňuje jiný požadavek stanovený podle § 25 odst. 5 písm. b) zákona</w:t>
      </w:r>
      <w:r w:rsidRPr="00CB2C4E">
        <w:t xml:space="preserve"> </w:t>
      </w:r>
      <w:r w:rsidRPr="00CB2C4E">
        <w:rPr>
          <w:rFonts w:ascii="Arial" w:hAnsi="Arial" w:cs="Arial"/>
        </w:rPr>
        <w:t xml:space="preserve">o státní službě společným služebním předpisem náměstka ministra vnitra pro státní službu a státního tajemníka v Ministerstvu vnitra č. </w:t>
      </w:r>
      <w:r w:rsidR="00235F4B" w:rsidRPr="00CB2C4E">
        <w:rPr>
          <w:rFonts w:ascii="Arial" w:hAnsi="Arial" w:cs="Arial"/>
        </w:rPr>
        <w:t>36</w:t>
      </w:r>
      <w:r w:rsidRPr="00CB2C4E">
        <w:rPr>
          <w:rFonts w:ascii="Arial" w:hAnsi="Arial" w:cs="Arial"/>
        </w:rPr>
        <w:t>/202</w:t>
      </w:r>
      <w:r w:rsidR="00235F4B" w:rsidRPr="00CB2C4E">
        <w:rPr>
          <w:rFonts w:ascii="Arial" w:hAnsi="Arial" w:cs="Arial"/>
        </w:rPr>
        <w:t>2</w:t>
      </w:r>
      <w:r w:rsidRPr="00CB2C4E">
        <w:rPr>
          <w:rFonts w:ascii="Arial" w:hAnsi="Arial" w:cs="Arial"/>
        </w:rPr>
        <w:t>, o stanovení požadavků na služební a pracovní místa na Ministerstvu vnitra</w:t>
      </w:r>
      <w:r w:rsidR="004E5408" w:rsidRPr="00CB2C4E">
        <w:rPr>
          <w:rFonts w:ascii="Arial" w:hAnsi="Arial" w:cs="Arial"/>
        </w:rPr>
        <w:t xml:space="preserve">, kterým je </w:t>
      </w:r>
      <w:r w:rsidR="004E5408" w:rsidRPr="00CB2C4E">
        <w:rPr>
          <w:rFonts w:ascii="Arial" w:hAnsi="Arial" w:cs="Arial"/>
          <w:b/>
        </w:rPr>
        <w:t>z</w:t>
      </w:r>
      <w:r w:rsidRPr="00CB2C4E">
        <w:rPr>
          <w:rFonts w:ascii="Arial" w:hAnsi="Arial" w:cs="Arial"/>
          <w:b/>
        </w:rPr>
        <w:t>působilost mít přístup k utajovaným informacím stupně utajení „Vyhrazené</w:t>
      </w:r>
      <w:r w:rsidRPr="00CB2C4E">
        <w:rPr>
          <w:rFonts w:ascii="Arial" w:hAnsi="Arial" w:cs="Arial"/>
        </w:rPr>
        <w:t>“ v souladu se zákonem č. 412/2005 Sb., o</w:t>
      </w:r>
      <w:r w:rsidR="00235F4B" w:rsidRPr="00CB2C4E">
        <w:rPr>
          <w:rFonts w:ascii="Arial" w:hAnsi="Arial" w:cs="Arial"/>
        </w:rPr>
        <w:t> </w:t>
      </w:r>
      <w:r w:rsidRPr="00CB2C4E">
        <w:rPr>
          <w:rFonts w:ascii="Arial" w:hAnsi="Arial" w:cs="Arial"/>
        </w:rPr>
        <w:t>ochraně utajovaných informací a o bezpečnostní způsobilosti, ve znění pozdějších předpisů;</w:t>
      </w:r>
    </w:p>
    <w:p w:rsidR="0073050E" w:rsidRPr="00FE212B" w:rsidRDefault="0073050E" w:rsidP="00311600">
      <w:pPr>
        <w:pStyle w:val="Odstavecseseznamem"/>
        <w:spacing w:after="120" w:line="288" w:lineRule="auto"/>
        <w:ind w:left="426"/>
        <w:contextualSpacing w:val="0"/>
        <w:jc w:val="both"/>
        <w:rPr>
          <w:rFonts w:ascii="Arial" w:hAnsi="Arial" w:cs="Arial"/>
          <w:i/>
          <w:iCs/>
          <w:sz w:val="20"/>
          <w:szCs w:val="20"/>
        </w:rPr>
      </w:pPr>
      <w:r w:rsidRPr="00FE212B">
        <w:rPr>
          <w:rFonts w:ascii="Arial" w:hAnsi="Arial" w:cs="Arial"/>
          <w:i/>
          <w:iCs/>
          <w:sz w:val="20"/>
          <w:szCs w:val="20"/>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E212B">
        <w:rPr>
          <w:sz w:val="20"/>
          <w:szCs w:val="20"/>
        </w:rPr>
        <w:t xml:space="preserve"> </w:t>
      </w:r>
      <w:r w:rsidRPr="00FE212B">
        <w:rPr>
          <w:rFonts w:ascii="Arial" w:hAnsi="Arial" w:cs="Arial"/>
          <w:i/>
          <w:iCs/>
          <w:sz w:val="20"/>
          <w:szCs w:val="20"/>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w:t>
      </w:r>
      <w:r w:rsidR="00852BFA" w:rsidRPr="00FE212B">
        <w:rPr>
          <w:rFonts w:ascii="Arial" w:hAnsi="Arial" w:cs="Arial"/>
          <w:i/>
          <w:iCs/>
          <w:sz w:val="20"/>
          <w:szCs w:val="20"/>
        </w:rPr>
        <w:t>o </w:t>
      </w:r>
      <w:r w:rsidRPr="00FE212B">
        <w:rPr>
          <w:rFonts w:ascii="Arial" w:hAnsi="Arial" w:cs="Arial"/>
          <w:i/>
          <w:iCs/>
          <w:sz w:val="20"/>
          <w:szCs w:val="20"/>
        </w:rPr>
        <w:t>bezpečnostní způsobilosti, ve znění pozdějších předpisů.</w:t>
      </w:r>
    </w:p>
    <w:p w:rsidR="00FE212B" w:rsidRPr="00FE212B" w:rsidRDefault="00FE212B" w:rsidP="00311600">
      <w:pPr>
        <w:pStyle w:val="Odstavecseseznamem"/>
        <w:spacing w:after="120" w:line="288" w:lineRule="auto"/>
        <w:ind w:left="426"/>
        <w:contextualSpacing w:val="0"/>
        <w:jc w:val="both"/>
        <w:rPr>
          <w:rFonts w:ascii="Arial" w:hAnsi="Arial" w:cs="Arial"/>
          <w:i/>
          <w:iCs/>
          <w:color w:val="FF0000"/>
          <w:sz w:val="20"/>
          <w:szCs w:val="20"/>
        </w:rPr>
      </w:pP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235F4B" w:rsidRPr="003B1AD6">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235F4B">
        <w:rPr>
          <w:rFonts w:ascii="Arial" w:hAnsi="Arial" w:cs="Arial"/>
        </w:rPr>
        <w:t>.</w:t>
      </w:r>
    </w:p>
    <w:p w:rsidR="00091BE4" w:rsidRPr="00B27750"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B27750">
        <w:rPr>
          <w:rFonts w:ascii="Arial" w:eastAsia="Times New Roman" w:hAnsi="Arial" w:cs="Arial"/>
          <w:b/>
          <w:bCs/>
          <w:sz w:val="24"/>
          <w:lang w:eastAsia="cs-CZ"/>
        </w:rPr>
        <w:t>Údaje o pohovoru</w:t>
      </w:r>
    </w:p>
    <w:p w:rsidR="00091BE4" w:rsidRPr="00B27750" w:rsidRDefault="00091BE4" w:rsidP="00311600">
      <w:pPr>
        <w:spacing w:after="240" w:line="288" w:lineRule="auto"/>
        <w:jc w:val="both"/>
        <w:rPr>
          <w:rFonts w:ascii="Arial" w:hAnsi="Arial" w:cs="Arial"/>
        </w:rPr>
      </w:pPr>
      <w:r w:rsidRPr="00B27750">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DB417A" w:rsidRDefault="00DB417A" w:rsidP="00311600">
      <w:pPr>
        <w:spacing w:after="120" w:line="288" w:lineRule="auto"/>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rsidR="00DB417A" w:rsidRPr="0076312F" w:rsidRDefault="00DB417A" w:rsidP="00311600">
      <w:pPr>
        <w:spacing w:after="120" w:line="288" w:lineRule="auto"/>
        <w:jc w:val="both"/>
        <w:rPr>
          <w:rFonts w:ascii="Arial" w:hAnsi="Arial" w:cs="Arial"/>
        </w:rPr>
      </w:pPr>
      <w:r w:rsidRPr="0076312F">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39331B" w:rsidRDefault="0039331B" w:rsidP="00311600">
      <w:pPr>
        <w:spacing w:line="288" w:lineRule="auto"/>
        <w:jc w:val="both"/>
        <w:rPr>
          <w:rFonts w:ascii="Arial" w:hAnsi="Arial" w:cs="Arial"/>
        </w:rPr>
      </w:pPr>
    </w:p>
    <w:p w:rsidR="0039331B" w:rsidRPr="00442019" w:rsidRDefault="0039331B" w:rsidP="00311600">
      <w:pPr>
        <w:spacing w:line="288" w:lineRule="auto"/>
        <w:jc w:val="both"/>
        <w:rPr>
          <w:rFonts w:ascii="Arial" w:hAnsi="Arial" w:cs="Arial"/>
        </w:rPr>
      </w:pPr>
    </w:p>
    <w:p w:rsidR="00091BE4" w:rsidRDefault="00091BE4" w:rsidP="00311600">
      <w:pPr>
        <w:spacing w:after="0" w:line="288" w:lineRule="auto"/>
        <w:contextualSpacing/>
        <w:jc w:val="both"/>
        <w:rPr>
          <w:rFonts w:ascii="Arial" w:hAnsi="Arial" w:cs="Arial"/>
          <w:b/>
        </w:rPr>
      </w:pPr>
      <w:r w:rsidRPr="000610E7">
        <w:rPr>
          <w:rFonts w:ascii="Arial" w:hAnsi="Arial" w:cs="Arial"/>
          <w:b/>
        </w:rPr>
        <w:lastRenderedPageBreak/>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39331B" w:rsidRDefault="0039331B" w:rsidP="0039331B">
      <w:pPr>
        <w:spacing w:after="0" w:line="288" w:lineRule="auto"/>
        <w:contextualSpacing/>
        <w:jc w:val="both"/>
        <w:rPr>
          <w:rFonts w:ascii="Arial" w:hAnsi="Arial" w:cs="Arial"/>
        </w:rPr>
      </w:pPr>
      <w:r w:rsidRPr="00082D60">
        <w:rPr>
          <w:rFonts w:ascii="Arial" w:hAnsi="Arial" w:cs="Arial"/>
        </w:rPr>
        <w:t xml:space="preserve">Romana Lindovská </w:t>
      </w:r>
    </w:p>
    <w:p w:rsidR="0039331B" w:rsidRDefault="0039331B" w:rsidP="0039331B">
      <w:pPr>
        <w:spacing w:after="0" w:line="288" w:lineRule="auto"/>
        <w:contextualSpacing/>
        <w:jc w:val="both"/>
        <w:rPr>
          <w:rFonts w:ascii="Arial" w:hAnsi="Arial" w:cs="Arial"/>
        </w:rPr>
      </w:pPr>
      <w:r w:rsidRPr="00082D60">
        <w:rPr>
          <w:rFonts w:ascii="Arial" w:hAnsi="Arial" w:cs="Arial"/>
        </w:rPr>
        <w:t xml:space="preserve">Odbor azylové a migrační politiky </w:t>
      </w:r>
    </w:p>
    <w:p w:rsidR="0039331B" w:rsidRDefault="0039331B" w:rsidP="0039331B">
      <w:pPr>
        <w:spacing w:after="0" w:line="288" w:lineRule="auto"/>
        <w:contextualSpacing/>
        <w:jc w:val="both"/>
        <w:rPr>
          <w:rFonts w:ascii="Arial" w:hAnsi="Arial" w:cs="Arial"/>
        </w:rPr>
      </w:pPr>
      <w:r>
        <w:rPr>
          <w:rFonts w:ascii="Arial" w:hAnsi="Arial" w:cs="Arial"/>
        </w:rPr>
        <w:t xml:space="preserve">tel. </w:t>
      </w:r>
      <w:r w:rsidRPr="00B70B5D">
        <w:rPr>
          <w:rFonts w:ascii="Arial" w:hAnsi="Arial" w:cs="Arial"/>
        </w:rPr>
        <w:t>+420 974 832</w:t>
      </w:r>
      <w:r>
        <w:rPr>
          <w:rFonts w:ascii="Arial" w:hAnsi="Arial" w:cs="Arial"/>
        </w:rPr>
        <w:t> </w:t>
      </w:r>
      <w:r w:rsidRPr="00B70B5D">
        <w:rPr>
          <w:rFonts w:ascii="Arial" w:hAnsi="Arial" w:cs="Arial"/>
        </w:rPr>
        <w:t>502</w:t>
      </w:r>
    </w:p>
    <w:p w:rsidR="0039331B" w:rsidRDefault="0039331B" w:rsidP="0039331B">
      <w:pPr>
        <w:spacing w:after="0" w:line="288" w:lineRule="auto"/>
        <w:contextualSpacing/>
        <w:jc w:val="both"/>
        <w:rPr>
          <w:rFonts w:ascii="Arial" w:hAnsi="Arial" w:cs="Arial"/>
        </w:rPr>
      </w:pPr>
      <w:r>
        <w:rPr>
          <w:rFonts w:ascii="Arial" w:hAnsi="Arial" w:cs="Arial"/>
        </w:rPr>
        <w:t xml:space="preserve">e-mail: </w:t>
      </w:r>
      <w:hyperlink r:id="rId13" w:tooltip="SE romana.lindovska@mvcr.cz" w:history="1">
        <w:r w:rsidRPr="00B70B5D">
          <w:rPr>
            <w:rStyle w:val="Hypertextovodkaz"/>
            <w:rFonts w:ascii="Arial" w:hAnsi="Arial" w:cs="Arial"/>
          </w:rPr>
          <w:t>romana.lindovska@mvcr.cz</w:t>
        </w:r>
      </w:hyperlink>
    </w:p>
    <w:p w:rsidR="0039331B" w:rsidRPr="0039331B" w:rsidRDefault="0039331B" w:rsidP="0039331B">
      <w:pPr>
        <w:spacing w:after="0" w:line="288" w:lineRule="auto"/>
        <w:contextualSpacing/>
        <w:jc w:val="both"/>
        <w:rPr>
          <w:rFonts w:ascii="Arial" w:hAnsi="Arial" w:cs="Arial"/>
        </w:rPr>
      </w:pPr>
    </w:p>
    <w:p w:rsidR="00DB417A" w:rsidRPr="00DB417A" w:rsidRDefault="00DB417A"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39331B" w:rsidRDefault="0039331B" w:rsidP="0039331B">
      <w:pPr>
        <w:spacing w:after="0" w:line="288" w:lineRule="auto"/>
        <w:contextualSpacing/>
        <w:jc w:val="both"/>
        <w:rPr>
          <w:rFonts w:ascii="Arial" w:hAnsi="Arial" w:cs="Arial"/>
        </w:rPr>
      </w:pPr>
      <w:r w:rsidRPr="009C499B">
        <w:rPr>
          <w:rFonts w:ascii="Arial" w:hAnsi="Arial" w:cs="Arial"/>
        </w:rPr>
        <w:t xml:space="preserve">Ing. Simona Dolejšová </w:t>
      </w:r>
    </w:p>
    <w:p w:rsidR="0039331B" w:rsidRDefault="0039331B" w:rsidP="0039331B">
      <w:pPr>
        <w:spacing w:after="0" w:line="288" w:lineRule="auto"/>
        <w:contextualSpacing/>
        <w:jc w:val="both"/>
        <w:rPr>
          <w:rFonts w:ascii="Arial" w:hAnsi="Arial" w:cs="Arial"/>
        </w:rPr>
      </w:pPr>
      <w:r w:rsidRPr="009C499B">
        <w:rPr>
          <w:rFonts w:ascii="Arial" w:hAnsi="Arial" w:cs="Arial"/>
        </w:rPr>
        <w:t xml:space="preserve">Odbor personální </w:t>
      </w:r>
    </w:p>
    <w:p w:rsidR="0039331B" w:rsidRDefault="0039331B" w:rsidP="0039331B">
      <w:pPr>
        <w:spacing w:after="0" w:line="288" w:lineRule="auto"/>
        <w:contextualSpacing/>
        <w:jc w:val="both"/>
        <w:rPr>
          <w:rFonts w:ascii="Arial" w:hAnsi="Arial" w:cs="Arial"/>
        </w:rPr>
      </w:pPr>
      <w:r>
        <w:rPr>
          <w:rFonts w:ascii="Arial" w:hAnsi="Arial" w:cs="Arial"/>
        </w:rPr>
        <w:t xml:space="preserve">tel. </w:t>
      </w:r>
      <w:r w:rsidRPr="009C499B">
        <w:rPr>
          <w:rFonts w:ascii="Arial" w:hAnsi="Arial" w:cs="Arial"/>
        </w:rPr>
        <w:t>+420 974 832 676</w:t>
      </w:r>
    </w:p>
    <w:p w:rsidR="0039331B" w:rsidRDefault="0039331B" w:rsidP="0039331B">
      <w:pPr>
        <w:spacing w:after="0" w:line="288" w:lineRule="auto"/>
        <w:contextualSpacing/>
        <w:jc w:val="both"/>
        <w:rPr>
          <w:rFonts w:ascii="Arial" w:hAnsi="Arial" w:cs="Arial"/>
        </w:rPr>
      </w:pPr>
      <w:r>
        <w:rPr>
          <w:rFonts w:ascii="Arial" w:hAnsi="Arial" w:cs="Arial"/>
        </w:rPr>
        <w:t xml:space="preserve">e-mail: </w:t>
      </w:r>
      <w:hyperlink r:id="rId14" w:tooltip="SE simona.dolejsova@mvcr.cz" w:history="1">
        <w:r w:rsidRPr="009C499B">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5"/>
      <w:footerReference w:type="default" r:id="rId16"/>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F47" w:rsidRDefault="000E7F47" w:rsidP="00091BE4">
      <w:pPr>
        <w:spacing w:after="0" w:line="240" w:lineRule="auto"/>
      </w:pPr>
      <w:r>
        <w:separator/>
      </w:r>
    </w:p>
  </w:endnote>
  <w:endnote w:type="continuationSeparator" w:id="0">
    <w:p w:rsidR="000E7F47" w:rsidRDefault="000E7F47"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C67033">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F47" w:rsidRDefault="000E7F47" w:rsidP="00091BE4">
      <w:pPr>
        <w:spacing w:after="0" w:line="240" w:lineRule="auto"/>
      </w:pPr>
      <w:r>
        <w:separator/>
      </w:r>
    </w:p>
  </w:footnote>
  <w:footnote w:type="continuationSeparator" w:id="0">
    <w:p w:rsidR="000E7F47" w:rsidRDefault="000E7F47"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A94748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28FB"/>
    <w:rsid w:val="00023595"/>
    <w:rsid w:val="00091BE4"/>
    <w:rsid w:val="00093ABF"/>
    <w:rsid w:val="000A4740"/>
    <w:rsid w:val="000B40BC"/>
    <w:rsid w:val="000E7F47"/>
    <w:rsid w:val="00126659"/>
    <w:rsid w:val="00157ECC"/>
    <w:rsid w:val="001B606B"/>
    <w:rsid w:val="00222ABD"/>
    <w:rsid w:val="00235F4B"/>
    <w:rsid w:val="00277356"/>
    <w:rsid w:val="00293EC7"/>
    <w:rsid w:val="002B2CDF"/>
    <w:rsid w:val="002F1158"/>
    <w:rsid w:val="00311600"/>
    <w:rsid w:val="00342490"/>
    <w:rsid w:val="00374FA2"/>
    <w:rsid w:val="0039331B"/>
    <w:rsid w:val="003A0459"/>
    <w:rsid w:val="003A61FC"/>
    <w:rsid w:val="003B1AD6"/>
    <w:rsid w:val="003E237F"/>
    <w:rsid w:val="0040038C"/>
    <w:rsid w:val="0041762A"/>
    <w:rsid w:val="00443577"/>
    <w:rsid w:val="00472007"/>
    <w:rsid w:val="00493991"/>
    <w:rsid w:val="004E5408"/>
    <w:rsid w:val="00525C3A"/>
    <w:rsid w:val="00536B2E"/>
    <w:rsid w:val="005A7173"/>
    <w:rsid w:val="005B7B2A"/>
    <w:rsid w:val="005F0B4B"/>
    <w:rsid w:val="00625B3D"/>
    <w:rsid w:val="00640B8E"/>
    <w:rsid w:val="00642833"/>
    <w:rsid w:val="006B5472"/>
    <w:rsid w:val="006C50DC"/>
    <w:rsid w:val="007304D5"/>
    <w:rsid w:val="0073050E"/>
    <w:rsid w:val="00744189"/>
    <w:rsid w:val="0075518A"/>
    <w:rsid w:val="0076312F"/>
    <w:rsid w:val="007837A3"/>
    <w:rsid w:val="00795DE2"/>
    <w:rsid w:val="007E6A32"/>
    <w:rsid w:val="00840A30"/>
    <w:rsid w:val="00852BFA"/>
    <w:rsid w:val="008549DC"/>
    <w:rsid w:val="008B0044"/>
    <w:rsid w:val="009057D3"/>
    <w:rsid w:val="009714F5"/>
    <w:rsid w:val="00A01E46"/>
    <w:rsid w:val="00A0256D"/>
    <w:rsid w:val="00A139CA"/>
    <w:rsid w:val="00A25452"/>
    <w:rsid w:val="00A5235A"/>
    <w:rsid w:val="00A77E4C"/>
    <w:rsid w:val="00AD0AFF"/>
    <w:rsid w:val="00B0701F"/>
    <w:rsid w:val="00B27750"/>
    <w:rsid w:val="00B400A7"/>
    <w:rsid w:val="00BD51BC"/>
    <w:rsid w:val="00C2031D"/>
    <w:rsid w:val="00C22885"/>
    <w:rsid w:val="00C2497E"/>
    <w:rsid w:val="00C55022"/>
    <w:rsid w:val="00C60EAC"/>
    <w:rsid w:val="00C621E9"/>
    <w:rsid w:val="00C67033"/>
    <w:rsid w:val="00CB2C4E"/>
    <w:rsid w:val="00D14429"/>
    <w:rsid w:val="00DA0B8C"/>
    <w:rsid w:val="00DB417A"/>
    <w:rsid w:val="00E03FBA"/>
    <w:rsid w:val="00E127F7"/>
    <w:rsid w:val="00E63C2D"/>
    <w:rsid w:val="00EB593A"/>
    <w:rsid w:val="00EC2C77"/>
    <w:rsid w:val="00ED3A70"/>
    <w:rsid w:val="00F2407D"/>
    <w:rsid w:val="00F24BDC"/>
    <w:rsid w:val="00F61B70"/>
    <w:rsid w:val="00FE21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paragraph" w:customStyle="1" w:styleId="Text">
    <w:name w:val="Text"/>
    <w:basedOn w:val="Normln"/>
    <w:rsid w:val="005F0B4B"/>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BD51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yperlink" Target="mailto:romana.lindovska@mvcr.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hyperlink" Target="mailto:simona.dolejsova@mvcr.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BAD28-C62C-49C5-8F08-544C75A5B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1818</Words>
  <Characters>10730</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2</cp:revision>
  <dcterms:created xsi:type="dcterms:W3CDTF">2023-01-19T11:59:00Z</dcterms:created>
  <dcterms:modified xsi:type="dcterms:W3CDTF">2023-01-19T11:59:00Z</dcterms:modified>
</cp:coreProperties>
</file>