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margin" w:tblpXSpec="right" w:tblpY="-1798"/>
        <w:tblW w:w="0" w:type="auto"/>
        <w:tblLook w:val="01E0" w:firstRow="1" w:lastRow="1" w:firstColumn="1" w:lastColumn="1" w:noHBand="0" w:noVBand="0"/>
      </w:tblPr>
      <w:tblGrid>
        <w:gridCol w:w="3327"/>
      </w:tblGrid>
      <w:tr w:rsidR="00840BD2" w:rsidRPr="00CD4782" w:rsidTr="003F59A5">
        <w:tc>
          <w:tcPr>
            <w:tcW w:w="0" w:type="auto"/>
          </w:tcPr>
          <w:tbl>
            <w:tblPr>
              <w:tblpPr w:leftFromText="141" w:rightFromText="141" w:vertAnchor="text" w:horzAnchor="margin" w:tblpY="566"/>
              <w:tblOverlap w:val="never"/>
              <w:tblW w:w="3111" w:type="dxa"/>
              <w:tblLook w:val="01E0" w:firstRow="1" w:lastRow="1" w:firstColumn="1" w:lastColumn="1" w:noHBand="0" w:noVBand="0"/>
            </w:tblPr>
            <w:tblGrid>
              <w:gridCol w:w="3111"/>
            </w:tblGrid>
            <w:tr w:rsidR="00E32A1C" w:rsidRPr="007E1E0D" w:rsidTr="003B36C1">
              <w:trPr>
                <w:trHeight w:val="464"/>
              </w:trPr>
              <w:tc>
                <w:tcPr>
                  <w:tcW w:w="0" w:type="auto"/>
                </w:tcPr>
                <w:p w:rsidR="00E32A1C" w:rsidRPr="007E1E0D" w:rsidRDefault="00E32A1C" w:rsidP="00E32A1C">
                  <w:pPr>
                    <w:tabs>
                      <w:tab w:val="left" w:pos="405"/>
                      <w:tab w:val="left" w:pos="1095"/>
                      <w:tab w:val="left" w:pos="1230"/>
                      <w:tab w:val="center" w:pos="1692"/>
                    </w:tabs>
                    <w:spacing w:after="0" w:line="240" w:lineRule="auto"/>
                    <w:jc w:val="center"/>
                    <w:rPr>
                      <w:rFonts w:ascii="CKGinis" w:hAnsi="CKGinis" w:cs="Arial"/>
                      <w:sz w:val="72"/>
                      <w:szCs w:val="72"/>
                    </w:rPr>
                  </w:pPr>
                  <w:bookmarkStart w:id="0" w:name="ssl_pid"/>
                  <w:bookmarkStart w:id="1" w:name="_GoBack"/>
                  <w:bookmarkEnd w:id="1"/>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66RRQL"/>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Pr>
                      <w:rFonts w:ascii="CKGinis" w:hAnsi="CKGinis"/>
                      <w:bCs/>
                      <w:sz w:val="72"/>
                    </w:rPr>
                    <w:t>MVCRX066RRQL</w:t>
                  </w:r>
                  <w:r w:rsidRPr="007E1E0D">
                    <w:rPr>
                      <w:rFonts w:ascii="CKGinis" w:hAnsi="CKGinis"/>
                      <w:bCs/>
                      <w:sz w:val="72"/>
                    </w:rPr>
                    <w:fldChar w:fldCharType="end"/>
                  </w:r>
                  <w:bookmarkEnd w:id="0"/>
                  <w:r w:rsidRPr="007E1E0D">
                    <w:rPr>
                      <w:rFonts w:ascii="CKGinis" w:hAnsi="CKGinis"/>
                      <w:bCs/>
                      <w:sz w:val="72"/>
                    </w:rPr>
                    <w:t>*</w:t>
                  </w:r>
                </w:p>
              </w:tc>
            </w:tr>
            <w:bookmarkStart w:id="2" w:name="ssl_pid1"/>
            <w:tr w:rsidR="00E32A1C" w:rsidRPr="007E1E0D" w:rsidTr="003B36C1">
              <w:trPr>
                <w:trHeight w:val="114"/>
              </w:trPr>
              <w:tc>
                <w:tcPr>
                  <w:tcW w:w="0" w:type="auto"/>
                </w:tcPr>
                <w:p w:rsidR="00E32A1C" w:rsidRPr="007E1E0D" w:rsidRDefault="00E32A1C" w:rsidP="00E32A1C">
                  <w:pPr>
                    <w:spacing w:after="0" w:line="240" w:lineRule="auto"/>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66RRQL"/>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Pr>
                      <w:rFonts w:ascii="Arial" w:hAnsi="Arial"/>
                      <w:bCs/>
                      <w:sz w:val="20"/>
                      <w:szCs w:val="20"/>
                    </w:rPr>
                    <w:t>MVCRX066RRQL</w:t>
                  </w:r>
                  <w:r w:rsidRPr="007E1E0D">
                    <w:rPr>
                      <w:rFonts w:ascii="Arial" w:hAnsi="Arial"/>
                      <w:bCs/>
                      <w:sz w:val="20"/>
                      <w:szCs w:val="20"/>
                    </w:rPr>
                    <w:fldChar w:fldCharType="end"/>
                  </w:r>
                  <w:bookmarkEnd w:id="2"/>
                </w:p>
              </w:tc>
            </w:tr>
            <w:tr w:rsidR="00E32A1C" w:rsidRPr="007E1E0D" w:rsidTr="003B36C1">
              <w:trPr>
                <w:trHeight w:val="122"/>
              </w:trPr>
              <w:tc>
                <w:tcPr>
                  <w:tcW w:w="0" w:type="auto"/>
                </w:tcPr>
                <w:p w:rsidR="00E32A1C" w:rsidRPr="007E1E0D" w:rsidRDefault="00E32A1C" w:rsidP="00E32A1C">
                  <w:pPr>
                    <w:pStyle w:val="Text"/>
                    <w:jc w:val="center"/>
                    <w:rPr>
                      <w:sz w:val="20"/>
                      <w:szCs w:val="20"/>
                    </w:rPr>
                  </w:pPr>
                  <w:r w:rsidRPr="007E1E0D">
                    <w:rPr>
                      <w:sz w:val="20"/>
                      <w:szCs w:val="20"/>
                    </w:rPr>
                    <w:t>prvotní identifikátor</w:t>
                  </w:r>
                </w:p>
              </w:tc>
            </w:tr>
          </w:tbl>
          <w:p w:rsidR="00840BD2" w:rsidRDefault="00840BD2" w:rsidP="003F59A5"/>
        </w:tc>
      </w:tr>
    </w:tbl>
    <w:p w:rsidR="00840BD2" w:rsidRDefault="00840BD2" w:rsidP="001136E3">
      <w:pPr>
        <w:spacing w:after="0" w:line="240" w:lineRule="auto"/>
        <w:jc w:val="center"/>
        <w:rPr>
          <w:rFonts w:ascii="Arial" w:hAnsi="Arial" w:cs="Arial"/>
          <w:b/>
        </w:rPr>
      </w:pPr>
    </w:p>
    <w:p w:rsidR="00072E49" w:rsidRDefault="00072E49" w:rsidP="006A4FB8">
      <w:pPr>
        <w:spacing w:after="0" w:line="240" w:lineRule="auto"/>
        <w:jc w:val="center"/>
        <w:rPr>
          <w:rFonts w:ascii="Arial" w:hAnsi="Arial" w:cs="Arial"/>
          <w:b/>
        </w:rPr>
      </w:pPr>
    </w:p>
    <w:p w:rsidR="00102234" w:rsidRDefault="00102234" w:rsidP="003B36C1">
      <w:pPr>
        <w:spacing w:after="0" w:line="240" w:lineRule="auto"/>
        <w:jc w:val="center"/>
        <w:rPr>
          <w:rFonts w:ascii="Arial" w:hAnsi="Arial" w:cs="Arial"/>
          <w:b/>
        </w:rPr>
      </w:pPr>
    </w:p>
    <w:p w:rsidR="000E7057" w:rsidRPr="003B36C1" w:rsidRDefault="000E7057" w:rsidP="003B36C1">
      <w:pPr>
        <w:spacing w:after="0" w:line="240" w:lineRule="auto"/>
        <w:jc w:val="center"/>
        <w:rPr>
          <w:rFonts w:ascii="Arial" w:hAnsi="Arial" w:cs="Arial"/>
          <w:b/>
        </w:rPr>
      </w:pPr>
      <w:r w:rsidRPr="003B36C1">
        <w:rPr>
          <w:rFonts w:ascii="Arial" w:hAnsi="Arial" w:cs="Arial"/>
          <w:b/>
        </w:rPr>
        <w:t>OZNÁMENÍ O VYHLÁŠENÍ VÝBĚROVÉHO ŘÍZENÍ</w:t>
      </w:r>
    </w:p>
    <w:p w:rsidR="00345E9C" w:rsidRPr="003B36C1" w:rsidRDefault="00CC5D4F" w:rsidP="003B36C1">
      <w:pPr>
        <w:spacing w:after="0" w:line="240" w:lineRule="auto"/>
        <w:jc w:val="center"/>
        <w:rPr>
          <w:rFonts w:ascii="Arial" w:hAnsi="Arial" w:cs="Arial"/>
          <w:b/>
        </w:rPr>
      </w:pPr>
      <w:r w:rsidRPr="003B36C1">
        <w:rPr>
          <w:rFonts w:ascii="Arial" w:hAnsi="Arial" w:cs="Arial"/>
          <w:b/>
        </w:rPr>
        <w:t xml:space="preserve">na obsazení služebního místa </w:t>
      </w:r>
      <w:r w:rsidR="00072E49" w:rsidRPr="003B36C1">
        <w:rPr>
          <w:rFonts w:ascii="Arial" w:hAnsi="Arial" w:cs="Arial"/>
          <w:b/>
        </w:rPr>
        <w:t xml:space="preserve">ředitele/ky </w:t>
      </w:r>
      <w:r w:rsidR="00E32A1C" w:rsidRPr="003B36C1">
        <w:rPr>
          <w:rFonts w:ascii="Arial" w:hAnsi="Arial" w:cs="Arial"/>
          <w:b/>
        </w:rPr>
        <w:t>odboru archivní správy a spisové služby</w:t>
      </w:r>
    </w:p>
    <w:p w:rsidR="00F65C3B" w:rsidRDefault="00F65C3B" w:rsidP="003B36C1">
      <w:pPr>
        <w:spacing w:after="0" w:line="240" w:lineRule="auto"/>
        <w:rPr>
          <w:rFonts w:ascii="Arial" w:hAnsi="Arial" w:cs="Arial"/>
        </w:rPr>
      </w:pPr>
    </w:p>
    <w:p w:rsidR="00102234" w:rsidRPr="003B36C1" w:rsidRDefault="00102234" w:rsidP="003B36C1">
      <w:pPr>
        <w:spacing w:after="0" w:line="240" w:lineRule="auto"/>
        <w:rPr>
          <w:rFonts w:ascii="Arial" w:hAnsi="Arial" w:cs="Arial"/>
        </w:rPr>
      </w:pPr>
    </w:p>
    <w:p w:rsidR="000E7057" w:rsidRPr="003B36C1" w:rsidRDefault="008A27AF" w:rsidP="003B36C1">
      <w:pPr>
        <w:spacing w:after="0" w:line="240" w:lineRule="auto"/>
        <w:ind w:left="5664"/>
        <w:rPr>
          <w:rFonts w:ascii="Arial" w:hAnsi="Arial" w:cs="Arial"/>
          <w:color w:val="000000" w:themeColor="text1"/>
        </w:rPr>
      </w:pPr>
      <w:r w:rsidRPr="003B36C1">
        <w:rPr>
          <w:rFonts w:ascii="Arial" w:hAnsi="Arial" w:cs="Arial"/>
          <w:color w:val="000000" w:themeColor="text1"/>
        </w:rPr>
        <w:t xml:space="preserve">     </w:t>
      </w:r>
      <w:r w:rsidR="000E7057" w:rsidRPr="003B36C1">
        <w:rPr>
          <w:rFonts w:ascii="Arial" w:hAnsi="Arial" w:cs="Arial"/>
          <w:color w:val="000000" w:themeColor="text1"/>
        </w:rPr>
        <w:t xml:space="preserve">V Praze dne </w:t>
      </w:r>
      <w:r w:rsidR="00E32A1C" w:rsidRPr="003B36C1">
        <w:rPr>
          <w:rFonts w:ascii="Arial" w:hAnsi="Arial" w:cs="Arial"/>
          <w:color w:val="000000" w:themeColor="text1"/>
        </w:rPr>
        <w:t>31. 1. 2022</w:t>
      </w:r>
    </w:p>
    <w:p w:rsidR="002E3D0C" w:rsidRPr="003B36C1" w:rsidRDefault="002E3D0C" w:rsidP="003B36C1">
      <w:pPr>
        <w:spacing w:after="0" w:line="240" w:lineRule="auto"/>
        <w:ind w:left="5664"/>
        <w:rPr>
          <w:rFonts w:ascii="Arial" w:hAnsi="Arial" w:cs="Arial"/>
          <w:color w:val="000000" w:themeColor="text1"/>
        </w:rPr>
      </w:pPr>
      <w:r w:rsidRPr="003B36C1">
        <w:rPr>
          <w:rFonts w:ascii="Arial" w:hAnsi="Arial" w:cs="Arial"/>
          <w:color w:val="000000" w:themeColor="text1"/>
        </w:rPr>
        <w:t xml:space="preserve">     Č. j.</w:t>
      </w:r>
      <w:r w:rsidR="0055531C" w:rsidRPr="003B36C1">
        <w:rPr>
          <w:rFonts w:ascii="Arial" w:hAnsi="Arial" w:cs="Arial"/>
          <w:color w:val="000000" w:themeColor="text1"/>
        </w:rPr>
        <w:t>:</w:t>
      </w:r>
      <w:r w:rsidRPr="003B36C1">
        <w:rPr>
          <w:rFonts w:ascii="Arial" w:hAnsi="Arial" w:cs="Arial"/>
          <w:color w:val="000000" w:themeColor="text1"/>
        </w:rPr>
        <w:t xml:space="preserve"> </w:t>
      </w:r>
      <w:bookmarkStart w:id="3" w:name="ssl_akt_znacka"/>
      <w:r w:rsidR="00E32A1C" w:rsidRPr="003B36C1">
        <w:rPr>
          <w:rFonts w:ascii="Arial" w:hAnsi="Arial" w:cs="Arial"/>
        </w:rPr>
        <w:fldChar w:fldCharType="begin">
          <w:ffData>
            <w:name w:val="ssl_akt_znacka"/>
            <w:enabled w:val="0"/>
            <w:calcOnExit w:val="0"/>
            <w:textInput>
              <w:default w:val="MV- 23269-3/SST-2022"/>
            </w:textInput>
          </w:ffData>
        </w:fldChar>
      </w:r>
      <w:r w:rsidR="00E32A1C" w:rsidRPr="003B36C1">
        <w:rPr>
          <w:rFonts w:ascii="Arial" w:hAnsi="Arial" w:cs="Arial"/>
        </w:rPr>
        <w:instrText xml:space="preserve"> FORMTEXT </w:instrText>
      </w:r>
      <w:r w:rsidR="00E32A1C" w:rsidRPr="003B36C1">
        <w:rPr>
          <w:rFonts w:ascii="Arial" w:hAnsi="Arial" w:cs="Arial"/>
        </w:rPr>
      </w:r>
      <w:r w:rsidR="00E32A1C" w:rsidRPr="003B36C1">
        <w:rPr>
          <w:rFonts w:ascii="Arial" w:hAnsi="Arial" w:cs="Arial"/>
        </w:rPr>
        <w:fldChar w:fldCharType="separate"/>
      </w:r>
      <w:r w:rsidR="00E32A1C" w:rsidRPr="003B36C1">
        <w:rPr>
          <w:rFonts w:ascii="Arial" w:hAnsi="Arial" w:cs="Arial"/>
        </w:rPr>
        <w:t>MV- 23269-3/SST-2022</w:t>
      </w:r>
      <w:r w:rsidR="00E32A1C" w:rsidRPr="003B36C1">
        <w:rPr>
          <w:rFonts w:ascii="Arial" w:hAnsi="Arial" w:cs="Arial"/>
        </w:rPr>
        <w:fldChar w:fldCharType="end"/>
      </w:r>
      <w:bookmarkEnd w:id="3"/>
    </w:p>
    <w:p w:rsidR="002E3D0C" w:rsidRDefault="002E3D0C" w:rsidP="003B36C1">
      <w:pPr>
        <w:spacing w:after="0" w:line="240" w:lineRule="auto"/>
        <w:ind w:left="5664"/>
        <w:rPr>
          <w:rFonts w:ascii="Arial" w:hAnsi="Arial" w:cs="Arial"/>
          <w:color w:val="000000" w:themeColor="text1"/>
        </w:rPr>
      </w:pPr>
    </w:p>
    <w:p w:rsidR="00102234" w:rsidRPr="003B36C1" w:rsidRDefault="00102234" w:rsidP="003B36C1">
      <w:pPr>
        <w:spacing w:after="0" w:line="240" w:lineRule="auto"/>
        <w:ind w:left="5664"/>
        <w:rPr>
          <w:rFonts w:ascii="Arial" w:hAnsi="Arial" w:cs="Arial"/>
          <w:color w:val="000000" w:themeColor="text1"/>
        </w:rPr>
      </w:pPr>
    </w:p>
    <w:p w:rsidR="00976C2E" w:rsidRPr="003B36C1" w:rsidRDefault="000E7057" w:rsidP="003B36C1">
      <w:pPr>
        <w:autoSpaceDE w:val="0"/>
        <w:autoSpaceDN w:val="0"/>
        <w:adjustRightInd w:val="0"/>
        <w:spacing w:after="0" w:line="240" w:lineRule="auto"/>
        <w:jc w:val="both"/>
        <w:rPr>
          <w:rFonts w:ascii="Arial" w:eastAsiaTheme="minorHAnsi" w:hAnsi="Arial" w:cs="Arial"/>
          <w:i/>
          <w:iCs/>
        </w:rPr>
      </w:pPr>
      <w:r w:rsidRPr="003B36C1">
        <w:rPr>
          <w:rFonts w:ascii="Arial" w:hAnsi="Arial" w:cs="Arial"/>
          <w:color w:val="000000" w:themeColor="text1"/>
        </w:rPr>
        <w:t xml:space="preserve">Státní tajemník v Ministerstvu vnitra, jako služební orgán příslušný podle § 10 odst. 1 písm. f) </w:t>
      </w:r>
      <w:r w:rsidRPr="003B36C1">
        <w:rPr>
          <w:rFonts w:ascii="Arial" w:hAnsi="Arial" w:cs="Arial"/>
        </w:rPr>
        <w:t>zákona č. 234/2014 Sb., o státní službě (dále jen „zákon“),</w:t>
      </w:r>
      <w:r w:rsidRPr="003B36C1">
        <w:rPr>
          <w:rFonts w:ascii="Arial" w:hAnsi="Arial" w:cs="Arial"/>
          <w:color w:val="FF0000"/>
        </w:rPr>
        <w:t xml:space="preserve"> </w:t>
      </w:r>
      <w:r w:rsidRPr="003B36C1">
        <w:rPr>
          <w:rFonts w:ascii="Arial" w:hAnsi="Arial" w:cs="Arial"/>
        </w:rPr>
        <w:t xml:space="preserve">vyhlašuje výběrové řízení na služební místo </w:t>
      </w:r>
      <w:r w:rsidR="00072E49" w:rsidRPr="003B36C1">
        <w:rPr>
          <w:rFonts w:ascii="Arial" w:hAnsi="Arial" w:cs="Arial"/>
        </w:rPr>
        <w:t xml:space="preserve">ředitele/ky </w:t>
      </w:r>
      <w:r w:rsidR="00E32A1C" w:rsidRPr="003B36C1">
        <w:rPr>
          <w:rFonts w:ascii="Arial" w:hAnsi="Arial" w:cs="Arial"/>
        </w:rPr>
        <w:t>odboru archivní správy a spisové služby</w:t>
      </w:r>
      <w:r w:rsidR="008F20D1" w:rsidRPr="003B36C1">
        <w:rPr>
          <w:rFonts w:ascii="Arial" w:eastAsiaTheme="minorHAnsi" w:hAnsi="Arial" w:cs="Arial"/>
        </w:rPr>
        <w:t>,</w:t>
      </w:r>
      <w:r w:rsidRPr="003B36C1">
        <w:rPr>
          <w:rFonts w:ascii="Arial" w:hAnsi="Arial" w:cs="Arial"/>
        </w:rPr>
        <w:t xml:space="preserve"> ID</w:t>
      </w:r>
      <w:r w:rsidR="00F94C3B" w:rsidRPr="003B36C1">
        <w:rPr>
          <w:rFonts w:ascii="Arial" w:hAnsi="Arial" w:cs="Arial"/>
        </w:rPr>
        <w:t> </w:t>
      </w:r>
      <w:r w:rsidR="00E32A1C" w:rsidRPr="003B36C1">
        <w:rPr>
          <w:rFonts w:ascii="Arial" w:eastAsiaTheme="minorHAnsi" w:hAnsi="Arial" w:cs="Arial"/>
        </w:rPr>
        <w:t>17005400</w:t>
      </w:r>
      <w:r w:rsidR="00072E49" w:rsidRPr="003B36C1">
        <w:rPr>
          <w:rFonts w:ascii="Arial" w:hAnsi="Arial" w:cs="Arial"/>
        </w:rPr>
        <w:t>, v</w:t>
      </w:r>
      <w:r w:rsidR="00146D0C">
        <w:rPr>
          <w:rFonts w:ascii="Arial" w:hAnsi="Arial" w:cs="Arial"/>
        </w:rPr>
        <w:t> </w:t>
      </w:r>
      <w:r w:rsidR="00072E49" w:rsidRPr="003B36C1">
        <w:rPr>
          <w:rFonts w:ascii="Arial" w:hAnsi="Arial" w:cs="Arial"/>
        </w:rPr>
        <w:t>oborech</w:t>
      </w:r>
      <w:r w:rsidR="00146D0C">
        <w:rPr>
          <w:rFonts w:ascii="Arial" w:hAnsi="Arial" w:cs="Arial"/>
        </w:rPr>
        <w:t> </w:t>
      </w:r>
      <w:r w:rsidR="000C2FBE" w:rsidRPr="003B36C1">
        <w:rPr>
          <w:rFonts w:ascii="Arial" w:hAnsi="Arial" w:cs="Arial"/>
        </w:rPr>
        <w:t>služby „</w:t>
      </w:r>
      <w:r w:rsidR="00E32A1C" w:rsidRPr="003B36C1">
        <w:rPr>
          <w:rFonts w:ascii="Arial" w:hAnsi="Arial" w:cs="Arial"/>
        </w:rPr>
        <w:t>22. Legislativa a právní činnost, 27. Archivnictví a spisová služba, 59. Ochrana utajovaných informací</w:t>
      </w:r>
      <w:r w:rsidR="000C2FBE" w:rsidRPr="003B36C1">
        <w:rPr>
          <w:rFonts w:ascii="Arial" w:hAnsi="Arial" w:cs="Arial"/>
        </w:rPr>
        <w:t>“.</w:t>
      </w:r>
    </w:p>
    <w:p w:rsidR="00886945" w:rsidRPr="003B36C1" w:rsidRDefault="00886945" w:rsidP="003B36C1">
      <w:pPr>
        <w:pStyle w:val="Default"/>
        <w:ind w:left="1440"/>
        <w:jc w:val="both"/>
        <w:rPr>
          <w:rFonts w:ascii="Arial" w:hAnsi="Arial" w:cs="Arial"/>
          <w:sz w:val="22"/>
          <w:szCs w:val="22"/>
        </w:rPr>
      </w:pPr>
    </w:p>
    <w:p w:rsidR="000E7057" w:rsidRPr="003B36C1" w:rsidRDefault="000E7057" w:rsidP="003B36C1">
      <w:pPr>
        <w:spacing w:after="0" w:line="240" w:lineRule="auto"/>
        <w:jc w:val="both"/>
        <w:rPr>
          <w:rFonts w:ascii="Arial" w:hAnsi="Arial" w:cs="Arial"/>
        </w:rPr>
      </w:pPr>
      <w:r w:rsidRPr="003B36C1">
        <w:rPr>
          <w:rFonts w:ascii="Arial" w:hAnsi="Arial" w:cs="Arial"/>
        </w:rPr>
        <w:t xml:space="preserve">Služba na tomto služebním místě bude vykonávána ve služebním poměru na dobu </w:t>
      </w:r>
      <w:r w:rsidR="009F0C03" w:rsidRPr="003B36C1">
        <w:rPr>
          <w:rFonts w:ascii="Arial" w:hAnsi="Arial" w:cs="Arial"/>
          <w:b/>
        </w:rPr>
        <w:t>ne</w:t>
      </w:r>
      <w:r w:rsidRPr="003B36C1">
        <w:rPr>
          <w:rFonts w:ascii="Arial" w:hAnsi="Arial" w:cs="Arial"/>
          <w:b/>
          <w:color w:val="000000" w:themeColor="text1"/>
        </w:rPr>
        <w:t>určitou</w:t>
      </w:r>
      <w:r w:rsidR="00D0574C" w:rsidRPr="003B36C1">
        <w:rPr>
          <w:rFonts w:ascii="Arial" w:hAnsi="Arial" w:cs="Arial"/>
        </w:rPr>
        <w:t>.</w:t>
      </w:r>
      <w:r w:rsidRPr="003B36C1">
        <w:rPr>
          <w:rFonts w:ascii="Arial" w:hAnsi="Arial" w:cs="Arial"/>
          <w:color w:val="FF0000"/>
        </w:rPr>
        <w:t xml:space="preserve"> </w:t>
      </w:r>
      <w:r w:rsidRPr="003B36C1">
        <w:rPr>
          <w:rFonts w:ascii="Arial" w:hAnsi="Arial" w:cs="Arial"/>
        </w:rPr>
        <w:t>Předpokládaným termínem nástup</w:t>
      </w:r>
      <w:r w:rsidR="00976C2E" w:rsidRPr="003B36C1">
        <w:rPr>
          <w:rFonts w:ascii="Arial" w:hAnsi="Arial" w:cs="Arial"/>
        </w:rPr>
        <w:t>u do služby na </w:t>
      </w:r>
      <w:r w:rsidR="00D0574C" w:rsidRPr="003B36C1">
        <w:rPr>
          <w:rFonts w:ascii="Arial" w:hAnsi="Arial" w:cs="Arial"/>
        </w:rPr>
        <w:t xml:space="preserve">služebním místě </w:t>
      </w:r>
      <w:r w:rsidRPr="003B36C1">
        <w:rPr>
          <w:rFonts w:ascii="Arial" w:hAnsi="Arial" w:cs="Arial"/>
        </w:rPr>
        <w:t>je</w:t>
      </w:r>
      <w:r w:rsidR="002F7EAB" w:rsidRPr="003B36C1">
        <w:rPr>
          <w:rFonts w:ascii="Arial" w:hAnsi="Arial" w:cs="Arial"/>
          <w:color w:val="000000" w:themeColor="text1"/>
        </w:rPr>
        <w:t xml:space="preserve"> </w:t>
      </w:r>
      <w:r w:rsidR="00E32A1C" w:rsidRPr="003B36C1">
        <w:rPr>
          <w:rFonts w:ascii="Arial" w:hAnsi="Arial" w:cs="Arial"/>
          <w:color w:val="000000" w:themeColor="text1"/>
        </w:rPr>
        <w:t>březen 2022</w:t>
      </w:r>
      <w:r w:rsidR="00F63F74" w:rsidRPr="003B36C1">
        <w:rPr>
          <w:rFonts w:ascii="Arial" w:hAnsi="Arial" w:cs="Arial"/>
          <w:color w:val="000000" w:themeColor="text1"/>
        </w:rPr>
        <w:t>.</w:t>
      </w:r>
    </w:p>
    <w:p w:rsidR="000E7057" w:rsidRPr="003B36C1" w:rsidRDefault="000E7057" w:rsidP="003B36C1">
      <w:pPr>
        <w:spacing w:after="0" w:line="240" w:lineRule="auto"/>
        <w:jc w:val="both"/>
        <w:rPr>
          <w:rFonts w:ascii="Arial" w:hAnsi="Arial" w:cs="Arial"/>
        </w:rPr>
      </w:pPr>
    </w:p>
    <w:p w:rsidR="000E7057" w:rsidRPr="003B36C1" w:rsidRDefault="000E7057" w:rsidP="003B36C1">
      <w:pPr>
        <w:spacing w:after="0" w:line="240" w:lineRule="auto"/>
        <w:jc w:val="both"/>
        <w:rPr>
          <w:rFonts w:ascii="Arial" w:eastAsia="Times New Roman" w:hAnsi="Arial" w:cs="Arial"/>
          <w:lang w:eastAsia="cs-CZ"/>
        </w:rPr>
      </w:pPr>
      <w:r w:rsidRPr="003B36C1">
        <w:rPr>
          <w:rFonts w:ascii="Arial" w:hAnsi="Arial" w:cs="Arial"/>
        </w:rPr>
        <w:t>Služební místo je zařazeno podle přílohy č. 1 k zákonu do</w:t>
      </w:r>
      <w:r w:rsidRPr="003B36C1">
        <w:rPr>
          <w:rFonts w:ascii="Arial" w:hAnsi="Arial" w:cs="Arial"/>
          <w:i/>
        </w:rPr>
        <w:t xml:space="preserve"> </w:t>
      </w:r>
      <w:r w:rsidR="00072E49" w:rsidRPr="003B36C1">
        <w:rPr>
          <w:rFonts w:ascii="Arial" w:hAnsi="Arial" w:cs="Arial"/>
          <w:b/>
          <w:color w:val="000000" w:themeColor="text1"/>
        </w:rPr>
        <w:t>15</w:t>
      </w:r>
      <w:r w:rsidRPr="003B36C1">
        <w:rPr>
          <w:rFonts w:ascii="Arial" w:hAnsi="Arial" w:cs="Arial"/>
          <w:b/>
          <w:color w:val="000000" w:themeColor="text1"/>
        </w:rPr>
        <w:t>.</w:t>
      </w:r>
      <w:r w:rsidRPr="003B36C1">
        <w:rPr>
          <w:rFonts w:ascii="Arial" w:hAnsi="Arial" w:cs="Arial"/>
          <w:b/>
          <w:i/>
          <w:color w:val="000000" w:themeColor="text1"/>
        </w:rPr>
        <w:t xml:space="preserve"> </w:t>
      </w:r>
      <w:r w:rsidRPr="003B36C1">
        <w:rPr>
          <w:rFonts w:ascii="Arial" w:hAnsi="Arial" w:cs="Arial"/>
          <w:b/>
        </w:rPr>
        <w:t>platové třídy</w:t>
      </w:r>
      <w:r w:rsidRPr="003B36C1">
        <w:rPr>
          <w:rFonts w:ascii="Arial" w:hAnsi="Arial" w:cs="Arial"/>
        </w:rPr>
        <w:t>. Místem výkonu služby je</w:t>
      </w:r>
      <w:r w:rsidR="00FC554C" w:rsidRPr="003B36C1">
        <w:rPr>
          <w:rFonts w:ascii="Arial" w:hAnsi="Arial" w:cs="Arial"/>
          <w:b/>
        </w:rPr>
        <w:t xml:space="preserve"> Praha</w:t>
      </w:r>
      <w:r w:rsidR="008C7001" w:rsidRPr="003B36C1">
        <w:rPr>
          <w:rFonts w:ascii="Arial" w:eastAsia="Times New Roman" w:hAnsi="Arial" w:cs="Arial"/>
          <w:lang w:eastAsia="cs-CZ"/>
        </w:rPr>
        <w:t>.</w:t>
      </w:r>
    </w:p>
    <w:p w:rsidR="00C37728" w:rsidRPr="003B36C1" w:rsidRDefault="00C37728" w:rsidP="003B36C1">
      <w:pPr>
        <w:spacing w:after="0" w:line="240" w:lineRule="auto"/>
        <w:jc w:val="both"/>
        <w:rPr>
          <w:rFonts w:ascii="Arial" w:eastAsia="Times New Roman" w:hAnsi="Arial" w:cs="Arial"/>
          <w:lang w:eastAsia="cs-CZ"/>
        </w:rPr>
      </w:pPr>
    </w:p>
    <w:p w:rsidR="00C37728" w:rsidRPr="003B36C1" w:rsidRDefault="00C37728" w:rsidP="003B36C1">
      <w:pPr>
        <w:autoSpaceDE w:val="0"/>
        <w:autoSpaceDN w:val="0"/>
        <w:adjustRightInd w:val="0"/>
        <w:spacing w:after="0" w:line="240" w:lineRule="auto"/>
        <w:jc w:val="both"/>
        <w:rPr>
          <w:rFonts w:ascii="Arial" w:eastAsiaTheme="minorHAnsi" w:hAnsi="Arial" w:cs="Arial"/>
        </w:rPr>
      </w:pPr>
      <w:r w:rsidRPr="003B36C1">
        <w:rPr>
          <w:rFonts w:ascii="Arial" w:eastAsiaTheme="minorHAnsi" w:hAnsi="Arial" w:cs="Arial"/>
        </w:rPr>
        <w:t xml:space="preserve">Výkon služby </w:t>
      </w:r>
      <w:r w:rsidR="00114AD3" w:rsidRPr="003B36C1">
        <w:rPr>
          <w:rFonts w:ascii="Arial" w:hAnsi="Arial" w:cs="Arial"/>
        </w:rPr>
        <w:t>ředitele/ky odboru archivní správy a spisové služby</w:t>
      </w:r>
      <w:r w:rsidR="00114AD3" w:rsidRPr="003B36C1">
        <w:rPr>
          <w:rFonts w:ascii="Arial" w:eastAsiaTheme="minorHAnsi" w:hAnsi="Arial" w:cs="Arial"/>
        </w:rPr>
        <w:t xml:space="preserve"> </w:t>
      </w:r>
      <w:r w:rsidRPr="003B36C1">
        <w:rPr>
          <w:rFonts w:ascii="Arial" w:eastAsiaTheme="minorHAnsi" w:hAnsi="Arial" w:cs="Arial"/>
        </w:rPr>
        <w:t>zahrnuje činnosti:</w:t>
      </w:r>
    </w:p>
    <w:p w:rsidR="00E32A1C" w:rsidRPr="003B36C1" w:rsidRDefault="00E32A1C" w:rsidP="003B36C1">
      <w:pPr>
        <w:autoSpaceDE w:val="0"/>
        <w:autoSpaceDN w:val="0"/>
        <w:adjustRightInd w:val="0"/>
        <w:spacing w:after="0" w:line="240" w:lineRule="auto"/>
        <w:rPr>
          <w:rFonts w:ascii="Arial" w:eastAsiaTheme="minorHAnsi" w:hAnsi="Arial" w:cs="Arial"/>
        </w:rPr>
      </w:pPr>
    </w:p>
    <w:p w:rsidR="00E32A1C" w:rsidRPr="003B36C1" w:rsidRDefault="00E32A1C" w:rsidP="003B36C1">
      <w:pPr>
        <w:autoSpaceDE w:val="0"/>
        <w:autoSpaceDN w:val="0"/>
        <w:adjustRightInd w:val="0"/>
        <w:spacing w:after="0" w:line="240" w:lineRule="auto"/>
        <w:jc w:val="both"/>
        <w:rPr>
          <w:rFonts w:ascii="Arial" w:eastAsiaTheme="minorHAnsi" w:hAnsi="Arial" w:cs="Arial"/>
        </w:rPr>
      </w:pPr>
      <w:r w:rsidRPr="003B36C1">
        <w:rPr>
          <w:rFonts w:ascii="Arial" w:eastAsiaTheme="minorHAnsi" w:hAnsi="Arial" w:cs="Arial"/>
          <w:b/>
          <w:bCs/>
        </w:rPr>
        <w:t xml:space="preserve">v oblasti </w:t>
      </w:r>
      <w:r w:rsidR="0013729F" w:rsidRPr="003B36C1">
        <w:rPr>
          <w:rFonts w:ascii="Arial" w:eastAsiaTheme="minorHAnsi" w:hAnsi="Arial" w:cs="Arial"/>
          <w:b/>
          <w:bCs/>
        </w:rPr>
        <w:t>n</w:t>
      </w:r>
      <w:r w:rsidRPr="003B36C1">
        <w:rPr>
          <w:rFonts w:ascii="Arial" w:eastAsiaTheme="minorHAnsi" w:hAnsi="Arial" w:cs="Arial"/>
          <w:b/>
          <w:bCs/>
        </w:rPr>
        <w:t xml:space="preserve">ormotvorby </w:t>
      </w:r>
      <w:r w:rsidRPr="003B36C1">
        <w:rPr>
          <w:rFonts w:ascii="Arial" w:eastAsiaTheme="minorHAnsi" w:hAnsi="Arial" w:cs="Arial"/>
        </w:rPr>
        <w:t>odpovídá za věcné řešení návrhů změn vybraných právních předpisů s celostátní působností, konkrétně pak témat řešených zákonem č. 499/2004 Sb., o archivnictví a spisové službě a o změně některých zákonů, ve znění pozdějších předpisů, vyhláškou č. 645/2004 Sb., kterou se provádějí některá ustanovení zákona o archivnictví a spisové službě a o změně některých zákonů, ve znění pozdějších předpisů, vyhláškou č. 259/2012 Sb., o podrobnostech výkonu spisové služby, ve znění pozdějších předpisů a Národním standardem pro elektronické systémy</w:t>
      </w:r>
      <w:r w:rsidRPr="003B36C1">
        <w:rPr>
          <w:rFonts w:ascii="Arial" w:eastAsiaTheme="minorHAnsi" w:hAnsi="Arial" w:cs="Arial"/>
          <w:b/>
          <w:bCs/>
        </w:rPr>
        <w:t xml:space="preserve"> </w:t>
      </w:r>
      <w:r w:rsidRPr="003B36C1">
        <w:rPr>
          <w:rFonts w:ascii="Arial" w:eastAsiaTheme="minorHAnsi" w:hAnsi="Arial" w:cs="Arial"/>
        </w:rPr>
        <w:t>spisové služby.</w:t>
      </w:r>
    </w:p>
    <w:p w:rsidR="0013729F" w:rsidRPr="003B36C1" w:rsidRDefault="0013729F" w:rsidP="003B36C1">
      <w:pPr>
        <w:autoSpaceDE w:val="0"/>
        <w:autoSpaceDN w:val="0"/>
        <w:adjustRightInd w:val="0"/>
        <w:spacing w:after="0" w:line="240" w:lineRule="auto"/>
        <w:jc w:val="both"/>
        <w:rPr>
          <w:rFonts w:ascii="Arial" w:eastAsiaTheme="minorHAnsi" w:hAnsi="Arial" w:cs="Arial"/>
        </w:rPr>
      </w:pPr>
    </w:p>
    <w:p w:rsidR="0013729F" w:rsidRPr="003B36C1" w:rsidRDefault="0013729F" w:rsidP="003B36C1">
      <w:pPr>
        <w:autoSpaceDE w:val="0"/>
        <w:autoSpaceDN w:val="0"/>
        <w:adjustRightInd w:val="0"/>
        <w:spacing w:after="0" w:line="240" w:lineRule="auto"/>
        <w:jc w:val="both"/>
        <w:rPr>
          <w:rFonts w:ascii="Arial" w:eastAsiaTheme="minorHAnsi" w:hAnsi="Arial" w:cs="Arial"/>
        </w:rPr>
      </w:pPr>
      <w:r w:rsidRPr="003B36C1">
        <w:rPr>
          <w:rFonts w:ascii="Arial" w:eastAsiaTheme="minorHAnsi" w:hAnsi="Arial" w:cs="Arial"/>
          <w:b/>
          <w:bCs/>
        </w:rPr>
        <w:t xml:space="preserve">V oblasti archivnictví </w:t>
      </w:r>
      <w:r w:rsidRPr="003B36C1">
        <w:rPr>
          <w:rFonts w:ascii="Arial" w:eastAsiaTheme="minorHAnsi" w:hAnsi="Arial" w:cs="Arial"/>
        </w:rPr>
        <w:t>zajišťuje tvorbu celostátní koncepce archivnictví,</w:t>
      </w:r>
      <w:r w:rsidRPr="003B36C1">
        <w:rPr>
          <w:rFonts w:ascii="Arial" w:eastAsiaTheme="minorHAnsi" w:hAnsi="Arial" w:cs="Arial"/>
          <w:b/>
          <w:bCs/>
        </w:rPr>
        <w:t xml:space="preserve"> </w:t>
      </w:r>
      <w:r w:rsidRPr="003B36C1">
        <w:rPr>
          <w:rFonts w:ascii="Arial" w:eastAsiaTheme="minorHAnsi" w:hAnsi="Arial" w:cs="Arial"/>
        </w:rPr>
        <w:t>podílí se na řešení prostorové situace archivní sítě</w:t>
      </w:r>
      <w:r w:rsidRPr="003B36C1">
        <w:rPr>
          <w:rFonts w:ascii="Arial" w:eastAsiaTheme="minorHAnsi" w:hAnsi="Arial" w:cs="Arial"/>
          <w:b/>
          <w:bCs/>
        </w:rPr>
        <w:t xml:space="preserve"> </w:t>
      </w:r>
      <w:r w:rsidRPr="003B36C1">
        <w:rPr>
          <w:rFonts w:ascii="Arial" w:eastAsiaTheme="minorHAnsi" w:hAnsi="Arial" w:cs="Arial"/>
        </w:rPr>
        <w:t>v resortu Ministerstva vnitra</w:t>
      </w:r>
      <w:r w:rsidRPr="003B36C1">
        <w:rPr>
          <w:rFonts w:ascii="Arial" w:eastAsiaTheme="minorHAnsi" w:hAnsi="Arial" w:cs="Arial"/>
          <w:bCs/>
        </w:rPr>
        <w:t>,</w:t>
      </w:r>
      <w:r w:rsidRPr="003B36C1">
        <w:rPr>
          <w:rFonts w:ascii="Arial" w:eastAsiaTheme="minorHAnsi" w:hAnsi="Arial" w:cs="Arial"/>
          <w:b/>
          <w:bCs/>
        </w:rPr>
        <w:t xml:space="preserve"> </w:t>
      </w:r>
      <w:r w:rsidRPr="003B36C1">
        <w:rPr>
          <w:rFonts w:ascii="Arial" w:eastAsiaTheme="minorHAnsi" w:hAnsi="Arial" w:cs="Arial"/>
        </w:rPr>
        <w:t>připravuje a posuzuje návrhy programů a dlouhodobé</w:t>
      </w:r>
      <w:r w:rsidRPr="003B36C1">
        <w:rPr>
          <w:rFonts w:ascii="Arial" w:eastAsiaTheme="minorHAnsi" w:hAnsi="Arial" w:cs="Arial"/>
          <w:b/>
          <w:bCs/>
        </w:rPr>
        <w:t xml:space="preserve"> </w:t>
      </w:r>
      <w:r w:rsidRPr="003B36C1">
        <w:rPr>
          <w:rFonts w:ascii="Arial" w:eastAsiaTheme="minorHAnsi" w:hAnsi="Arial" w:cs="Arial"/>
        </w:rPr>
        <w:t>koncepce výzkumu a vývoje, koordinuje práce při</w:t>
      </w:r>
      <w:r w:rsidRPr="003B36C1">
        <w:rPr>
          <w:rFonts w:ascii="Arial" w:eastAsiaTheme="minorHAnsi" w:hAnsi="Arial" w:cs="Arial"/>
          <w:b/>
          <w:bCs/>
        </w:rPr>
        <w:t xml:space="preserve"> </w:t>
      </w:r>
      <w:r w:rsidRPr="003B36C1">
        <w:rPr>
          <w:rFonts w:ascii="Arial" w:eastAsiaTheme="minorHAnsi" w:hAnsi="Arial" w:cs="Arial"/>
        </w:rPr>
        <w:t>hodnocení výzkumných záměrů a výsledků činnosti</w:t>
      </w:r>
      <w:r w:rsidRPr="003B36C1">
        <w:rPr>
          <w:rFonts w:ascii="Arial" w:eastAsiaTheme="minorHAnsi" w:hAnsi="Arial" w:cs="Arial"/>
          <w:b/>
          <w:bCs/>
        </w:rPr>
        <w:t xml:space="preserve"> </w:t>
      </w:r>
      <w:r w:rsidRPr="003B36C1">
        <w:rPr>
          <w:rFonts w:ascii="Arial" w:eastAsiaTheme="minorHAnsi" w:hAnsi="Arial" w:cs="Arial"/>
        </w:rPr>
        <w:t>výzkumných týmů v oblasti archivnictví,</w:t>
      </w:r>
      <w:r w:rsidRPr="003B36C1">
        <w:rPr>
          <w:rFonts w:ascii="Arial" w:eastAsiaTheme="minorHAnsi" w:hAnsi="Arial" w:cs="Arial"/>
          <w:b/>
          <w:bCs/>
        </w:rPr>
        <w:t xml:space="preserve"> </w:t>
      </w:r>
      <w:r w:rsidRPr="003B36C1">
        <w:rPr>
          <w:rFonts w:ascii="Arial" w:eastAsiaTheme="minorHAnsi" w:hAnsi="Arial" w:cs="Arial"/>
        </w:rPr>
        <w:t>koordinuje a zajišťuje mezinárodní styky v oblasti</w:t>
      </w:r>
      <w:r w:rsidRPr="003B36C1">
        <w:rPr>
          <w:rFonts w:ascii="Arial" w:eastAsiaTheme="minorHAnsi" w:hAnsi="Arial" w:cs="Arial"/>
          <w:b/>
          <w:bCs/>
        </w:rPr>
        <w:t xml:space="preserve"> </w:t>
      </w:r>
      <w:r w:rsidRPr="003B36C1">
        <w:rPr>
          <w:rFonts w:ascii="Arial" w:eastAsiaTheme="minorHAnsi" w:hAnsi="Arial" w:cs="Arial"/>
        </w:rPr>
        <w:t>archivnictví, shromažďuje a vyhodnocuje informace o</w:t>
      </w:r>
      <w:r w:rsidRPr="003B36C1">
        <w:rPr>
          <w:rFonts w:ascii="Arial" w:eastAsiaTheme="minorHAnsi" w:hAnsi="Arial" w:cs="Arial"/>
          <w:b/>
          <w:bCs/>
        </w:rPr>
        <w:t> </w:t>
      </w:r>
      <w:r w:rsidRPr="003B36C1">
        <w:rPr>
          <w:rFonts w:ascii="Arial" w:eastAsiaTheme="minorHAnsi" w:hAnsi="Arial" w:cs="Arial"/>
        </w:rPr>
        <w:t>zahraničních organizacích a institucích a navrhuje</w:t>
      </w:r>
      <w:r w:rsidRPr="003B36C1">
        <w:rPr>
          <w:rFonts w:ascii="Arial" w:eastAsiaTheme="minorHAnsi" w:hAnsi="Arial" w:cs="Arial"/>
          <w:b/>
          <w:bCs/>
        </w:rPr>
        <w:t xml:space="preserve"> </w:t>
      </w:r>
      <w:r w:rsidRPr="003B36C1">
        <w:rPr>
          <w:rFonts w:ascii="Arial" w:eastAsiaTheme="minorHAnsi" w:hAnsi="Arial" w:cs="Arial"/>
        </w:rPr>
        <w:t>aktivity k jejich využívání,</w:t>
      </w:r>
      <w:r w:rsidRPr="003B36C1">
        <w:rPr>
          <w:rFonts w:ascii="Arial" w:eastAsiaTheme="minorHAnsi" w:hAnsi="Arial" w:cs="Arial"/>
          <w:b/>
          <w:bCs/>
        </w:rPr>
        <w:t xml:space="preserve"> </w:t>
      </w:r>
      <w:r w:rsidRPr="003B36C1">
        <w:rPr>
          <w:rFonts w:ascii="Arial" w:eastAsiaTheme="minorHAnsi" w:hAnsi="Arial" w:cs="Arial"/>
        </w:rPr>
        <w:t>organizuje mezinárodní spolupráci a výzkum pramenů</w:t>
      </w:r>
      <w:r w:rsidRPr="003B36C1">
        <w:rPr>
          <w:rFonts w:ascii="Arial" w:eastAsiaTheme="minorHAnsi" w:hAnsi="Arial" w:cs="Arial"/>
          <w:b/>
          <w:bCs/>
        </w:rPr>
        <w:t xml:space="preserve"> </w:t>
      </w:r>
      <w:r w:rsidRPr="003B36C1">
        <w:rPr>
          <w:rFonts w:ascii="Arial" w:eastAsiaTheme="minorHAnsi" w:hAnsi="Arial" w:cs="Arial"/>
        </w:rPr>
        <w:t>k českým dějinám v zahraničí,</w:t>
      </w:r>
      <w:r w:rsidRPr="003B36C1">
        <w:rPr>
          <w:rFonts w:ascii="Arial" w:eastAsiaTheme="minorHAnsi" w:hAnsi="Arial" w:cs="Arial"/>
          <w:b/>
          <w:bCs/>
        </w:rPr>
        <w:t xml:space="preserve"> </w:t>
      </w:r>
      <w:r w:rsidRPr="003B36C1">
        <w:rPr>
          <w:rFonts w:ascii="Arial" w:eastAsiaTheme="minorHAnsi" w:hAnsi="Arial" w:cs="Arial"/>
        </w:rPr>
        <w:t>dohlíží na plnění úkolů Ministerstva vnitra vyplývajících z § 44 zákona č. 499/2004 Sb., o archivnictví a</w:t>
      </w:r>
      <w:r w:rsidRPr="003B36C1">
        <w:rPr>
          <w:rFonts w:ascii="Arial" w:eastAsiaTheme="minorHAnsi" w:hAnsi="Arial" w:cs="Arial"/>
          <w:b/>
          <w:bCs/>
        </w:rPr>
        <w:t xml:space="preserve"> </w:t>
      </w:r>
      <w:r w:rsidRPr="003B36C1">
        <w:rPr>
          <w:rFonts w:ascii="Arial" w:eastAsiaTheme="minorHAnsi" w:hAnsi="Arial" w:cs="Arial"/>
        </w:rPr>
        <w:t>spisové službě ve znění pozdějších předpisů, tvoří koncepci financování organizačních složek státu v oblasti archivnictví zřízených zákonem, u nichž ministerstvo vykonává funkci zřizovatele, zabezpečování úkolů vyplývající z funkce člena Vědecké archivní rady.</w:t>
      </w:r>
    </w:p>
    <w:p w:rsidR="0013729F" w:rsidRPr="003B36C1" w:rsidRDefault="0013729F" w:rsidP="003B36C1">
      <w:pPr>
        <w:autoSpaceDE w:val="0"/>
        <w:autoSpaceDN w:val="0"/>
        <w:adjustRightInd w:val="0"/>
        <w:spacing w:after="0" w:line="240" w:lineRule="auto"/>
        <w:jc w:val="both"/>
        <w:rPr>
          <w:rFonts w:ascii="Arial" w:eastAsiaTheme="minorHAnsi" w:hAnsi="Arial" w:cs="Arial"/>
        </w:rPr>
      </w:pPr>
    </w:p>
    <w:p w:rsidR="0013729F" w:rsidRPr="003B36C1" w:rsidRDefault="0013729F" w:rsidP="003B36C1">
      <w:pPr>
        <w:autoSpaceDE w:val="0"/>
        <w:autoSpaceDN w:val="0"/>
        <w:adjustRightInd w:val="0"/>
        <w:spacing w:after="0" w:line="240" w:lineRule="auto"/>
        <w:jc w:val="both"/>
        <w:rPr>
          <w:rFonts w:ascii="Arial" w:eastAsiaTheme="minorHAnsi" w:hAnsi="Arial" w:cs="Arial"/>
        </w:rPr>
      </w:pPr>
      <w:r w:rsidRPr="003B36C1">
        <w:rPr>
          <w:rFonts w:ascii="Arial" w:eastAsiaTheme="minorHAnsi" w:hAnsi="Arial" w:cs="Arial"/>
          <w:b/>
          <w:bCs/>
        </w:rPr>
        <w:t xml:space="preserve">V oblasti spisové služby </w:t>
      </w:r>
      <w:r w:rsidRPr="003B36C1">
        <w:rPr>
          <w:rFonts w:ascii="Arial" w:eastAsiaTheme="minorHAnsi" w:hAnsi="Arial" w:cs="Arial"/>
        </w:rPr>
        <w:t>zajišťuje celostátní koordinaci metodiky spisové</w:t>
      </w:r>
      <w:r w:rsidRPr="003B36C1">
        <w:rPr>
          <w:rFonts w:ascii="Arial" w:eastAsiaTheme="minorHAnsi" w:hAnsi="Arial" w:cs="Arial"/>
          <w:b/>
          <w:bCs/>
        </w:rPr>
        <w:t xml:space="preserve"> </w:t>
      </w:r>
      <w:r w:rsidRPr="003B36C1">
        <w:rPr>
          <w:rFonts w:ascii="Arial" w:eastAsiaTheme="minorHAnsi" w:hAnsi="Arial" w:cs="Arial"/>
        </w:rPr>
        <w:t>služby, provádí posuzovací, konzultační a poradenské činnosti v oblasti spisové služby, podílí se na věcném řešení atestací elektronických systémů spisových služeb.</w:t>
      </w:r>
    </w:p>
    <w:p w:rsidR="0013729F" w:rsidRPr="003B36C1" w:rsidRDefault="0013729F" w:rsidP="003B36C1">
      <w:pPr>
        <w:autoSpaceDE w:val="0"/>
        <w:autoSpaceDN w:val="0"/>
        <w:adjustRightInd w:val="0"/>
        <w:spacing w:after="0" w:line="240" w:lineRule="auto"/>
        <w:jc w:val="both"/>
        <w:rPr>
          <w:rFonts w:ascii="Arial" w:eastAsiaTheme="minorHAnsi" w:hAnsi="Arial" w:cs="Arial"/>
        </w:rPr>
      </w:pPr>
    </w:p>
    <w:p w:rsidR="0013729F" w:rsidRPr="003B36C1" w:rsidRDefault="0013729F" w:rsidP="003B36C1">
      <w:pPr>
        <w:autoSpaceDE w:val="0"/>
        <w:autoSpaceDN w:val="0"/>
        <w:adjustRightInd w:val="0"/>
        <w:spacing w:after="0" w:line="240" w:lineRule="auto"/>
        <w:jc w:val="both"/>
        <w:rPr>
          <w:rFonts w:ascii="Arial" w:eastAsiaTheme="minorHAnsi" w:hAnsi="Arial" w:cs="Arial"/>
        </w:rPr>
      </w:pPr>
      <w:r w:rsidRPr="003B36C1">
        <w:rPr>
          <w:rFonts w:ascii="Arial" w:eastAsiaTheme="minorHAnsi" w:hAnsi="Arial" w:cs="Arial"/>
          <w:b/>
          <w:bCs/>
        </w:rPr>
        <w:t xml:space="preserve">V oblasti všeobecní vnitřní správy </w:t>
      </w:r>
      <w:r w:rsidRPr="003B36C1">
        <w:rPr>
          <w:rFonts w:ascii="Arial" w:eastAsiaTheme="minorHAnsi" w:hAnsi="Arial" w:cs="Arial"/>
        </w:rPr>
        <w:t>zabezpečuje výkon archivní nahlédací agendy pro</w:t>
      </w:r>
      <w:r w:rsidRPr="003B36C1">
        <w:rPr>
          <w:rFonts w:ascii="Arial" w:eastAsiaTheme="minorHAnsi" w:hAnsi="Arial" w:cs="Arial"/>
          <w:b/>
          <w:bCs/>
        </w:rPr>
        <w:t> </w:t>
      </w:r>
      <w:r w:rsidRPr="003B36C1">
        <w:rPr>
          <w:rFonts w:ascii="Arial" w:eastAsiaTheme="minorHAnsi" w:hAnsi="Arial" w:cs="Arial"/>
        </w:rPr>
        <w:t>úřední potřeby v oblasti státního občanství, restitucí, rehabilitací a dalších agend.</w:t>
      </w:r>
    </w:p>
    <w:p w:rsidR="0013729F" w:rsidRPr="003B36C1" w:rsidRDefault="0013729F" w:rsidP="003B36C1">
      <w:pPr>
        <w:autoSpaceDE w:val="0"/>
        <w:autoSpaceDN w:val="0"/>
        <w:adjustRightInd w:val="0"/>
        <w:spacing w:after="0" w:line="240" w:lineRule="auto"/>
        <w:jc w:val="both"/>
        <w:rPr>
          <w:rFonts w:ascii="Arial" w:eastAsiaTheme="minorHAnsi" w:hAnsi="Arial" w:cs="Arial"/>
        </w:rPr>
      </w:pPr>
    </w:p>
    <w:p w:rsidR="0013729F" w:rsidRPr="003B36C1" w:rsidRDefault="0013729F" w:rsidP="003B36C1">
      <w:pPr>
        <w:autoSpaceDE w:val="0"/>
        <w:autoSpaceDN w:val="0"/>
        <w:adjustRightInd w:val="0"/>
        <w:spacing w:after="0" w:line="240" w:lineRule="auto"/>
        <w:jc w:val="both"/>
        <w:rPr>
          <w:rFonts w:ascii="Arial" w:eastAsiaTheme="minorHAnsi" w:hAnsi="Arial" w:cs="Arial"/>
          <w:b/>
          <w:bCs/>
        </w:rPr>
      </w:pPr>
      <w:r w:rsidRPr="003B36C1">
        <w:rPr>
          <w:rFonts w:ascii="Arial" w:eastAsiaTheme="minorHAnsi" w:hAnsi="Arial" w:cs="Arial"/>
          <w:b/>
          <w:bCs/>
        </w:rPr>
        <w:lastRenderedPageBreak/>
        <w:t xml:space="preserve">V oblasti personalistiky </w:t>
      </w:r>
      <w:r w:rsidRPr="003B36C1">
        <w:rPr>
          <w:rFonts w:ascii="Arial" w:eastAsiaTheme="minorHAnsi" w:hAnsi="Arial" w:cs="Arial"/>
        </w:rPr>
        <w:t>komplexně zajišťuje úkoly v oblasti organizačních</w:t>
      </w:r>
      <w:r w:rsidRPr="003B36C1">
        <w:rPr>
          <w:rFonts w:ascii="Arial" w:eastAsiaTheme="minorHAnsi" w:hAnsi="Arial" w:cs="Arial"/>
          <w:b/>
          <w:bCs/>
        </w:rPr>
        <w:t xml:space="preserve"> </w:t>
      </w:r>
      <w:r w:rsidRPr="003B36C1">
        <w:rPr>
          <w:rFonts w:ascii="Arial" w:eastAsiaTheme="minorHAnsi" w:hAnsi="Arial" w:cs="Arial"/>
        </w:rPr>
        <w:t>vztahů, systemizace pracovních míst, odměňování,</w:t>
      </w:r>
      <w:r w:rsidRPr="003B36C1">
        <w:rPr>
          <w:rFonts w:ascii="Arial" w:eastAsiaTheme="minorHAnsi" w:hAnsi="Arial" w:cs="Arial"/>
          <w:b/>
          <w:bCs/>
        </w:rPr>
        <w:t xml:space="preserve"> </w:t>
      </w:r>
      <w:r w:rsidRPr="003B36C1">
        <w:rPr>
          <w:rFonts w:ascii="Arial" w:eastAsiaTheme="minorHAnsi" w:hAnsi="Arial" w:cs="Arial"/>
        </w:rPr>
        <w:t>stanovování zásad a kritérií výběrových řízení, dohod</w:t>
      </w:r>
      <w:r w:rsidRPr="003B36C1">
        <w:rPr>
          <w:rFonts w:ascii="Arial" w:eastAsiaTheme="minorHAnsi" w:hAnsi="Arial" w:cs="Arial"/>
          <w:b/>
          <w:bCs/>
        </w:rPr>
        <w:t xml:space="preserve"> </w:t>
      </w:r>
      <w:r w:rsidRPr="003B36C1">
        <w:rPr>
          <w:rFonts w:ascii="Arial" w:eastAsiaTheme="minorHAnsi" w:hAnsi="Arial" w:cs="Arial"/>
        </w:rPr>
        <w:t>o provedení práce a pracovní činnosti, hodnocení</w:t>
      </w:r>
      <w:r w:rsidRPr="003B36C1">
        <w:rPr>
          <w:rFonts w:ascii="Arial" w:eastAsiaTheme="minorHAnsi" w:hAnsi="Arial" w:cs="Arial"/>
          <w:b/>
          <w:bCs/>
        </w:rPr>
        <w:t xml:space="preserve"> </w:t>
      </w:r>
      <w:r w:rsidRPr="003B36C1">
        <w:rPr>
          <w:rFonts w:ascii="Arial" w:eastAsiaTheme="minorHAnsi" w:hAnsi="Arial" w:cs="Arial"/>
        </w:rPr>
        <w:t>vedoucích zaměstnanců odboru a ředitelů státních</w:t>
      </w:r>
      <w:r w:rsidRPr="003B36C1">
        <w:rPr>
          <w:rFonts w:ascii="Arial" w:eastAsiaTheme="minorHAnsi" w:hAnsi="Arial" w:cs="Arial"/>
          <w:b/>
          <w:bCs/>
        </w:rPr>
        <w:t xml:space="preserve"> </w:t>
      </w:r>
      <w:r w:rsidRPr="003B36C1">
        <w:rPr>
          <w:rFonts w:ascii="Arial" w:eastAsiaTheme="minorHAnsi" w:hAnsi="Arial" w:cs="Arial"/>
        </w:rPr>
        <w:t>archivů, jakož i dalších činností v této oblasti.</w:t>
      </w:r>
    </w:p>
    <w:p w:rsidR="0013729F" w:rsidRPr="003B36C1" w:rsidRDefault="0013729F" w:rsidP="003B36C1">
      <w:pPr>
        <w:autoSpaceDE w:val="0"/>
        <w:autoSpaceDN w:val="0"/>
        <w:adjustRightInd w:val="0"/>
        <w:spacing w:after="0" w:line="240" w:lineRule="auto"/>
        <w:rPr>
          <w:rFonts w:ascii="Arial" w:eastAsiaTheme="minorHAnsi" w:hAnsi="Arial" w:cs="Arial"/>
          <w:b/>
          <w:bCs/>
        </w:rPr>
      </w:pPr>
    </w:p>
    <w:p w:rsidR="0013729F" w:rsidRPr="003B36C1" w:rsidRDefault="0013729F" w:rsidP="003B36C1">
      <w:pPr>
        <w:autoSpaceDE w:val="0"/>
        <w:autoSpaceDN w:val="0"/>
        <w:adjustRightInd w:val="0"/>
        <w:spacing w:after="0" w:line="240" w:lineRule="auto"/>
        <w:jc w:val="both"/>
        <w:rPr>
          <w:rFonts w:ascii="Arial" w:eastAsiaTheme="minorHAnsi" w:hAnsi="Arial" w:cs="Arial"/>
        </w:rPr>
      </w:pPr>
      <w:r w:rsidRPr="003B36C1">
        <w:rPr>
          <w:rFonts w:ascii="Arial" w:eastAsiaTheme="minorHAnsi" w:hAnsi="Arial" w:cs="Arial"/>
          <w:b/>
          <w:bCs/>
        </w:rPr>
        <w:t xml:space="preserve">V oblasti ekonomiky </w:t>
      </w:r>
      <w:r w:rsidRPr="003B36C1">
        <w:rPr>
          <w:rFonts w:ascii="Arial" w:eastAsiaTheme="minorHAnsi" w:hAnsi="Arial" w:cs="Arial"/>
        </w:rPr>
        <w:t>koordinuje plán rozpočtu, výhledy a priority,</w:t>
      </w:r>
      <w:r w:rsidRPr="003B36C1">
        <w:rPr>
          <w:rFonts w:ascii="Arial" w:eastAsiaTheme="minorHAnsi" w:hAnsi="Arial" w:cs="Arial"/>
          <w:b/>
          <w:bCs/>
        </w:rPr>
        <w:t xml:space="preserve"> </w:t>
      </w:r>
      <w:r w:rsidRPr="003B36C1">
        <w:rPr>
          <w:rFonts w:ascii="Arial" w:eastAsiaTheme="minorHAnsi" w:hAnsi="Arial" w:cs="Arial"/>
        </w:rPr>
        <w:t>koordinuje plán zahraniční služebních cest odboru,</w:t>
      </w:r>
      <w:r w:rsidRPr="003B36C1">
        <w:rPr>
          <w:rFonts w:ascii="Arial" w:eastAsiaTheme="minorHAnsi" w:hAnsi="Arial" w:cs="Arial"/>
          <w:b/>
          <w:bCs/>
        </w:rPr>
        <w:t xml:space="preserve"> </w:t>
      </w:r>
      <w:r w:rsidRPr="003B36C1">
        <w:rPr>
          <w:rFonts w:ascii="Arial" w:eastAsiaTheme="minorHAnsi" w:hAnsi="Arial" w:cs="Arial"/>
        </w:rPr>
        <w:t>zpracovává návrhy příslušných vnitřních předpisů,</w:t>
      </w:r>
    </w:p>
    <w:p w:rsidR="0013729F" w:rsidRPr="003B36C1" w:rsidRDefault="0013729F" w:rsidP="003B36C1">
      <w:pPr>
        <w:autoSpaceDE w:val="0"/>
        <w:autoSpaceDN w:val="0"/>
        <w:adjustRightInd w:val="0"/>
        <w:spacing w:after="0" w:line="240" w:lineRule="auto"/>
        <w:rPr>
          <w:rFonts w:ascii="Arial" w:eastAsiaTheme="minorHAnsi" w:hAnsi="Arial" w:cs="Arial"/>
        </w:rPr>
      </w:pPr>
    </w:p>
    <w:p w:rsidR="0013729F" w:rsidRPr="003B36C1" w:rsidRDefault="0013729F" w:rsidP="003B36C1">
      <w:pPr>
        <w:autoSpaceDE w:val="0"/>
        <w:autoSpaceDN w:val="0"/>
        <w:adjustRightInd w:val="0"/>
        <w:spacing w:after="0" w:line="240" w:lineRule="auto"/>
        <w:jc w:val="both"/>
        <w:rPr>
          <w:rFonts w:ascii="Arial" w:eastAsiaTheme="minorHAnsi" w:hAnsi="Arial" w:cs="Arial"/>
          <w:b/>
          <w:bCs/>
        </w:rPr>
      </w:pPr>
      <w:r w:rsidRPr="003B36C1">
        <w:rPr>
          <w:rFonts w:ascii="Arial" w:eastAsiaTheme="minorHAnsi" w:hAnsi="Arial" w:cs="Arial"/>
          <w:b/>
        </w:rPr>
        <w:t>V oblasti</w:t>
      </w:r>
      <w:r w:rsidRPr="003B36C1">
        <w:rPr>
          <w:rFonts w:ascii="Arial" w:eastAsiaTheme="minorHAnsi" w:hAnsi="Arial" w:cs="Arial"/>
        </w:rPr>
        <w:t xml:space="preserve"> </w:t>
      </w:r>
      <w:r w:rsidRPr="003B36C1">
        <w:rPr>
          <w:rFonts w:ascii="Arial" w:eastAsiaTheme="minorHAnsi" w:hAnsi="Arial" w:cs="Arial"/>
          <w:b/>
          <w:bCs/>
        </w:rPr>
        <w:t xml:space="preserve">utajované informace </w:t>
      </w:r>
      <w:r w:rsidRPr="003B36C1">
        <w:rPr>
          <w:rFonts w:ascii="Arial" w:eastAsiaTheme="minorHAnsi" w:hAnsi="Arial" w:cs="Arial"/>
        </w:rPr>
        <w:t>zabezpečuje praktický výkon činnosti odboru v souladu</w:t>
      </w:r>
      <w:r w:rsidRPr="003B36C1">
        <w:rPr>
          <w:rFonts w:ascii="Arial" w:eastAsiaTheme="minorHAnsi" w:hAnsi="Arial" w:cs="Arial"/>
          <w:b/>
          <w:bCs/>
        </w:rPr>
        <w:t xml:space="preserve"> </w:t>
      </w:r>
      <w:r w:rsidRPr="003B36C1">
        <w:rPr>
          <w:rFonts w:ascii="Arial" w:eastAsiaTheme="minorHAnsi" w:hAnsi="Arial" w:cs="Arial"/>
        </w:rPr>
        <w:t>s IAŘ odboru o ochraně utajovaných informací a bezpečnostní způsobilosti a plnění povinnosti stanovené v zákoně č. 412/2005 a jemu podřízených prováděcích vyhlášek v oblasti administrativní, fyzické a personální bezpečnosti, dbá na dodržování zásad ochrany osobních údajů.</w:t>
      </w:r>
    </w:p>
    <w:p w:rsidR="0013729F" w:rsidRPr="003B36C1" w:rsidRDefault="0013729F" w:rsidP="003B36C1">
      <w:pPr>
        <w:autoSpaceDE w:val="0"/>
        <w:autoSpaceDN w:val="0"/>
        <w:adjustRightInd w:val="0"/>
        <w:spacing w:after="0" w:line="240" w:lineRule="auto"/>
        <w:jc w:val="both"/>
        <w:rPr>
          <w:rFonts w:ascii="Arial" w:eastAsiaTheme="minorHAnsi" w:hAnsi="Arial" w:cs="Arial"/>
        </w:rPr>
      </w:pPr>
    </w:p>
    <w:p w:rsidR="00C37728" w:rsidRPr="003B36C1" w:rsidRDefault="00F458CB" w:rsidP="003B36C1">
      <w:pPr>
        <w:autoSpaceDE w:val="0"/>
        <w:autoSpaceDN w:val="0"/>
        <w:adjustRightInd w:val="0"/>
        <w:spacing w:after="0" w:line="240" w:lineRule="auto"/>
        <w:jc w:val="both"/>
        <w:rPr>
          <w:rFonts w:ascii="Arial" w:eastAsiaTheme="minorHAnsi" w:hAnsi="Arial" w:cs="Arial"/>
        </w:rPr>
      </w:pPr>
      <w:r w:rsidRPr="003B36C1">
        <w:rPr>
          <w:rFonts w:ascii="Arial" w:eastAsiaTheme="minorHAnsi" w:hAnsi="Arial" w:cs="Arial"/>
          <w:b/>
          <w:bCs/>
        </w:rPr>
        <w:t>Dále</w:t>
      </w:r>
      <w:r w:rsidR="0013729F" w:rsidRPr="003B36C1">
        <w:rPr>
          <w:rFonts w:ascii="Arial" w:eastAsiaTheme="minorHAnsi" w:hAnsi="Arial" w:cs="Arial"/>
          <w:b/>
          <w:bCs/>
        </w:rPr>
        <w:t xml:space="preserve"> </w:t>
      </w:r>
      <w:r w:rsidR="00114AD3" w:rsidRPr="003B36C1">
        <w:rPr>
          <w:rFonts w:ascii="Arial" w:eastAsiaTheme="minorHAnsi" w:hAnsi="Arial" w:cs="Arial"/>
        </w:rPr>
        <w:t>komplexně posuzuje a schvaluje spisy náležející do působnosti odboru archivní správy a spisové služby, a to jak po obsahové, tak po formální stránce, zajišťuje další činnosti podle příkazů představených v rámci platového zařazení a stanovených oborů služby, vede podřízené státní zaměstnance zařazené v odboru archivní správy a spisové služby.</w:t>
      </w:r>
    </w:p>
    <w:p w:rsidR="0057773D" w:rsidRPr="003B36C1" w:rsidRDefault="0057773D" w:rsidP="003B36C1">
      <w:pPr>
        <w:spacing w:after="0" w:line="240" w:lineRule="auto"/>
        <w:jc w:val="both"/>
        <w:rPr>
          <w:rFonts w:ascii="Arial" w:eastAsia="Times New Roman" w:hAnsi="Arial" w:cs="Arial"/>
          <w:b/>
          <w:lang w:eastAsia="cs-CZ"/>
        </w:rPr>
      </w:pPr>
    </w:p>
    <w:p w:rsidR="00B228A2" w:rsidRPr="003B36C1" w:rsidRDefault="00276ED4" w:rsidP="003B36C1">
      <w:pPr>
        <w:spacing w:after="0" w:line="240" w:lineRule="auto"/>
        <w:jc w:val="both"/>
        <w:rPr>
          <w:rFonts w:ascii="Arial" w:hAnsi="Arial" w:cs="Arial"/>
          <w:color w:val="FF0000"/>
        </w:rPr>
      </w:pPr>
      <w:r w:rsidRPr="003B36C1">
        <w:rPr>
          <w:rFonts w:ascii="Arial" w:hAnsi="Arial" w:cs="Arial"/>
        </w:rPr>
        <w:t xml:space="preserve">Posuzovány budou </w:t>
      </w:r>
      <w:r w:rsidR="00B228A2" w:rsidRPr="003B36C1">
        <w:rPr>
          <w:rFonts w:ascii="Arial" w:hAnsi="Arial" w:cs="Arial"/>
          <w:b/>
        </w:rPr>
        <w:t>žádosti</w:t>
      </w:r>
      <w:r w:rsidR="00CC35D5" w:rsidRPr="003B36C1">
        <w:rPr>
          <w:rStyle w:val="Znakapoznpodarou"/>
          <w:rFonts w:ascii="Arial" w:hAnsi="Arial" w:cs="Arial"/>
          <w:b/>
        </w:rPr>
        <w:footnoteReference w:id="1"/>
      </w:r>
      <w:r w:rsidR="003059FD" w:rsidRPr="003B36C1">
        <w:rPr>
          <w:rFonts w:ascii="Arial" w:hAnsi="Arial" w:cs="Arial"/>
          <w:b/>
        </w:rPr>
        <w:t xml:space="preserve"> </w:t>
      </w:r>
      <w:r w:rsidR="003059FD" w:rsidRPr="003B36C1">
        <w:rPr>
          <w:rFonts w:ascii="Arial" w:eastAsia="Times New Roman" w:hAnsi="Arial" w:cs="Arial"/>
          <w:lang w:eastAsia="cs-CZ"/>
        </w:rPr>
        <w:t>o přijetí do služebního poměru a</w:t>
      </w:r>
      <w:r w:rsidR="003059FD" w:rsidRPr="003B36C1">
        <w:rPr>
          <w:rFonts w:ascii="Arial" w:eastAsia="Times New Roman" w:hAnsi="Arial" w:cs="Arial"/>
          <w:color w:val="FF0000"/>
          <w:lang w:eastAsia="cs-CZ"/>
        </w:rPr>
        <w:t> </w:t>
      </w:r>
      <w:r w:rsidR="003059FD" w:rsidRPr="003B36C1">
        <w:rPr>
          <w:rFonts w:ascii="Arial" w:eastAsia="Times New Roman" w:hAnsi="Arial" w:cs="Arial"/>
          <w:color w:val="000000" w:themeColor="text1"/>
          <w:lang w:eastAsia="cs-CZ"/>
        </w:rPr>
        <w:t>jmenování na služební místo představ</w:t>
      </w:r>
      <w:r w:rsidR="000D30E6" w:rsidRPr="003B36C1">
        <w:rPr>
          <w:rFonts w:ascii="Arial" w:eastAsia="Times New Roman" w:hAnsi="Arial" w:cs="Arial"/>
          <w:color w:val="000000" w:themeColor="text1"/>
          <w:lang w:eastAsia="cs-CZ"/>
        </w:rPr>
        <w:t>e</w:t>
      </w:r>
      <w:r w:rsidR="003059FD" w:rsidRPr="003B36C1">
        <w:rPr>
          <w:rFonts w:ascii="Arial" w:eastAsia="Times New Roman" w:hAnsi="Arial" w:cs="Arial"/>
          <w:color w:val="000000" w:themeColor="text1"/>
          <w:lang w:eastAsia="cs-CZ"/>
        </w:rPr>
        <w:t xml:space="preserve">ného </w:t>
      </w:r>
      <w:r w:rsidR="00CC35D5" w:rsidRPr="003B36C1">
        <w:rPr>
          <w:rFonts w:ascii="Arial" w:eastAsia="Times New Roman" w:hAnsi="Arial" w:cs="Arial"/>
          <w:color w:val="000000" w:themeColor="text1"/>
          <w:lang w:eastAsia="cs-CZ"/>
        </w:rPr>
        <w:t xml:space="preserve">nebo žádosti o jmenování na služební místo představeného </w:t>
      </w:r>
      <w:r w:rsidR="003059FD" w:rsidRPr="003B36C1">
        <w:rPr>
          <w:rFonts w:ascii="Arial" w:eastAsia="Times New Roman" w:hAnsi="Arial" w:cs="Arial"/>
          <w:lang w:eastAsia="cs-CZ"/>
        </w:rPr>
        <w:t>(dále jen „žádost“)</w:t>
      </w:r>
      <w:r w:rsidR="00C0487A" w:rsidRPr="003B36C1">
        <w:rPr>
          <w:rFonts w:ascii="Arial" w:hAnsi="Arial" w:cs="Arial"/>
          <w:b/>
        </w:rPr>
        <w:t xml:space="preserve"> podané ve lhůtě do</w:t>
      </w:r>
      <w:r w:rsidR="004C03D9" w:rsidRPr="003B36C1">
        <w:rPr>
          <w:rFonts w:ascii="Arial" w:hAnsi="Arial" w:cs="Arial"/>
          <w:b/>
        </w:rPr>
        <w:t> </w:t>
      </w:r>
      <w:r w:rsidR="00E32A1C" w:rsidRPr="003B36C1">
        <w:rPr>
          <w:rFonts w:ascii="Arial" w:hAnsi="Arial" w:cs="Arial"/>
          <w:b/>
          <w:color w:val="000000" w:themeColor="text1"/>
        </w:rPr>
        <w:t>10. 2. 2022</w:t>
      </w:r>
      <w:r w:rsidR="00C0487A" w:rsidRPr="003B36C1">
        <w:rPr>
          <w:rFonts w:ascii="Arial" w:hAnsi="Arial" w:cs="Arial"/>
        </w:rPr>
        <w:t xml:space="preserve">, tj. v této lhůtě </w:t>
      </w:r>
      <w:r w:rsidRPr="003B36C1">
        <w:rPr>
          <w:rFonts w:ascii="Arial" w:hAnsi="Arial" w:cs="Arial"/>
        </w:rPr>
        <w:t>za</w:t>
      </w:r>
      <w:r w:rsidR="00C0487A" w:rsidRPr="003B36C1">
        <w:rPr>
          <w:rFonts w:ascii="Arial" w:hAnsi="Arial" w:cs="Arial"/>
        </w:rPr>
        <w:t>slané</w:t>
      </w:r>
      <w:r w:rsidRPr="003B36C1">
        <w:rPr>
          <w:rFonts w:ascii="Arial" w:hAnsi="Arial" w:cs="Arial"/>
        </w:rPr>
        <w:t xml:space="preserve"> </w:t>
      </w:r>
      <w:r w:rsidR="006060F0" w:rsidRPr="003B36C1">
        <w:rPr>
          <w:rFonts w:ascii="Arial" w:hAnsi="Arial" w:cs="Arial"/>
        </w:rPr>
        <w:t xml:space="preserve">služebnímu orgánu </w:t>
      </w:r>
      <w:r w:rsidRPr="003B36C1">
        <w:rPr>
          <w:rFonts w:ascii="Arial" w:hAnsi="Arial" w:cs="Arial"/>
        </w:rPr>
        <w:t xml:space="preserve">prostřednictvím provozovatele poštovních služeb </w:t>
      </w:r>
      <w:r w:rsidR="005A3F80" w:rsidRPr="003B36C1">
        <w:rPr>
          <w:rFonts w:ascii="Arial" w:eastAsia="Times New Roman" w:hAnsi="Arial" w:cs="Arial"/>
          <w:b/>
          <w:lang w:eastAsia="cs-CZ"/>
        </w:rPr>
        <w:t>na adresu státního tajemníka v Ministerstvu vnitra, Min</w:t>
      </w:r>
      <w:r w:rsidR="00345E9C" w:rsidRPr="003B36C1">
        <w:rPr>
          <w:rFonts w:ascii="Arial" w:eastAsia="Times New Roman" w:hAnsi="Arial" w:cs="Arial"/>
          <w:b/>
          <w:lang w:eastAsia="cs-CZ"/>
        </w:rPr>
        <w:t xml:space="preserve">isterstvo vnitra, Nad Štolou 3, </w:t>
      </w:r>
      <w:r w:rsidR="005A3F80" w:rsidRPr="003B36C1">
        <w:rPr>
          <w:rFonts w:ascii="Arial" w:eastAsia="Times New Roman" w:hAnsi="Arial" w:cs="Arial"/>
          <w:b/>
          <w:lang w:eastAsia="cs-CZ"/>
        </w:rPr>
        <w:t>170 34 Praha 7</w:t>
      </w:r>
      <w:r w:rsidR="00720357" w:rsidRPr="003B36C1">
        <w:rPr>
          <w:rFonts w:ascii="Arial" w:eastAsia="Times New Roman" w:hAnsi="Arial" w:cs="Arial"/>
          <w:lang w:eastAsia="cs-CZ"/>
        </w:rPr>
        <w:t>, nebo osobně podané</w:t>
      </w:r>
      <w:r w:rsidR="005A3F80" w:rsidRPr="003B36C1">
        <w:rPr>
          <w:rFonts w:ascii="Arial" w:eastAsia="Times New Roman" w:hAnsi="Arial" w:cs="Arial"/>
          <w:lang w:eastAsia="cs-CZ"/>
        </w:rPr>
        <w:t xml:space="preserve"> </w:t>
      </w:r>
      <w:r w:rsidR="00720357" w:rsidRPr="003B36C1">
        <w:rPr>
          <w:rFonts w:ascii="Arial" w:eastAsia="Times New Roman" w:hAnsi="Arial" w:cs="Arial"/>
          <w:lang w:eastAsia="cs-CZ"/>
        </w:rPr>
        <w:t>na podatelnu</w:t>
      </w:r>
      <w:r w:rsidR="005A3F80" w:rsidRPr="003B36C1">
        <w:rPr>
          <w:rFonts w:ascii="Arial" w:eastAsia="Times New Roman" w:hAnsi="Arial" w:cs="Arial"/>
          <w:lang w:eastAsia="cs-CZ"/>
        </w:rPr>
        <w:t xml:space="preserve"> Ministerstva vnitra na výše uvedené adrese</w:t>
      </w:r>
      <w:r w:rsidR="00073FE5" w:rsidRPr="003B36C1">
        <w:rPr>
          <w:rFonts w:ascii="Arial" w:hAnsi="Arial" w:cs="Arial"/>
        </w:rPr>
        <w:t xml:space="preserve">. </w:t>
      </w:r>
      <w:r w:rsidR="005A3F80" w:rsidRPr="003B36C1">
        <w:rPr>
          <w:rFonts w:ascii="Arial" w:eastAsia="Times New Roman" w:hAnsi="Arial" w:cs="Arial"/>
          <w:lang w:eastAsia="cs-CZ"/>
        </w:rPr>
        <w:t>Žádost lze podat rovněž v elektronické podobě s uznávaným elektronickým podpisem na elektronickou adresu služebního úřadu (</w:t>
      </w:r>
      <w:hyperlink r:id="rId8" w:history="1">
        <w:r w:rsidR="005A3F80" w:rsidRPr="003B36C1">
          <w:rPr>
            <w:rStyle w:val="Hypertextovodkaz"/>
            <w:rFonts w:ascii="Arial" w:eastAsia="Times New Roman" w:hAnsi="Arial" w:cs="Arial"/>
            <w:lang w:eastAsia="cs-CZ"/>
          </w:rPr>
          <w:t>posta@mvcr.cz</w:t>
        </w:r>
      </w:hyperlink>
      <w:r w:rsidR="005A3F80" w:rsidRPr="003B36C1">
        <w:rPr>
          <w:rFonts w:ascii="Arial" w:eastAsia="Times New Roman" w:hAnsi="Arial" w:cs="Arial"/>
          <w:lang w:eastAsia="cs-CZ"/>
        </w:rPr>
        <w:t>) nebo prostře</w:t>
      </w:r>
      <w:r w:rsidR="00064723" w:rsidRPr="003B36C1">
        <w:rPr>
          <w:rFonts w:ascii="Arial" w:eastAsia="Times New Roman" w:hAnsi="Arial" w:cs="Arial"/>
          <w:lang w:eastAsia="cs-CZ"/>
        </w:rPr>
        <w:t>dnictvím veřejné datové sítě do </w:t>
      </w:r>
      <w:r w:rsidR="005A3F80" w:rsidRPr="003B36C1">
        <w:rPr>
          <w:rFonts w:ascii="Arial" w:eastAsia="Times New Roman" w:hAnsi="Arial" w:cs="Arial"/>
          <w:lang w:eastAsia="cs-CZ"/>
        </w:rPr>
        <w:t>datové schránky (</w:t>
      </w:r>
      <w:r w:rsidR="005A3F80" w:rsidRPr="003B36C1">
        <w:rPr>
          <w:rFonts w:ascii="Arial" w:eastAsia="Times New Roman" w:hAnsi="Arial" w:cs="Arial"/>
          <w:b/>
          <w:lang w:eastAsia="cs-CZ"/>
        </w:rPr>
        <w:t>ID datové schránky: krk34e3</w:t>
      </w:r>
      <w:r w:rsidR="005A3F80" w:rsidRPr="003B36C1">
        <w:rPr>
          <w:rFonts w:ascii="Arial" w:eastAsia="Times New Roman" w:hAnsi="Arial" w:cs="Arial"/>
          <w:lang w:eastAsia="cs-CZ"/>
        </w:rPr>
        <w:t>).</w:t>
      </w:r>
    </w:p>
    <w:p w:rsidR="009E197D" w:rsidRPr="003B36C1" w:rsidRDefault="009E197D" w:rsidP="003B36C1">
      <w:pPr>
        <w:spacing w:after="0" w:line="240" w:lineRule="auto"/>
        <w:jc w:val="both"/>
        <w:rPr>
          <w:rFonts w:ascii="Arial" w:hAnsi="Arial" w:cs="Arial"/>
        </w:rPr>
      </w:pPr>
    </w:p>
    <w:p w:rsidR="00276ED4" w:rsidRPr="003B36C1" w:rsidRDefault="00276ED4" w:rsidP="003B36C1">
      <w:pPr>
        <w:spacing w:after="0" w:line="240" w:lineRule="auto"/>
        <w:jc w:val="both"/>
        <w:rPr>
          <w:rFonts w:ascii="Arial" w:hAnsi="Arial" w:cs="Arial"/>
        </w:rPr>
      </w:pPr>
      <w:r w:rsidRPr="003B36C1">
        <w:rPr>
          <w:rFonts w:ascii="Arial" w:hAnsi="Arial" w:cs="Arial"/>
        </w:rPr>
        <w:t>Obálka</w:t>
      </w:r>
      <w:r w:rsidR="00B228A2" w:rsidRPr="003B36C1">
        <w:rPr>
          <w:rFonts w:ascii="Arial" w:hAnsi="Arial" w:cs="Arial"/>
        </w:rPr>
        <w:t>, resp. datová zpráva, obsahující žádost včetně požadovaných listin (příloh)</w:t>
      </w:r>
      <w:r w:rsidRPr="003B36C1">
        <w:rPr>
          <w:rFonts w:ascii="Arial" w:hAnsi="Arial" w:cs="Arial"/>
        </w:rPr>
        <w:t xml:space="preserve"> musí být označena slovy: „</w:t>
      </w:r>
      <w:r w:rsidRPr="003B36C1">
        <w:rPr>
          <w:rFonts w:ascii="Arial" w:hAnsi="Arial" w:cs="Arial"/>
          <w:b/>
        </w:rPr>
        <w:t>Neot</w:t>
      </w:r>
      <w:r w:rsidR="00CB1067" w:rsidRPr="003B36C1">
        <w:rPr>
          <w:rFonts w:ascii="Arial" w:hAnsi="Arial" w:cs="Arial"/>
          <w:b/>
        </w:rPr>
        <w:t>e</w:t>
      </w:r>
      <w:r w:rsidR="005A3F80" w:rsidRPr="003B36C1">
        <w:rPr>
          <w:rFonts w:ascii="Arial" w:hAnsi="Arial" w:cs="Arial"/>
          <w:b/>
        </w:rPr>
        <w:t>vírat</w:t>
      </w:r>
      <w:r w:rsidR="005A3F80" w:rsidRPr="003B36C1">
        <w:rPr>
          <w:rFonts w:ascii="Arial" w:hAnsi="Arial" w:cs="Arial"/>
        </w:rPr>
        <w:t>“ a slovy „</w:t>
      </w:r>
      <w:r w:rsidR="005A3F80" w:rsidRPr="003B36C1">
        <w:rPr>
          <w:rFonts w:ascii="Arial" w:eastAsia="Times New Roman" w:hAnsi="Arial" w:cs="Arial"/>
          <w:b/>
          <w:lang w:eastAsia="cs-CZ"/>
        </w:rPr>
        <w:t xml:space="preserve">Výběrové řízení na služební místo </w:t>
      </w:r>
      <w:r w:rsidR="00E32A1C" w:rsidRPr="003B36C1">
        <w:rPr>
          <w:rFonts w:ascii="Arial" w:hAnsi="Arial" w:cs="Arial"/>
          <w:b/>
        </w:rPr>
        <w:t>ředitele/ky odboru archivní správy a spisové služby</w:t>
      </w:r>
      <w:r w:rsidR="009F0C03" w:rsidRPr="003B36C1">
        <w:rPr>
          <w:rFonts w:ascii="Arial" w:hAnsi="Arial" w:cs="Arial"/>
          <w:b/>
        </w:rPr>
        <w:t>,</w:t>
      </w:r>
      <w:r w:rsidR="003B50E3" w:rsidRPr="003B36C1">
        <w:rPr>
          <w:rFonts w:ascii="Arial" w:hAnsi="Arial" w:cs="Arial"/>
          <w:b/>
        </w:rPr>
        <w:t xml:space="preserve"> </w:t>
      </w:r>
      <w:r w:rsidR="00072E49" w:rsidRPr="003B36C1">
        <w:rPr>
          <w:rFonts w:ascii="Arial" w:hAnsi="Arial" w:cs="Arial"/>
          <w:b/>
        </w:rPr>
        <w:t>ID </w:t>
      </w:r>
      <w:r w:rsidR="00E32A1C" w:rsidRPr="003B36C1">
        <w:rPr>
          <w:rFonts w:ascii="Arial" w:eastAsiaTheme="minorHAnsi" w:hAnsi="Arial" w:cs="Arial"/>
          <w:b/>
        </w:rPr>
        <w:t>17005400</w:t>
      </w:r>
      <w:r w:rsidR="003B50E3" w:rsidRPr="003B36C1">
        <w:rPr>
          <w:rFonts w:ascii="Arial" w:eastAsiaTheme="minorHAnsi" w:hAnsi="Arial" w:cs="Arial"/>
          <w:b/>
        </w:rPr>
        <w:t>, č.j.</w:t>
      </w:r>
      <w:r w:rsidR="00E56E74" w:rsidRPr="003B36C1">
        <w:rPr>
          <w:rFonts w:ascii="Arial" w:eastAsiaTheme="minorHAnsi" w:hAnsi="Arial" w:cs="Arial"/>
          <w:b/>
        </w:rPr>
        <w:t>:</w:t>
      </w:r>
      <w:r w:rsidR="003B50E3" w:rsidRPr="003B36C1">
        <w:rPr>
          <w:rFonts w:ascii="Arial" w:eastAsiaTheme="minorHAnsi" w:hAnsi="Arial" w:cs="Arial"/>
          <w:b/>
        </w:rPr>
        <w:t xml:space="preserve"> MV-</w:t>
      </w:r>
      <w:r w:rsidR="00E32A1C" w:rsidRPr="003B36C1">
        <w:rPr>
          <w:rFonts w:ascii="Arial" w:eastAsiaTheme="minorHAnsi" w:hAnsi="Arial" w:cs="Arial"/>
          <w:b/>
        </w:rPr>
        <w:t>23269-3/SST-2022</w:t>
      </w:r>
      <w:r w:rsidR="001B4212" w:rsidRPr="003B36C1">
        <w:rPr>
          <w:rFonts w:ascii="Arial" w:eastAsia="Times New Roman" w:hAnsi="Arial" w:cs="Arial"/>
          <w:b/>
          <w:lang w:eastAsia="cs-CZ"/>
        </w:rPr>
        <w:t>“</w:t>
      </w:r>
      <w:r w:rsidR="001B4212" w:rsidRPr="003B36C1">
        <w:rPr>
          <w:rFonts w:ascii="Arial" w:eastAsia="Times New Roman" w:hAnsi="Arial" w:cs="Arial"/>
          <w:lang w:eastAsia="cs-CZ"/>
        </w:rPr>
        <w:t>.</w:t>
      </w:r>
    </w:p>
    <w:p w:rsidR="00CA47EF" w:rsidRPr="003B36C1" w:rsidRDefault="00CA47EF" w:rsidP="003B36C1">
      <w:pPr>
        <w:spacing w:after="0" w:line="240" w:lineRule="auto"/>
        <w:jc w:val="both"/>
        <w:rPr>
          <w:rFonts w:ascii="Arial" w:hAnsi="Arial" w:cs="Arial"/>
          <w:b/>
        </w:rPr>
      </w:pPr>
    </w:p>
    <w:p w:rsidR="00276ED4" w:rsidRPr="003B36C1" w:rsidRDefault="00276ED4" w:rsidP="003B36C1">
      <w:pPr>
        <w:spacing w:after="0" w:line="240" w:lineRule="auto"/>
        <w:jc w:val="both"/>
        <w:rPr>
          <w:rFonts w:ascii="Arial" w:hAnsi="Arial" w:cs="Arial"/>
          <w:b/>
        </w:rPr>
      </w:pPr>
      <w:r w:rsidRPr="003B36C1">
        <w:rPr>
          <w:rFonts w:ascii="Arial" w:hAnsi="Arial" w:cs="Arial"/>
          <w:b/>
        </w:rPr>
        <w:t xml:space="preserve">Výběrového řízení na </w:t>
      </w:r>
      <w:r w:rsidR="006060F0" w:rsidRPr="003B36C1">
        <w:rPr>
          <w:rFonts w:ascii="Arial" w:hAnsi="Arial" w:cs="Arial"/>
          <w:b/>
        </w:rPr>
        <w:t xml:space="preserve">výše uvedené </w:t>
      </w:r>
      <w:r w:rsidRPr="003B36C1">
        <w:rPr>
          <w:rFonts w:ascii="Arial" w:hAnsi="Arial" w:cs="Arial"/>
          <w:b/>
        </w:rPr>
        <w:t>služební místo</w:t>
      </w:r>
      <w:r w:rsidR="006060F0" w:rsidRPr="003B36C1">
        <w:rPr>
          <w:rFonts w:ascii="Arial" w:hAnsi="Arial" w:cs="Arial"/>
          <w:b/>
        </w:rPr>
        <w:t xml:space="preserve"> se</w:t>
      </w:r>
      <w:r w:rsidRPr="003B36C1">
        <w:rPr>
          <w:rFonts w:ascii="Arial" w:hAnsi="Arial" w:cs="Arial"/>
          <w:b/>
        </w:rPr>
        <w:t xml:space="preserve"> v souladu se zákonem může zúčastnit </w:t>
      </w:r>
      <w:r w:rsidR="00153A84" w:rsidRPr="003B36C1">
        <w:rPr>
          <w:rFonts w:ascii="Arial" w:hAnsi="Arial" w:cs="Arial"/>
          <w:b/>
        </w:rPr>
        <w:t>žadatel</w:t>
      </w:r>
      <w:r w:rsidR="00A363EF" w:rsidRPr="003B36C1">
        <w:rPr>
          <w:rFonts w:ascii="Arial" w:hAnsi="Arial" w:cs="Arial"/>
          <w:b/>
        </w:rPr>
        <w:t>/ka</w:t>
      </w:r>
      <w:r w:rsidRPr="003B36C1">
        <w:rPr>
          <w:rFonts w:ascii="Arial" w:hAnsi="Arial" w:cs="Arial"/>
          <w:b/>
        </w:rPr>
        <w:t>, který:</w:t>
      </w:r>
    </w:p>
    <w:p w:rsidR="00CA47EF" w:rsidRPr="003B36C1" w:rsidRDefault="00CA47EF" w:rsidP="003B36C1">
      <w:pPr>
        <w:spacing w:after="0" w:line="240" w:lineRule="auto"/>
        <w:jc w:val="both"/>
        <w:rPr>
          <w:rFonts w:ascii="Arial" w:hAnsi="Arial" w:cs="Arial"/>
          <w:b/>
        </w:rPr>
      </w:pPr>
    </w:p>
    <w:p w:rsidR="00F94C3B" w:rsidRPr="003B36C1" w:rsidRDefault="00F94C3B" w:rsidP="003B36C1">
      <w:pPr>
        <w:numPr>
          <w:ilvl w:val="0"/>
          <w:numId w:val="1"/>
        </w:numPr>
        <w:spacing w:after="0" w:line="240" w:lineRule="auto"/>
        <w:ind w:left="284" w:hanging="284"/>
        <w:jc w:val="both"/>
        <w:rPr>
          <w:rFonts w:ascii="Arial" w:hAnsi="Arial" w:cs="Arial"/>
        </w:rPr>
      </w:pPr>
      <w:r w:rsidRPr="003B36C1">
        <w:rPr>
          <w:rFonts w:ascii="Arial" w:hAnsi="Arial" w:cs="Arial"/>
        </w:rPr>
        <w:t>splňuje základní předpoklady stanovené zákonem, tj.:</w:t>
      </w:r>
    </w:p>
    <w:p w:rsidR="00D8142C" w:rsidRPr="003B36C1" w:rsidRDefault="00D8142C" w:rsidP="003B36C1">
      <w:pPr>
        <w:pStyle w:val="Odstavecseseznamem"/>
        <w:numPr>
          <w:ilvl w:val="0"/>
          <w:numId w:val="24"/>
        </w:numPr>
        <w:spacing w:after="0" w:line="240" w:lineRule="auto"/>
        <w:ind w:left="567" w:hanging="283"/>
        <w:contextualSpacing w:val="0"/>
        <w:jc w:val="both"/>
        <w:rPr>
          <w:rFonts w:ascii="Arial" w:hAnsi="Arial" w:cs="Arial"/>
        </w:rPr>
      </w:pPr>
      <w:r w:rsidRPr="003B36C1">
        <w:rPr>
          <w:rFonts w:ascii="Arial" w:hAnsi="Arial" w:cs="Arial"/>
          <w:color w:val="000000" w:themeColor="text1"/>
        </w:rPr>
        <w:t>je státním občanem České republiky</w:t>
      </w:r>
      <w:r w:rsidR="00E56E74" w:rsidRPr="003B36C1">
        <w:rPr>
          <w:rFonts w:ascii="Arial" w:hAnsi="Arial" w:cs="Arial"/>
          <w:color w:val="000000" w:themeColor="text1"/>
        </w:rPr>
        <w:t>, občanem jiného členského státu Evropské unie nebo občanem státu, který je smluvním státem Dohody o Evropském hospodářském prostoru</w:t>
      </w:r>
      <w:r w:rsidRPr="003B36C1">
        <w:rPr>
          <w:rFonts w:ascii="Arial" w:hAnsi="Arial" w:cs="Arial"/>
          <w:color w:val="000000" w:themeColor="text1"/>
        </w:rPr>
        <w:t>;</w:t>
      </w:r>
    </w:p>
    <w:p w:rsidR="00D8142C" w:rsidRPr="003B36C1" w:rsidRDefault="00D8142C" w:rsidP="003B36C1">
      <w:pPr>
        <w:spacing w:after="0" w:line="240" w:lineRule="auto"/>
        <w:ind w:left="568" w:hanging="1"/>
        <w:jc w:val="both"/>
        <w:rPr>
          <w:rFonts w:ascii="Arial" w:hAnsi="Arial" w:cs="Arial"/>
          <w:color w:val="0D0D0D" w:themeColor="text1" w:themeTint="F2"/>
        </w:rPr>
      </w:pPr>
      <w:r w:rsidRPr="003B36C1">
        <w:rPr>
          <w:rFonts w:ascii="Arial" w:hAnsi="Arial" w:cs="Arial"/>
          <w:color w:val="0D0D0D" w:themeColor="text1" w:themeTint="F2"/>
        </w:rPr>
        <w:t>Splnění tohoto předpokladu se podle § 26 odst. 1 věta první zákona dokládá příslušnými listinami, tj. průkazem totožnosti. Při podání žádosti lze podle § 26 odst. 2 zákona doložit pouze písemné čestné prohlášení o státním občanství</w:t>
      </w:r>
      <w:r w:rsidRPr="003B36C1">
        <w:rPr>
          <w:rStyle w:val="Znakapoznpodarou"/>
          <w:rFonts w:ascii="Arial" w:hAnsi="Arial" w:cs="Arial"/>
          <w:color w:val="0D0D0D" w:themeColor="text1" w:themeTint="F2"/>
        </w:rPr>
        <w:footnoteReference w:id="2"/>
      </w:r>
      <w:r w:rsidRPr="003B36C1">
        <w:rPr>
          <w:rFonts w:ascii="Arial" w:hAnsi="Arial" w:cs="Arial"/>
          <w:color w:val="0D0D0D" w:themeColor="text1" w:themeTint="F2"/>
        </w:rPr>
        <w:t xml:space="preserve"> popř. prostou kopii průkazu totožnosti; uvedenou listinu je žadatel/ka v takovém případě povinen/na doložit následně, nejpozději před konáním pohovoru;</w:t>
      </w:r>
      <w:r w:rsidRPr="003B36C1">
        <w:rPr>
          <w:rFonts w:ascii="Arial" w:hAnsi="Arial" w:cs="Arial"/>
          <w:color w:val="000000" w:themeColor="text1"/>
        </w:rPr>
        <w:t xml:space="preserve">  </w:t>
      </w:r>
    </w:p>
    <w:p w:rsidR="00C64B26" w:rsidRPr="003B36C1" w:rsidRDefault="00D8142C" w:rsidP="003B36C1">
      <w:pPr>
        <w:spacing w:after="0" w:line="240" w:lineRule="auto"/>
        <w:ind w:left="284"/>
        <w:jc w:val="both"/>
        <w:rPr>
          <w:rFonts w:ascii="Arial" w:hAnsi="Arial" w:cs="Arial"/>
        </w:rPr>
      </w:pPr>
      <w:r w:rsidRPr="003B36C1">
        <w:rPr>
          <w:rFonts w:ascii="Arial" w:hAnsi="Arial" w:cs="Arial"/>
        </w:rPr>
        <w:t xml:space="preserve">b) </w:t>
      </w:r>
      <w:r w:rsidR="00276ED4" w:rsidRPr="003B36C1">
        <w:rPr>
          <w:rFonts w:ascii="Arial" w:hAnsi="Arial" w:cs="Arial"/>
        </w:rPr>
        <w:t>dosáhl věku 18 let</w:t>
      </w:r>
      <w:r w:rsidR="00C64B26" w:rsidRPr="003B36C1">
        <w:rPr>
          <w:rFonts w:ascii="Arial" w:hAnsi="Arial" w:cs="Arial"/>
        </w:rPr>
        <w:t xml:space="preserve"> [§ 25 odst. 1 písm. b) zákona];</w:t>
      </w:r>
    </w:p>
    <w:p w:rsidR="00FA1431" w:rsidRPr="003B36C1" w:rsidRDefault="00276ED4" w:rsidP="003B36C1">
      <w:pPr>
        <w:pStyle w:val="Odstavecseseznamem"/>
        <w:numPr>
          <w:ilvl w:val="0"/>
          <w:numId w:val="25"/>
        </w:numPr>
        <w:spacing w:after="0" w:line="240" w:lineRule="auto"/>
        <w:ind w:left="567" w:hanging="283"/>
        <w:contextualSpacing w:val="0"/>
        <w:jc w:val="both"/>
        <w:rPr>
          <w:rFonts w:ascii="Arial" w:hAnsi="Arial" w:cs="Arial"/>
        </w:rPr>
      </w:pPr>
      <w:r w:rsidRPr="003B36C1">
        <w:rPr>
          <w:rFonts w:ascii="Arial" w:hAnsi="Arial" w:cs="Arial"/>
        </w:rPr>
        <w:t xml:space="preserve">je plně svéprávný </w:t>
      </w:r>
      <w:r w:rsidR="00FA1431" w:rsidRPr="003B36C1">
        <w:rPr>
          <w:rFonts w:ascii="Arial" w:hAnsi="Arial" w:cs="Arial"/>
        </w:rPr>
        <w:t>[</w:t>
      </w:r>
      <w:r w:rsidRPr="003B36C1">
        <w:rPr>
          <w:rFonts w:ascii="Arial" w:hAnsi="Arial" w:cs="Arial"/>
        </w:rPr>
        <w:t>§ 25 odst. 1 písm. c) zákona</w:t>
      </w:r>
      <w:r w:rsidR="00FA1431" w:rsidRPr="003B36C1">
        <w:rPr>
          <w:rFonts w:ascii="Arial" w:hAnsi="Arial" w:cs="Arial"/>
        </w:rPr>
        <w:t>];</w:t>
      </w:r>
      <w:r w:rsidRPr="003B36C1">
        <w:rPr>
          <w:rFonts w:ascii="Arial" w:hAnsi="Arial" w:cs="Arial"/>
        </w:rPr>
        <w:t xml:space="preserve"> </w:t>
      </w:r>
    </w:p>
    <w:p w:rsidR="00C64B26" w:rsidRPr="003B36C1" w:rsidRDefault="00276ED4" w:rsidP="003B36C1">
      <w:pPr>
        <w:spacing w:after="0" w:line="240" w:lineRule="auto"/>
        <w:ind w:left="567"/>
        <w:jc w:val="both"/>
        <w:rPr>
          <w:rFonts w:ascii="Arial" w:hAnsi="Arial" w:cs="Arial"/>
        </w:rPr>
      </w:pPr>
      <w:r w:rsidRPr="003B36C1">
        <w:rPr>
          <w:rFonts w:ascii="Arial" w:hAnsi="Arial" w:cs="Arial"/>
        </w:rPr>
        <w:lastRenderedPageBreak/>
        <w:t>Splnění tohoto předpokladu se</w:t>
      </w:r>
      <w:r w:rsidR="00FA1431" w:rsidRPr="003B36C1">
        <w:rPr>
          <w:rFonts w:ascii="Arial" w:hAnsi="Arial" w:cs="Arial"/>
        </w:rPr>
        <w:t xml:space="preserve"> podle § 26 odst. 1 věta šestá zákona</w:t>
      </w:r>
      <w:r w:rsidRPr="003B36C1">
        <w:rPr>
          <w:rFonts w:ascii="Arial" w:hAnsi="Arial" w:cs="Arial"/>
        </w:rPr>
        <w:t xml:space="preserve"> dokládá písemným čestným prohlášením</w:t>
      </w:r>
      <w:r w:rsidR="000444CB" w:rsidRPr="003B36C1">
        <w:rPr>
          <w:rStyle w:val="Znakapoznpodarou"/>
          <w:rFonts w:ascii="Arial" w:hAnsi="Arial" w:cs="Arial"/>
        </w:rPr>
        <w:footnoteReference w:id="3"/>
      </w:r>
      <w:r w:rsidR="00FA1431" w:rsidRPr="003B36C1">
        <w:rPr>
          <w:rFonts w:ascii="Arial" w:hAnsi="Arial" w:cs="Arial"/>
        </w:rPr>
        <w:t>;</w:t>
      </w:r>
    </w:p>
    <w:p w:rsidR="00C64B26" w:rsidRPr="003B36C1" w:rsidRDefault="00276ED4" w:rsidP="003B36C1">
      <w:pPr>
        <w:numPr>
          <w:ilvl w:val="0"/>
          <w:numId w:val="25"/>
        </w:numPr>
        <w:spacing w:after="0" w:line="240" w:lineRule="auto"/>
        <w:ind w:left="567" w:hanging="283"/>
        <w:jc w:val="both"/>
        <w:rPr>
          <w:rFonts w:ascii="Arial" w:hAnsi="Arial" w:cs="Arial"/>
        </w:rPr>
      </w:pPr>
      <w:r w:rsidRPr="003B36C1">
        <w:rPr>
          <w:rFonts w:ascii="Arial" w:hAnsi="Arial" w:cs="Arial"/>
        </w:rPr>
        <w:t xml:space="preserve">je bezúhonný </w:t>
      </w:r>
      <w:r w:rsidR="00FA1431" w:rsidRPr="003B36C1">
        <w:rPr>
          <w:rFonts w:ascii="Arial" w:hAnsi="Arial" w:cs="Arial"/>
        </w:rPr>
        <w:t>[</w:t>
      </w:r>
      <w:r w:rsidRPr="003B36C1">
        <w:rPr>
          <w:rFonts w:ascii="Arial" w:hAnsi="Arial" w:cs="Arial"/>
        </w:rPr>
        <w:t>§ 25 odst. 1 písm. d) zákona</w:t>
      </w:r>
      <w:r w:rsidR="00FA1431" w:rsidRPr="003B36C1">
        <w:rPr>
          <w:rFonts w:ascii="Arial" w:hAnsi="Arial" w:cs="Arial"/>
        </w:rPr>
        <w:t>]</w:t>
      </w:r>
      <w:r w:rsidR="007525D0" w:rsidRPr="003B36C1">
        <w:rPr>
          <w:rFonts w:ascii="Arial" w:hAnsi="Arial" w:cs="Arial"/>
        </w:rPr>
        <w:t>;</w:t>
      </w:r>
    </w:p>
    <w:p w:rsidR="00F33781" w:rsidRPr="003B36C1" w:rsidRDefault="00FA1431" w:rsidP="003B36C1">
      <w:pPr>
        <w:spacing w:after="0" w:line="240" w:lineRule="auto"/>
        <w:ind w:left="567"/>
        <w:jc w:val="both"/>
        <w:rPr>
          <w:rFonts w:ascii="Arial" w:hAnsi="Arial" w:cs="Arial"/>
          <w:bCs/>
          <w:color w:val="000000" w:themeColor="text1"/>
        </w:rPr>
      </w:pPr>
      <w:r w:rsidRPr="003B36C1">
        <w:rPr>
          <w:rFonts w:ascii="Arial" w:hAnsi="Arial" w:cs="Arial"/>
        </w:rPr>
        <w:t>Splnění tohoto předpokladu se podle § 26 odst. 1 věta druhá zákona dokládá výpisem</w:t>
      </w:r>
      <w:r w:rsidR="007525D0" w:rsidRPr="003B36C1">
        <w:rPr>
          <w:rFonts w:ascii="Arial" w:hAnsi="Arial" w:cs="Arial"/>
        </w:rPr>
        <w:t xml:space="preserve"> z</w:t>
      </w:r>
      <w:r w:rsidR="00755FF6" w:rsidRPr="003B36C1">
        <w:rPr>
          <w:rFonts w:ascii="Arial" w:hAnsi="Arial" w:cs="Arial"/>
        </w:rPr>
        <w:t xml:space="preserve"> evidence </w:t>
      </w:r>
      <w:r w:rsidRPr="003B36C1">
        <w:rPr>
          <w:rFonts w:ascii="Arial" w:hAnsi="Arial" w:cs="Arial"/>
        </w:rPr>
        <w:t>Rejstříku trestů, který nesmí být starší než 3 měsíce</w:t>
      </w:r>
      <w:r w:rsidR="00EE40B4" w:rsidRPr="003B36C1">
        <w:rPr>
          <w:rFonts w:ascii="Arial" w:hAnsi="Arial" w:cs="Arial"/>
        </w:rPr>
        <w:t xml:space="preserve">. </w:t>
      </w:r>
      <w:r w:rsidR="00DE3EA5" w:rsidRPr="003B36C1">
        <w:rPr>
          <w:rFonts w:ascii="Arial" w:hAnsi="Arial" w:cs="Arial"/>
          <w:color w:val="000000" w:themeColor="text1"/>
        </w:rPr>
        <w:t>Pokud žadatel</w:t>
      </w:r>
      <w:r w:rsidR="002E3E25" w:rsidRPr="003B36C1">
        <w:rPr>
          <w:rFonts w:ascii="Arial" w:hAnsi="Arial" w:cs="Arial"/>
          <w:color w:val="000000" w:themeColor="text1"/>
        </w:rPr>
        <w:t>/ka</w:t>
      </w:r>
      <w:r w:rsidR="00B4090C" w:rsidRPr="003B36C1">
        <w:rPr>
          <w:rFonts w:ascii="Arial" w:hAnsi="Arial" w:cs="Arial"/>
          <w:color w:val="000000" w:themeColor="text1"/>
        </w:rPr>
        <w:t xml:space="preserve"> do </w:t>
      </w:r>
      <w:r w:rsidR="00DE3EA5" w:rsidRPr="003B36C1">
        <w:rPr>
          <w:rFonts w:ascii="Arial" w:hAnsi="Arial" w:cs="Arial"/>
          <w:color w:val="000000" w:themeColor="text1"/>
        </w:rPr>
        <w:t>žádosti poskytne údaje nutné k obstarání výpisu z evidence Rejstříku trestů</w:t>
      </w:r>
      <w:r w:rsidR="00DE3EA5" w:rsidRPr="003B36C1">
        <w:rPr>
          <w:rStyle w:val="Znakapoznpodarou"/>
          <w:rFonts w:ascii="Arial" w:hAnsi="Arial" w:cs="Arial"/>
          <w:color w:val="000000" w:themeColor="text1"/>
        </w:rPr>
        <w:footnoteReference w:id="4"/>
      </w:r>
      <w:r w:rsidR="00B4090C" w:rsidRPr="003B36C1">
        <w:rPr>
          <w:rFonts w:ascii="Arial" w:hAnsi="Arial" w:cs="Arial"/>
          <w:color w:val="000000" w:themeColor="text1"/>
        </w:rPr>
        <w:t>, není </w:t>
      </w:r>
      <w:r w:rsidR="00DE3EA5" w:rsidRPr="003B36C1">
        <w:rPr>
          <w:rFonts w:ascii="Arial" w:hAnsi="Arial" w:cs="Arial"/>
          <w:color w:val="000000" w:themeColor="text1"/>
        </w:rPr>
        <w:t>již povinen</w:t>
      </w:r>
      <w:r w:rsidR="002E3E25" w:rsidRPr="003B36C1">
        <w:rPr>
          <w:rFonts w:ascii="Arial" w:hAnsi="Arial" w:cs="Arial"/>
          <w:color w:val="000000" w:themeColor="text1"/>
        </w:rPr>
        <w:t>/a</w:t>
      </w:r>
      <w:r w:rsidR="00DE3EA5" w:rsidRPr="003B36C1">
        <w:rPr>
          <w:rFonts w:ascii="Arial" w:hAnsi="Arial" w:cs="Arial"/>
          <w:color w:val="000000" w:themeColor="text1"/>
        </w:rPr>
        <w:t xml:space="preserve"> výpis z evidence Rejstříku trestů doložit, neboť si ho služební orgán vyžádá na základě poskytnutých ú</w:t>
      </w:r>
      <w:r w:rsidR="003278EE" w:rsidRPr="003B36C1">
        <w:rPr>
          <w:rFonts w:ascii="Arial" w:hAnsi="Arial" w:cs="Arial"/>
          <w:color w:val="000000" w:themeColor="text1"/>
        </w:rPr>
        <w:t>dajů přímo od Rejstříku trestů</w:t>
      </w:r>
      <w:r w:rsidR="007525D0" w:rsidRPr="003B36C1">
        <w:rPr>
          <w:rFonts w:ascii="Arial" w:hAnsi="Arial" w:cs="Arial"/>
          <w:bCs/>
          <w:color w:val="000000" w:themeColor="text1"/>
        </w:rPr>
        <w:t>;</w:t>
      </w:r>
      <w:r w:rsidR="00F33781" w:rsidRPr="003B36C1">
        <w:rPr>
          <w:rFonts w:ascii="Arial" w:hAnsi="Arial" w:cs="Arial"/>
          <w:color w:val="000000" w:themeColor="text1"/>
        </w:rPr>
        <w:t xml:space="preserve">  </w:t>
      </w:r>
    </w:p>
    <w:p w:rsidR="008278D5" w:rsidRPr="003B36C1" w:rsidRDefault="00276ED4" w:rsidP="003B36C1">
      <w:pPr>
        <w:numPr>
          <w:ilvl w:val="0"/>
          <w:numId w:val="25"/>
        </w:numPr>
        <w:spacing w:after="0" w:line="240" w:lineRule="auto"/>
        <w:ind w:left="567"/>
        <w:jc w:val="both"/>
        <w:rPr>
          <w:rFonts w:ascii="Arial" w:hAnsi="Arial" w:cs="Arial"/>
        </w:rPr>
      </w:pPr>
      <w:r w:rsidRPr="003B36C1">
        <w:rPr>
          <w:rFonts w:ascii="Arial" w:hAnsi="Arial" w:cs="Arial"/>
        </w:rPr>
        <w:t xml:space="preserve">dosáhl vzdělání stanoveného zákonem pro toto služební místo </w:t>
      </w:r>
      <w:r w:rsidR="007525D0" w:rsidRPr="003B36C1">
        <w:rPr>
          <w:rFonts w:ascii="Arial" w:hAnsi="Arial" w:cs="Arial"/>
        </w:rPr>
        <w:t>[</w:t>
      </w:r>
      <w:r w:rsidRPr="003B36C1">
        <w:rPr>
          <w:rFonts w:ascii="Arial" w:hAnsi="Arial" w:cs="Arial"/>
        </w:rPr>
        <w:t>§ 25 odst. 1 písm. e) zákona</w:t>
      </w:r>
      <w:r w:rsidR="007525D0" w:rsidRPr="003B36C1">
        <w:rPr>
          <w:rFonts w:ascii="Arial" w:hAnsi="Arial" w:cs="Arial"/>
        </w:rPr>
        <w:t>]</w:t>
      </w:r>
      <w:r w:rsidR="006C7AEF" w:rsidRPr="003B36C1">
        <w:rPr>
          <w:rFonts w:ascii="Arial" w:hAnsi="Arial" w:cs="Arial"/>
        </w:rPr>
        <w:t>, tj.</w:t>
      </w:r>
      <w:r w:rsidR="00897E21" w:rsidRPr="003B36C1">
        <w:rPr>
          <w:rFonts w:ascii="Arial" w:hAnsi="Arial" w:cs="Arial"/>
        </w:rPr>
        <w:t xml:space="preserve"> </w:t>
      </w:r>
      <w:r w:rsidR="00897E21" w:rsidRPr="003B36C1">
        <w:rPr>
          <w:rFonts w:ascii="Arial" w:hAnsi="Arial" w:cs="Arial"/>
          <w:color w:val="000000" w:themeColor="text1"/>
        </w:rPr>
        <w:t>v</w:t>
      </w:r>
      <w:r w:rsidR="003278EE" w:rsidRPr="003B36C1">
        <w:rPr>
          <w:rFonts w:ascii="Arial" w:hAnsi="Arial" w:cs="Arial"/>
          <w:color w:val="000000" w:themeColor="text1"/>
        </w:rPr>
        <w:t>ysokoškolské vzdělání v</w:t>
      </w:r>
      <w:r w:rsidR="00897E21" w:rsidRPr="003B36C1">
        <w:rPr>
          <w:rFonts w:ascii="Arial" w:hAnsi="Arial" w:cs="Arial"/>
          <w:color w:val="000000" w:themeColor="text1"/>
        </w:rPr>
        <w:t xml:space="preserve"> magisterském studijním programu</w:t>
      </w:r>
      <w:r w:rsidR="00E32A1C" w:rsidRPr="003B36C1">
        <w:rPr>
          <w:rFonts w:ascii="Arial" w:hAnsi="Arial" w:cs="Arial"/>
          <w:color w:val="000000" w:themeColor="text1"/>
        </w:rPr>
        <w:t xml:space="preserve"> v oboru archivnictví nebo historie</w:t>
      </w:r>
      <w:r w:rsidR="007525D0" w:rsidRPr="003B36C1">
        <w:rPr>
          <w:rFonts w:ascii="Arial" w:hAnsi="Arial" w:cs="Arial"/>
        </w:rPr>
        <w:t>;</w:t>
      </w:r>
      <w:r w:rsidRPr="003B36C1">
        <w:rPr>
          <w:rFonts w:ascii="Arial" w:hAnsi="Arial" w:cs="Arial"/>
        </w:rPr>
        <w:t xml:space="preserve"> </w:t>
      </w:r>
    </w:p>
    <w:p w:rsidR="00276ED4" w:rsidRPr="003B36C1" w:rsidRDefault="008278D5" w:rsidP="003B36C1">
      <w:pPr>
        <w:spacing w:after="0" w:line="240" w:lineRule="auto"/>
        <w:ind w:left="567"/>
        <w:jc w:val="both"/>
        <w:rPr>
          <w:rFonts w:ascii="Arial" w:hAnsi="Arial" w:cs="Arial"/>
        </w:rPr>
      </w:pPr>
      <w:r w:rsidRPr="003B36C1">
        <w:rPr>
          <w:rFonts w:ascii="Arial" w:hAnsi="Arial" w:cs="Arial"/>
        </w:rPr>
        <w:t xml:space="preserve">Splnění tohoto předpokladu se </w:t>
      </w:r>
      <w:r w:rsidR="007525D0" w:rsidRPr="003B36C1">
        <w:rPr>
          <w:rFonts w:ascii="Arial" w:hAnsi="Arial" w:cs="Arial"/>
        </w:rPr>
        <w:t xml:space="preserve">podle § 26 odst. 1 věta první zákona </w:t>
      </w:r>
      <w:r w:rsidRPr="003B36C1">
        <w:rPr>
          <w:rFonts w:ascii="Arial" w:hAnsi="Arial" w:cs="Arial"/>
        </w:rPr>
        <w:t>dokládá příslušnými listinami</w:t>
      </w:r>
      <w:r w:rsidR="00D44A1A" w:rsidRPr="003B36C1">
        <w:rPr>
          <w:rFonts w:ascii="Arial" w:hAnsi="Arial" w:cs="Arial"/>
        </w:rPr>
        <w:t>,</w:t>
      </w:r>
      <w:r w:rsidR="007525D0" w:rsidRPr="003B36C1">
        <w:rPr>
          <w:rFonts w:ascii="Arial" w:hAnsi="Arial" w:cs="Arial"/>
        </w:rPr>
        <w:t xml:space="preserve"> </w:t>
      </w:r>
      <w:r w:rsidR="00D44A1A" w:rsidRPr="003B36C1">
        <w:rPr>
          <w:rFonts w:ascii="Arial" w:hAnsi="Arial" w:cs="Arial"/>
        </w:rPr>
        <w:t xml:space="preserve">tj. </w:t>
      </w:r>
      <w:r w:rsidR="007525D0" w:rsidRPr="003B36C1">
        <w:rPr>
          <w:rFonts w:ascii="Arial" w:hAnsi="Arial" w:cs="Arial"/>
        </w:rPr>
        <w:t>originál</w:t>
      </w:r>
      <w:r w:rsidR="00D44A1A" w:rsidRPr="003B36C1">
        <w:rPr>
          <w:rFonts w:ascii="Arial" w:hAnsi="Arial" w:cs="Arial"/>
        </w:rPr>
        <w:t>em</w:t>
      </w:r>
      <w:r w:rsidR="007525D0" w:rsidRPr="003B36C1">
        <w:rPr>
          <w:rFonts w:ascii="Arial" w:hAnsi="Arial" w:cs="Arial"/>
        </w:rPr>
        <w:t xml:space="preserve"> nebo </w:t>
      </w:r>
      <w:r w:rsidRPr="003B36C1">
        <w:rPr>
          <w:rFonts w:ascii="Arial" w:hAnsi="Arial" w:cs="Arial"/>
        </w:rPr>
        <w:t>úředně ověřen</w:t>
      </w:r>
      <w:r w:rsidR="00D44A1A" w:rsidRPr="003B36C1">
        <w:rPr>
          <w:rFonts w:ascii="Arial" w:hAnsi="Arial" w:cs="Arial"/>
        </w:rPr>
        <w:t>ou</w:t>
      </w:r>
      <w:r w:rsidRPr="003B36C1">
        <w:rPr>
          <w:rFonts w:ascii="Arial" w:hAnsi="Arial" w:cs="Arial"/>
        </w:rPr>
        <w:t xml:space="preserve"> kopi</w:t>
      </w:r>
      <w:r w:rsidR="00D44A1A" w:rsidRPr="003B36C1">
        <w:rPr>
          <w:rFonts w:ascii="Arial" w:hAnsi="Arial" w:cs="Arial"/>
        </w:rPr>
        <w:t>í</w:t>
      </w:r>
      <w:r w:rsidRPr="003B36C1">
        <w:rPr>
          <w:rFonts w:ascii="Arial" w:hAnsi="Arial" w:cs="Arial"/>
        </w:rPr>
        <w:t xml:space="preserve"> dokladu o dosaženém vzdělání</w:t>
      </w:r>
      <w:r w:rsidR="007525D0" w:rsidRPr="003B36C1">
        <w:rPr>
          <w:rFonts w:ascii="Arial" w:hAnsi="Arial" w:cs="Arial"/>
        </w:rPr>
        <w:t xml:space="preserve"> </w:t>
      </w:r>
      <w:r w:rsidR="00C052F8" w:rsidRPr="003B36C1">
        <w:rPr>
          <w:rFonts w:ascii="Arial" w:hAnsi="Arial" w:cs="Arial"/>
        </w:rPr>
        <w:t>(</w:t>
      </w:r>
      <w:r w:rsidRPr="003B36C1">
        <w:rPr>
          <w:rFonts w:ascii="Arial" w:hAnsi="Arial" w:cs="Arial"/>
          <w:color w:val="000000" w:themeColor="text1"/>
        </w:rPr>
        <w:t>vysokoškolského diplomu</w:t>
      </w:r>
      <w:r w:rsidR="00C052F8" w:rsidRPr="003B36C1">
        <w:rPr>
          <w:rFonts w:ascii="Arial" w:hAnsi="Arial" w:cs="Arial"/>
          <w:color w:val="000000" w:themeColor="text1"/>
        </w:rPr>
        <w:t>)</w:t>
      </w:r>
      <w:r w:rsidR="00726ACB" w:rsidRPr="003B36C1">
        <w:rPr>
          <w:rFonts w:ascii="Arial" w:hAnsi="Arial" w:cs="Arial"/>
        </w:rPr>
        <w:t>.</w:t>
      </w:r>
      <w:r w:rsidRPr="003B36C1">
        <w:rPr>
          <w:rFonts w:ascii="Arial" w:hAnsi="Arial" w:cs="Arial"/>
        </w:rPr>
        <w:t xml:space="preserve"> Při</w:t>
      </w:r>
      <w:r w:rsidR="00DD494D" w:rsidRPr="003B36C1">
        <w:rPr>
          <w:rFonts w:ascii="Arial" w:hAnsi="Arial" w:cs="Arial"/>
        </w:rPr>
        <w:t> </w:t>
      </w:r>
      <w:r w:rsidR="007525D0" w:rsidRPr="003B36C1">
        <w:rPr>
          <w:rFonts w:ascii="Arial" w:hAnsi="Arial" w:cs="Arial"/>
        </w:rPr>
        <w:t>podání</w:t>
      </w:r>
      <w:r w:rsidRPr="003B36C1">
        <w:rPr>
          <w:rFonts w:ascii="Arial" w:hAnsi="Arial" w:cs="Arial"/>
        </w:rPr>
        <w:t xml:space="preserve"> žádosti lze </w:t>
      </w:r>
      <w:r w:rsidR="00D44A1A" w:rsidRPr="003B36C1">
        <w:rPr>
          <w:rFonts w:ascii="Arial" w:hAnsi="Arial" w:cs="Arial"/>
        </w:rPr>
        <w:t>podle</w:t>
      </w:r>
      <w:r w:rsidRPr="003B36C1">
        <w:rPr>
          <w:rFonts w:ascii="Arial" w:hAnsi="Arial" w:cs="Arial"/>
        </w:rPr>
        <w:t xml:space="preserve"> § 26 odst. 2 zákona doložit </w:t>
      </w:r>
      <w:r w:rsidR="00704EFE" w:rsidRPr="003B36C1">
        <w:rPr>
          <w:rFonts w:ascii="Arial" w:hAnsi="Arial" w:cs="Arial"/>
        </w:rPr>
        <w:t xml:space="preserve">pouze </w:t>
      </w:r>
      <w:r w:rsidR="00D44A1A" w:rsidRPr="003B36C1">
        <w:rPr>
          <w:rFonts w:ascii="Arial" w:hAnsi="Arial" w:cs="Arial"/>
        </w:rPr>
        <w:t xml:space="preserve">písemné </w:t>
      </w:r>
      <w:r w:rsidR="00704EFE" w:rsidRPr="003B36C1">
        <w:rPr>
          <w:rFonts w:ascii="Arial" w:hAnsi="Arial" w:cs="Arial"/>
        </w:rPr>
        <w:t>čestné prohlášení</w:t>
      </w:r>
      <w:r w:rsidR="007525D0" w:rsidRPr="003B36C1">
        <w:rPr>
          <w:rFonts w:ascii="Arial" w:hAnsi="Arial" w:cs="Arial"/>
        </w:rPr>
        <w:t xml:space="preserve"> o dosaženém vzdělání</w:t>
      </w:r>
      <w:r w:rsidR="00755FF6" w:rsidRPr="003B36C1">
        <w:rPr>
          <w:rStyle w:val="Znakapoznpodarou"/>
          <w:rFonts w:ascii="Arial" w:hAnsi="Arial" w:cs="Arial"/>
        </w:rPr>
        <w:footnoteReference w:id="5"/>
      </w:r>
      <w:r w:rsidR="007525D0" w:rsidRPr="003B36C1">
        <w:rPr>
          <w:rFonts w:ascii="Arial" w:hAnsi="Arial" w:cs="Arial"/>
        </w:rPr>
        <w:t xml:space="preserve">; </w:t>
      </w:r>
      <w:r w:rsidR="00D44A1A" w:rsidRPr="003B36C1">
        <w:rPr>
          <w:rFonts w:ascii="Arial" w:hAnsi="Arial" w:cs="Arial"/>
        </w:rPr>
        <w:t xml:space="preserve">uvedenou </w:t>
      </w:r>
      <w:r w:rsidR="007525D0" w:rsidRPr="003B36C1">
        <w:rPr>
          <w:rFonts w:ascii="Arial" w:hAnsi="Arial" w:cs="Arial"/>
        </w:rPr>
        <w:t>listin</w:t>
      </w:r>
      <w:r w:rsidR="00D44A1A" w:rsidRPr="003B36C1">
        <w:rPr>
          <w:rFonts w:ascii="Arial" w:hAnsi="Arial" w:cs="Arial"/>
        </w:rPr>
        <w:t>u</w:t>
      </w:r>
      <w:r w:rsidR="007525D0" w:rsidRPr="003B36C1">
        <w:rPr>
          <w:rFonts w:ascii="Arial" w:hAnsi="Arial" w:cs="Arial"/>
        </w:rPr>
        <w:t xml:space="preserve"> v takovém případě </w:t>
      </w:r>
      <w:r w:rsidR="003278EE" w:rsidRPr="003B36C1">
        <w:rPr>
          <w:rFonts w:ascii="Arial" w:hAnsi="Arial" w:cs="Arial"/>
        </w:rPr>
        <w:t xml:space="preserve">je nutné </w:t>
      </w:r>
      <w:r w:rsidR="007525D0" w:rsidRPr="003B36C1">
        <w:rPr>
          <w:rFonts w:ascii="Arial" w:hAnsi="Arial" w:cs="Arial"/>
        </w:rPr>
        <w:t>doložit následně, nejpozději před konáním pohovoru;</w:t>
      </w:r>
    </w:p>
    <w:p w:rsidR="008278D5" w:rsidRPr="003B36C1" w:rsidRDefault="00276ED4" w:rsidP="003B36C1">
      <w:pPr>
        <w:numPr>
          <w:ilvl w:val="0"/>
          <w:numId w:val="25"/>
        </w:numPr>
        <w:spacing w:after="0" w:line="240" w:lineRule="auto"/>
        <w:ind w:left="567" w:hanging="283"/>
        <w:jc w:val="both"/>
        <w:rPr>
          <w:rFonts w:ascii="Arial" w:hAnsi="Arial" w:cs="Arial"/>
        </w:rPr>
      </w:pPr>
      <w:r w:rsidRPr="003B36C1">
        <w:rPr>
          <w:rFonts w:ascii="Arial" w:hAnsi="Arial" w:cs="Arial"/>
        </w:rPr>
        <w:t xml:space="preserve">má potřebnou zdravotní způsobilost </w:t>
      </w:r>
      <w:r w:rsidR="00240188" w:rsidRPr="003B36C1">
        <w:rPr>
          <w:rFonts w:ascii="Arial" w:hAnsi="Arial" w:cs="Arial"/>
        </w:rPr>
        <w:t>[</w:t>
      </w:r>
      <w:r w:rsidRPr="003B36C1">
        <w:rPr>
          <w:rFonts w:ascii="Arial" w:hAnsi="Arial" w:cs="Arial"/>
        </w:rPr>
        <w:t>§ 25 odst. 1 písm. f) zákona</w:t>
      </w:r>
      <w:r w:rsidR="00240188" w:rsidRPr="003B36C1">
        <w:rPr>
          <w:rFonts w:ascii="Arial" w:hAnsi="Arial" w:cs="Arial"/>
        </w:rPr>
        <w:t>]</w:t>
      </w:r>
      <w:r w:rsidR="00D44A1A" w:rsidRPr="003B36C1">
        <w:rPr>
          <w:rFonts w:ascii="Arial" w:hAnsi="Arial" w:cs="Arial"/>
        </w:rPr>
        <w:t>;</w:t>
      </w:r>
      <w:r w:rsidRPr="003B36C1">
        <w:rPr>
          <w:rFonts w:ascii="Arial" w:hAnsi="Arial" w:cs="Arial"/>
        </w:rPr>
        <w:t xml:space="preserve"> </w:t>
      </w:r>
    </w:p>
    <w:p w:rsidR="006C7AEF" w:rsidRPr="003B36C1" w:rsidRDefault="008278D5" w:rsidP="003B36C1">
      <w:pPr>
        <w:spacing w:after="0" w:line="240" w:lineRule="auto"/>
        <w:ind w:left="567"/>
        <w:jc w:val="both"/>
        <w:rPr>
          <w:rFonts w:ascii="Arial" w:hAnsi="Arial" w:cs="Arial"/>
        </w:rPr>
      </w:pPr>
      <w:r w:rsidRPr="003B36C1">
        <w:rPr>
          <w:rFonts w:ascii="Arial" w:hAnsi="Arial" w:cs="Arial"/>
        </w:rPr>
        <w:t xml:space="preserve">Splnění tohoto předpokladu se </w:t>
      </w:r>
      <w:r w:rsidR="00D44A1A" w:rsidRPr="003B36C1">
        <w:rPr>
          <w:rFonts w:ascii="Arial" w:hAnsi="Arial" w:cs="Arial"/>
        </w:rPr>
        <w:t xml:space="preserve">podle § 26 odst. </w:t>
      </w:r>
      <w:r w:rsidR="00DD494D" w:rsidRPr="003B36C1">
        <w:rPr>
          <w:rFonts w:ascii="Arial" w:hAnsi="Arial" w:cs="Arial"/>
        </w:rPr>
        <w:t xml:space="preserve">3 </w:t>
      </w:r>
      <w:r w:rsidR="00D44A1A" w:rsidRPr="003B36C1">
        <w:rPr>
          <w:rFonts w:ascii="Arial" w:hAnsi="Arial" w:cs="Arial"/>
        </w:rPr>
        <w:t xml:space="preserve">zákona </w:t>
      </w:r>
      <w:r w:rsidRPr="003B36C1">
        <w:rPr>
          <w:rFonts w:ascii="Arial" w:hAnsi="Arial" w:cs="Arial"/>
        </w:rPr>
        <w:t xml:space="preserve">dokládá </w:t>
      </w:r>
      <w:r w:rsidR="00DD494D" w:rsidRPr="003B36C1">
        <w:rPr>
          <w:rFonts w:ascii="Arial" w:hAnsi="Arial" w:cs="Arial"/>
        </w:rPr>
        <w:t>písemným čestným prohlášením</w:t>
      </w:r>
      <w:r w:rsidR="0085428E" w:rsidRPr="003B36C1">
        <w:rPr>
          <w:rStyle w:val="Znakapoznpodarou"/>
          <w:rFonts w:ascii="Arial" w:hAnsi="Arial" w:cs="Arial"/>
        </w:rPr>
        <w:footnoteReference w:id="6"/>
      </w:r>
      <w:r w:rsidR="0085428E" w:rsidRPr="003B36C1">
        <w:rPr>
          <w:rFonts w:ascii="Arial" w:hAnsi="Arial" w:cs="Arial"/>
        </w:rPr>
        <w:t>. U nejvhodnější</w:t>
      </w:r>
      <w:r w:rsidR="002E3E25" w:rsidRPr="003B36C1">
        <w:rPr>
          <w:rFonts w:ascii="Arial" w:hAnsi="Arial" w:cs="Arial"/>
        </w:rPr>
        <w:t>/</w:t>
      </w:r>
      <w:r w:rsidR="0085428E" w:rsidRPr="003B36C1">
        <w:rPr>
          <w:rFonts w:ascii="Arial" w:hAnsi="Arial" w:cs="Arial"/>
        </w:rPr>
        <w:t>ho žadatele</w:t>
      </w:r>
      <w:r w:rsidR="002E3E25" w:rsidRPr="003B36C1">
        <w:rPr>
          <w:rFonts w:ascii="Arial" w:hAnsi="Arial" w:cs="Arial"/>
        </w:rPr>
        <w:t>/ky</w:t>
      </w:r>
      <w:r w:rsidR="0085428E" w:rsidRPr="003B36C1">
        <w:rPr>
          <w:rFonts w:ascii="Arial" w:hAnsi="Arial" w:cs="Arial"/>
        </w:rPr>
        <w:t xml:space="preserve"> vybrané</w:t>
      </w:r>
      <w:r w:rsidR="002E3E25" w:rsidRPr="003B36C1">
        <w:rPr>
          <w:rFonts w:ascii="Arial" w:hAnsi="Arial" w:cs="Arial"/>
        </w:rPr>
        <w:t>/</w:t>
      </w:r>
      <w:r w:rsidR="0085428E" w:rsidRPr="003B36C1">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3B36C1">
        <w:rPr>
          <w:rFonts w:ascii="Arial" w:hAnsi="Arial" w:cs="Arial"/>
        </w:rPr>
        <w:t>;</w:t>
      </w:r>
    </w:p>
    <w:p w:rsidR="00072E49" w:rsidRPr="003B36C1" w:rsidRDefault="00072E49" w:rsidP="003B36C1">
      <w:pPr>
        <w:spacing w:after="0" w:line="240" w:lineRule="auto"/>
        <w:ind w:left="567"/>
        <w:jc w:val="both"/>
        <w:rPr>
          <w:rFonts w:ascii="Arial" w:hAnsi="Arial" w:cs="Arial"/>
        </w:rPr>
      </w:pPr>
    </w:p>
    <w:p w:rsidR="00072E49" w:rsidRPr="003B36C1" w:rsidRDefault="00072E49" w:rsidP="003B36C1">
      <w:pPr>
        <w:spacing w:after="0" w:line="240" w:lineRule="auto"/>
        <w:jc w:val="both"/>
        <w:rPr>
          <w:rFonts w:ascii="Arial" w:hAnsi="Arial" w:cs="Arial"/>
          <w:b/>
          <w:color w:val="0D0D0D" w:themeColor="text1" w:themeTint="F2"/>
          <w:u w:val="single"/>
        </w:rPr>
      </w:pPr>
      <w:r w:rsidRPr="003B36C1">
        <w:rPr>
          <w:rFonts w:ascii="Arial" w:hAnsi="Arial" w:cs="Arial"/>
          <w:b/>
          <w:color w:val="0D0D0D" w:themeColor="text1" w:themeTint="F2"/>
          <w:u w:val="single"/>
        </w:rPr>
        <w:t>Požadavky stanovené podle § 25 odst. 5 zákona a služebním předpisem služebního orgánu:</w:t>
      </w:r>
    </w:p>
    <w:p w:rsidR="00072E49" w:rsidRPr="003B36C1" w:rsidRDefault="00072E49" w:rsidP="003B36C1">
      <w:pPr>
        <w:autoSpaceDE w:val="0"/>
        <w:autoSpaceDN w:val="0"/>
        <w:adjustRightInd w:val="0"/>
        <w:spacing w:after="0" w:line="240" w:lineRule="auto"/>
        <w:jc w:val="both"/>
        <w:rPr>
          <w:rFonts w:ascii="Arial" w:hAnsi="Arial" w:cs="Arial"/>
        </w:rPr>
      </w:pPr>
    </w:p>
    <w:p w:rsidR="00072E49" w:rsidRPr="003B36C1" w:rsidRDefault="00072E49" w:rsidP="003B36C1">
      <w:pPr>
        <w:numPr>
          <w:ilvl w:val="0"/>
          <w:numId w:val="1"/>
        </w:numPr>
        <w:autoSpaceDE w:val="0"/>
        <w:autoSpaceDN w:val="0"/>
        <w:adjustRightInd w:val="0"/>
        <w:spacing w:after="0" w:line="240" w:lineRule="auto"/>
        <w:ind w:left="284" w:hanging="284"/>
        <w:jc w:val="both"/>
        <w:rPr>
          <w:rFonts w:ascii="Arial" w:hAnsi="Arial" w:cs="Arial"/>
        </w:rPr>
      </w:pPr>
      <w:r w:rsidRPr="003B36C1">
        <w:rPr>
          <w:rFonts w:ascii="Arial" w:hAnsi="Arial" w:cs="Arial"/>
        </w:rPr>
        <w:t xml:space="preserve">splňuje požadavek stanovený podle § 25 odst. 5 písm. a) zákona a společném služebním předpisem náměstka ministra vnitra pro státní službu a státního tajemníka v Ministerstvu vnitra č. </w:t>
      </w:r>
      <w:r w:rsidR="00E32A1C" w:rsidRPr="003B36C1">
        <w:rPr>
          <w:rFonts w:ascii="Arial" w:hAnsi="Arial" w:cs="Arial"/>
        </w:rPr>
        <w:t>1/2022</w:t>
      </w:r>
      <w:r w:rsidRPr="003B36C1">
        <w:rPr>
          <w:rFonts w:ascii="Arial" w:hAnsi="Arial" w:cs="Arial"/>
        </w:rPr>
        <w:t>, o stanovení požadavků na služební a pracovn</w:t>
      </w:r>
      <w:r w:rsidR="00E32A1C" w:rsidRPr="003B36C1">
        <w:rPr>
          <w:rFonts w:ascii="Arial" w:hAnsi="Arial" w:cs="Arial"/>
        </w:rPr>
        <w:t>í místa na Ministerstvu vnitra,  vysokoškolského vzdělání v magisterském studijním programu v odboru</w:t>
      </w:r>
      <w:r w:rsidR="00E32A1C" w:rsidRPr="003B36C1">
        <w:rPr>
          <w:rFonts w:ascii="Arial" w:hAnsi="Arial" w:cs="Arial"/>
          <w:color w:val="000000" w:themeColor="text1"/>
        </w:rPr>
        <w:t xml:space="preserve"> </w:t>
      </w:r>
      <w:r w:rsidR="00E32A1C" w:rsidRPr="003B36C1">
        <w:rPr>
          <w:rFonts w:ascii="Arial" w:hAnsi="Arial" w:cs="Arial"/>
          <w:b/>
          <w:color w:val="000000" w:themeColor="text1"/>
        </w:rPr>
        <w:t>a</w:t>
      </w:r>
      <w:r w:rsidR="00336587">
        <w:rPr>
          <w:rFonts w:ascii="Arial" w:hAnsi="Arial" w:cs="Arial"/>
          <w:b/>
          <w:color w:val="000000" w:themeColor="text1"/>
        </w:rPr>
        <w:t>rchivnictví </w:t>
      </w:r>
      <w:r w:rsidR="00E32A1C" w:rsidRPr="003B36C1">
        <w:rPr>
          <w:rFonts w:ascii="Arial" w:hAnsi="Arial" w:cs="Arial"/>
          <w:b/>
          <w:color w:val="000000" w:themeColor="text1"/>
        </w:rPr>
        <w:t>nebo historie</w:t>
      </w:r>
      <w:r w:rsidRPr="003B36C1">
        <w:rPr>
          <w:rFonts w:ascii="Arial" w:hAnsi="Arial" w:cs="Arial"/>
        </w:rPr>
        <w:t>;</w:t>
      </w:r>
    </w:p>
    <w:p w:rsidR="00072E49" w:rsidRPr="003B36C1" w:rsidRDefault="00072E49" w:rsidP="003B36C1">
      <w:pPr>
        <w:autoSpaceDE w:val="0"/>
        <w:autoSpaceDN w:val="0"/>
        <w:adjustRightInd w:val="0"/>
        <w:spacing w:after="0" w:line="240" w:lineRule="auto"/>
        <w:ind w:left="284"/>
        <w:jc w:val="both"/>
        <w:rPr>
          <w:rFonts w:ascii="Arial" w:hAnsi="Arial" w:cs="Arial"/>
        </w:rPr>
      </w:pPr>
    </w:p>
    <w:p w:rsidR="00072E49" w:rsidRPr="003B36C1" w:rsidRDefault="00072E49" w:rsidP="003B36C1">
      <w:pPr>
        <w:numPr>
          <w:ilvl w:val="0"/>
          <w:numId w:val="1"/>
        </w:numPr>
        <w:autoSpaceDE w:val="0"/>
        <w:autoSpaceDN w:val="0"/>
        <w:adjustRightInd w:val="0"/>
        <w:spacing w:after="0" w:line="240" w:lineRule="auto"/>
        <w:ind w:left="284" w:hanging="284"/>
        <w:jc w:val="both"/>
        <w:rPr>
          <w:rFonts w:ascii="Arial" w:hAnsi="Arial" w:cs="Arial"/>
        </w:rPr>
      </w:pPr>
      <w:r w:rsidRPr="003B36C1">
        <w:rPr>
          <w:rFonts w:ascii="Arial" w:hAnsi="Arial" w:cs="Arial"/>
        </w:rPr>
        <w:t xml:space="preserve">splňuje požadavek stanovený podle § 25 odst. 5 písm. b) zákona a společném služebním předpisem náměstka ministra vnitra pro státní službu a státního tajemníka v Ministerstvu vnitra č. </w:t>
      </w:r>
      <w:r w:rsidR="00E32A1C" w:rsidRPr="003B36C1">
        <w:rPr>
          <w:rFonts w:ascii="Arial" w:hAnsi="Arial" w:cs="Arial"/>
        </w:rPr>
        <w:t>1/2022</w:t>
      </w:r>
      <w:r w:rsidRPr="003B36C1">
        <w:rPr>
          <w:rFonts w:ascii="Arial" w:hAnsi="Arial" w:cs="Arial"/>
        </w:rPr>
        <w:t>, o stanovení požadavků na služební a pracovní místa na Ministerstvu vnitra, přístupu k utajované informaci podle zákonem č. 412/2005 Sb., o ochraně utajovaných informací a o bezpečnostní způsobilosti, ve znění pozdějších předpisů, na stupně utajení „</w:t>
      </w:r>
      <w:r w:rsidR="00E32A1C" w:rsidRPr="003B36C1">
        <w:rPr>
          <w:rFonts w:ascii="Arial" w:hAnsi="Arial" w:cs="Arial"/>
          <w:b/>
          <w:color w:val="0D0D0D" w:themeColor="text1" w:themeTint="F2"/>
        </w:rPr>
        <w:t>Tajné</w:t>
      </w:r>
      <w:r w:rsidRPr="003B36C1">
        <w:rPr>
          <w:rFonts w:ascii="Arial" w:hAnsi="Arial" w:cs="Arial"/>
          <w:color w:val="0D0D0D" w:themeColor="text1" w:themeTint="F2"/>
        </w:rPr>
        <w:t>“</w:t>
      </w:r>
      <w:r w:rsidRPr="003B36C1">
        <w:rPr>
          <w:rFonts w:ascii="Arial" w:hAnsi="Arial" w:cs="Arial"/>
        </w:rPr>
        <w:t>;</w:t>
      </w:r>
    </w:p>
    <w:p w:rsidR="00072E49" w:rsidRPr="003B36C1" w:rsidRDefault="00072E49" w:rsidP="003B36C1">
      <w:pPr>
        <w:autoSpaceDE w:val="0"/>
        <w:autoSpaceDN w:val="0"/>
        <w:adjustRightInd w:val="0"/>
        <w:spacing w:after="0" w:line="240" w:lineRule="auto"/>
        <w:ind w:left="284"/>
        <w:jc w:val="both"/>
        <w:rPr>
          <w:rFonts w:ascii="Arial" w:hAnsi="Arial" w:cs="Arial"/>
          <w:color w:val="0D0D0D" w:themeColor="text1" w:themeTint="F2"/>
        </w:rPr>
      </w:pPr>
    </w:p>
    <w:p w:rsidR="00072E49" w:rsidRPr="003B36C1" w:rsidRDefault="00072E49" w:rsidP="003B36C1">
      <w:pPr>
        <w:autoSpaceDE w:val="0"/>
        <w:autoSpaceDN w:val="0"/>
        <w:adjustRightInd w:val="0"/>
        <w:spacing w:after="0" w:line="240" w:lineRule="auto"/>
        <w:ind w:left="284"/>
        <w:jc w:val="both"/>
        <w:rPr>
          <w:rFonts w:ascii="Arial" w:hAnsi="Arial" w:cs="Arial"/>
          <w:color w:val="0D0D0D" w:themeColor="text1" w:themeTint="F2"/>
        </w:rPr>
      </w:pPr>
      <w:r w:rsidRPr="003B36C1">
        <w:rPr>
          <w:rFonts w:ascii="Arial" w:hAnsi="Arial" w:cs="Arial"/>
          <w:color w:val="0D0D0D" w:themeColor="text1" w:themeTint="F2"/>
        </w:rPr>
        <w:t>Splnění tohoto požadavku se dokládá originálem nebo úředně ověřenou kopií platného Osvědčení fyzické osoby na stupeň utajení „</w:t>
      </w:r>
      <w:r w:rsidR="00E32A1C" w:rsidRPr="003B36C1">
        <w:rPr>
          <w:rFonts w:ascii="Arial" w:hAnsi="Arial" w:cs="Arial"/>
          <w:color w:val="0D0D0D" w:themeColor="text1" w:themeTint="F2"/>
        </w:rPr>
        <w:t>Tajné</w:t>
      </w:r>
      <w:r w:rsidRPr="003B36C1">
        <w:rPr>
          <w:rFonts w:ascii="Arial" w:hAnsi="Arial" w:cs="Arial"/>
          <w:color w:val="0D0D0D" w:themeColor="text1" w:themeTint="F2"/>
        </w:rPr>
        <w:t xml:space="preserve">“, popřípadě i originálem nebo úředně ověřenou kopií platného Osvědčení </w:t>
      </w:r>
      <w:r w:rsidR="00E32A1C" w:rsidRPr="003B36C1">
        <w:rPr>
          <w:rFonts w:ascii="Arial" w:hAnsi="Arial" w:cs="Arial"/>
          <w:color w:val="0D0D0D" w:themeColor="text1" w:themeTint="F2"/>
        </w:rPr>
        <w:t xml:space="preserve">fyzické osoby na stupeň utajení </w:t>
      </w:r>
      <w:r w:rsidRPr="003B36C1">
        <w:rPr>
          <w:rFonts w:ascii="Arial" w:hAnsi="Arial" w:cs="Arial"/>
          <w:color w:val="0D0D0D" w:themeColor="text1" w:themeTint="F2"/>
        </w:rPr>
        <w:t>„Přísně tajné“. Nedoložení tohoto dokladu není důvodem pro vyřazení žádosti podle § 27 odst. 2 zákona. Pokud žadatel/ka nedisponuje příslušným dokladem a zároveň jeho žádost nebude z jiných důvodů vyřazena postupem podle § 27 odst. 2 zákona, bude akceptováno, pokud</w:t>
      </w:r>
      <w:r w:rsidR="00E32A1C" w:rsidRPr="003B36C1">
        <w:rPr>
          <w:rFonts w:ascii="Arial" w:hAnsi="Arial" w:cs="Arial"/>
          <w:color w:val="0D0D0D" w:themeColor="text1" w:themeTint="F2"/>
        </w:rPr>
        <w:t> </w:t>
      </w:r>
      <w:r w:rsidRPr="003B36C1">
        <w:rPr>
          <w:rFonts w:ascii="Arial" w:hAnsi="Arial" w:cs="Arial"/>
          <w:color w:val="0D0D0D" w:themeColor="text1" w:themeTint="F2"/>
        </w:rPr>
        <w:t>žadatel/ka doloží, že podal/a žádost o vydání osvědčení fyzické osoby příslušného stupně utajení nejpozději před vydáním rozhodnutí o jmenování na služební místo;</w:t>
      </w:r>
    </w:p>
    <w:p w:rsidR="00454BFB" w:rsidRPr="003B36C1" w:rsidRDefault="00454BFB" w:rsidP="003B36C1">
      <w:pPr>
        <w:autoSpaceDE w:val="0"/>
        <w:autoSpaceDN w:val="0"/>
        <w:adjustRightInd w:val="0"/>
        <w:spacing w:after="0" w:line="240" w:lineRule="auto"/>
        <w:jc w:val="both"/>
        <w:rPr>
          <w:rFonts w:ascii="Arial" w:hAnsi="Arial" w:cs="Arial"/>
          <w:color w:val="0D0D0D" w:themeColor="text1" w:themeTint="F2"/>
        </w:rPr>
      </w:pPr>
    </w:p>
    <w:p w:rsidR="006C7AEF" w:rsidRPr="003B36C1" w:rsidRDefault="00363007" w:rsidP="003B36C1">
      <w:pPr>
        <w:spacing w:after="0" w:line="240" w:lineRule="auto"/>
        <w:jc w:val="both"/>
        <w:rPr>
          <w:rFonts w:ascii="Arial" w:hAnsi="Arial" w:cs="Arial"/>
          <w:b/>
          <w:color w:val="000000" w:themeColor="text1"/>
          <w:u w:val="single"/>
        </w:rPr>
      </w:pPr>
      <w:r w:rsidRPr="003B36C1">
        <w:rPr>
          <w:rFonts w:ascii="Arial" w:hAnsi="Arial" w:cs="Arial"/>
          <w:b/>
          <w:color w:val="000000" w:themeColor="text1"/>
          <w:u w:val="single"/>
        </w:rPr>
        <w:lastRenderedPageBreak/>
        <w:t xml:space="preserve">Další </w:t>
      </w:r>
      <w:r w:rsidR="006D0359" w:rsidRPr="003B36C1">
        <w:rPr>
          <w:rFonts w:ascii="Arial" w:hAnsi="Arial" w:cs="Arial"/>
          <w:b/>
          <w:color w:val="000000" w:themeColor="text1"/>
          <w:u w:val="single"/>
        </w:rPr>
        <w:t>předpoklady</w:t>
      </w:r>
      <w:r w:rsidRPr="003B36C1">
        <w:rPr>
          <w:rFonts w:ascii="Arial" w:hAnsi="Arial" w:cs="Arial"/>
          <w:b/>
          <w:color w:val="000000" w:themeColor="text1"/>
          <w:u w:val="single"/>
        </w:rPr>
        <w:t xml:space="preserve"> pro výběrov</w:t>
      </w:r>
      <w:r w:rsidR="0043623A" w:rsidRPr="003B36C1">
        <w:rPr>
          <w:rFonts w:ascii="Arial" w:hAnsi="Arial" w:cs="Arial"/>
          <w:b/>
          <w:color w:val="000000" w:themeColor="text1"/>
          <w:u w:val="single"/>
        </w:rPr>
        <w:t>á</w:t>
      </w:r>
      <w:r w:rsidRPr="003B36C1">
        <w:rPr>
          <w:rFonts w:ascii="Arial" w:hAnsi="Arial" w:cs="Arial"/>
          <w:b/>
          <w:color w:val="000000" w:themeColor="text1"/>
          <w:u w:val="single"/>
        </w:rPr>
        <w:t xml:space="preserve"> řízení na služební místa představených</w:t>
      </w:r>
      <w:r w:rsidR="006C7AEF" w:rsidRPr="003B36C1">
        <w:rPr>
          <w:rFonts w:ascii="Arial" w:hAnsi="Arial" w:cs="Arial"/>
          <w:b/>
          <w:color w:val="000000" w:themeColor="text1"/>
          <w:u w:val="single"/>
        </w:rPr>
        <w:t>:</w:t>
      </w:r>
    </w:p>
    <w:p w:rsidR="00CA47EF" w:rsidRPr="003B36C1" w:rsidRDefault="00CA47EF" w:rsidP="003B36C1">
      <w:pPr>
        <w:spacing w:after="0" w:line="240" w:lineRule="auto"/>
        <w:jc w:val="both"/>
        <w:rPr>
          <w:rFonts w:ascii="Arial" w:hAnsi="Arial" w:cs="Arial"/>
        </w:rPr>
      </w:pPr>
    </w:p>
    <w:p w:rsidR="00276ED4" w:rsidRPr="003B36C1" w:rsidRDefault="00F33781" w:rsidP="003B36C1">
      <w:pPr>
        <w:pStyle w:val="Odstavecseseznamem"/>
        <w:numPr>
          <w:ilvl w:val="0"/>
          <w:numId w:val="1"/>
        </w:numPr>
        <w:spacing w:after="0" w:line="240" w:lineRule="auto"/>
        <w:ind w:left="284" w:hanging="284"/>
        <w:contextualSpacing w:val="0"/>
        <w:jc w:val="both"/>
        <w:rPr>
          <w:rFonts w:ascii="Arial" w:hAnsi="Arial" w:cs="Arial"/>
        </w:rPr>
      </w:pPr>
      <w:r w:rsidRPr="003B36C1">
        <w:rPr>
          <w:rFonts w:ascii="Arial" w:hAnsi="Arial" w:cs="Arial"/>
        </w:rPr>
        <w:t>je-li narozen</w:t>
      </w:r>
      <w:r w:rsidR="00A363EF" w:rsidRPr="003B36C1">
        <w:rPr>
          <w:rFonts w:ascii="Arial" w:hAnsi="Arial" w:cs="Arial"/>
        </w:rPr>
        <w:t>/a</w:t>
      </w:r>
      <w:r w:rsidRPr="003B36C1">
        <w:rPr>
          <w:rFonts w:ascii="Arial" w:hAnsi="Arial" w:cs="Arial"/>
        </w:rPr>
        <w:t xml:space="preserve"> přede dnem 1. prosince 1971, </w:t>
      </w:r>
      <w:r w:rsidR="006C7AEF" w:rsidRPr="003B36C1">
        <w:rPr>
          <w:rFonts w:ascii="Arial" w:hAnsi="Arial" w:cs="Arial"/>
        </w:rPr>
        <w:t xml:space="preserve">předloží originál nebo úředně ověřenou kopii osvědčení </w:t>
      </w:r>
      <w:r w:rsidR="00276ED4" w:rsidRPr="003B36C1">
        <w:rPr>
          <w:rFonts w:ascii="Arial" w:hAnsi="Arial" w:cs="Arial"/>
        </w:rPr>
        <w:t>podle § 4 odst. 1 zákona č.</w:t>
      </w:r>
      <w:r w:rsidR="00CB6F58" w:rsidRPr="003B36C1">
        <w:rPr>
          <w:rFonts w:ascii="Arial" w:hAnsi="Arial" w:cs="Arial"/>
        </w:rPr>
        <w:t> </w:t>
      </w:r>
      <w:r w:rsidR="00276ED4" w:rsidRPr="003B36C1">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3B36C1">
        <w:rPr>
          <w:rFonts w:ascii="Arial" w:hAnsi="Arial" w:cs="Arial"/>
        </w:rPr>
        <w:t> </w:t>
      </w:r>
      <w:r w:rsidR="00276ED4" w:rsidRPr="003B36C1">
        <w:rPr>
          <w:rFonts w:ascii="Arial" w:hAnsi="Arial" w:cs="Arial"/>
        </w:rPr>
        <w:t>nebyl</w:t>
      </w:r>
      <w:r w:rsidR="00A363EF" w:rsidRPr="003B36C1">
        <w:rPr>
          <w:rFonts w:ascii="Arial" w:hAnsi="Arial" w:cs="Arial"/>
        </w:rPr>
        <w:t>/a</w:t>
      </w:r>
      <w:r w:rsidR="00276ED4" w:rsidRPr="003B36C1">
        <w:rPr>
          <w:rFonts w:ascii="Arial" w:hAnsi="Arial" w:cs="Arial"/>
        </w:rPr>
        <w:t>:</w:t>
      </w:r>
    </w:p>
    <w:p w:rsidR="00276ED4" w:rsidRPr="003B36C1" w:rsidRDefault="00276ED4" w:rsidP="003B36C1">
      <w:pPr>
        <w:numPr>
          <w:ilvl w:val="0"/>
          <w:numId w:val="9"/>
        </w:numPr>
        <w:spacing w:after="0" w:line="240" w:lineRule="auto"/>
        <w:ind w:left="567" w:hanging="283"/>
        <w:jc w:val="both"/>
        <w:rPr>
          <w:rFonts w:ascii="Arial" w:hAnsi="Arial" w:cs="Arial"/>
        </w:rPr>
      </w:pPr>
      <w:r w:rsidRPr="003B36C1">
        <w:rPr>
          <w:rFonts w:ascii="Arial" w:hAnsi="Arial" w:cs="Arial"/>
        </w:rPr>
        <w:t>příslušníkem Sboru národní bezpečnosti zařazeným ve složce Státní bezpečnosti,</w:t>
      </w:r>
    </w:p>
    <w:p w:rsidR="00276ED4" w:rsidRPr="003B36C1" w:rsidRDefault="00276ED4" w:rsidP="003B36C1">
      <w:pPr>
        <w:numPr>
          <w:ilvl w:val="0"/>
          <w:numId w:val="9"/>
        </w:numPr>
        <w:spacing w:after="0" w:line="240" w:lineRule="auto"/>
        <w:ind w:left="567" w:hanging="283"/>
        <w:jc w:val="both"/>
        <w:rPr>
          <w:rFonts w:ascii="Arial" w:hAnsi="Arial" w:cs="Arial"/>
        </w:rPr>
      </w:pPr>
      <w:r w:rsidRPr="003B36C1">
        <w:rPr>
          <w:rFonts w:ascii="Arial" w:hAnsi="Arial" w:cs="Arial"/>
        </w:rPr>
        <w:t>evidován v materiálech Státní bezpečnosti jako rezident, agent, držitel propůjčeného bytu, držitel konspiračního bytu, informátor nebo ideový spolupracovník Státní bezpečnosti</w:t>
      </w:r>
      <w:r w:rsidR="006D0359" w:rsidRPr="003B36C1">
        <w:rPr>
          <w:rFonts w:ascii="Arial" w:hAnsi="Arial" w:cs="Arial"/>
        </w:rPr>
        <w:t>;</w:t>
      </w:r>
    </w:p>
    <w:p w:rsidR="00276ED4" w:rsidRPr="003B36C1" w:rsidRDefault="00276ED4" w:rsidP="003B36C1">
      <w:pPr>
        <w:spacing w:after="0" w:line="240" w:lineRule="auto"/>
        <w:ind w:left="284"/>
        <w:jc w:val="both"/>
        <w:rPr>
          <w:rFonts w:ascii="Arial" w:hAnsi="Arial" w:cs="Arial"/>
        </w:rPr>
      </w:pPr>
      <w:r w:rsidRPr="003B36C1">
        <w:rPr>
          <w:rFonts w:ascii="Arial" w:hAnsi="Arial" w:cs="Arial"/>
        </w:rPr>
        <w:t xml:space="preserve">Splnění tohoto </w:t>
      </w:r>
      <w:r w:rsidR="001A353E" w:rsidRPr="003B36C1">
        <w:rPr>
          <w:rFonts w:ascii="Arial" w:hAnsi="Arial" w:cs="Arial"/>
        </w:rPr>
        <w:t>předpokladu</w:t>
      </w:r>
      <w:r w:rsidRPr="003B36C1">
        <w:rPr>
          <w:rFonts w:ascii="Arial" w:hAnsi="Arial" w:cs="Arial"/>
        </w:rPr>
        <w:t xml:space="preserve"> lze pro účely výběrového řízení doložit </w:t>
      </w:r>
      <w:r w:rsidR="001A353E" w:rsidRPr="003B36C1">
        <w:rPr>
          <w:rFonts w:ascii="Arial" w:hAnsi="Arial" w:cs="Arial"/>
        </w:rPr>
        <w:t xml:space="preserve">též </w:t>
      </w:r>
      <w:r w:rsidRPr="003B36C1">
        <w:rPr>
          <w:rFonts w:ascii="Arial" w:hAnsi="Arial" w:cs="Arial"/>
        </w:rPr>
        <w:t>dokladem, že</w:t>
      </w:r>
      <w:r w:rsidR="003E630C" w:rsidRPr="003B36C1">
        <w:rPr>
          <w:rFonts w:ascii="Arial" w:hAnsi="Arial" w:cs="Arial"/>
        </w:rPr>
        <w:t> </w:t>
      </w:r>
      <w:r w:rsidR="00EE1577" w:rsidRPr="003B36C1">
        <w:rPr>
          <w:rFonts w:ascii="Arial" w:hAnsi="Arial" w:cs="Arial"/>
        </w:rPr>
        <w:t>žadatel</w:t>
      </w:r>
      <w:r w:rsidR="00A363EF" w:rsidRPr="003B36C1">
        <w:rPr>
          <w:rFonts w:ascii="Arial" w:hAnsi="Arial" w:cs="Arial"/>
        </w:rPr>
        <w:t>/ka</w:t>
      </w:r>
      <w:r w:rsidR="00EE1577" w:rsidRPr="003B36C1">
        <w:rPr>
          <w:rFonts w:ascii="Arial" w:hAnsi="Arial" w:cs="Arial"/>
        </w:rPr>
        <w:t xml:space="preserve"> </w:t>
      </w:r>
      <w:r w:rsidRPr="003B36C1">
        <w:rPr>
          <w:rFonts w:ascii="Arial" w:hAnsi="Arial" w:cs="Arial"/>
        </w:rPr>
        <w:t>o vydání osvědčení požádal</w:t>
      </w:r>
      <w:r w:rsidR="00705EF0" w:rsidRPr="003B36C1">
        <w:rPr>
          <w:rFonts w:ascii="Arial" w:hAnsi="Arial" w:cs="Arial"/>
        </w:rPr>
        <w:t>/a</w:t>
      </w:r>
      <w:r w:rsidRPr="003B36C1">
        <w:rPr>
          <w:rFonts w:ascii="Arial" w:hAnsi="Arial" w:cs="Arial"/>
        </w:rPr>
        <w:t xml:space="preserve">. Osvědčení je </w:t>
      </w:r>
      <w:r w:rsidR="00EE1577" w:rsidRPr="003B36C1">
        <w:rPr>
          <w:rFonts w:ascii="Arial" w:hAnsi="Arial" w:cs="Arial"/>
        </w:rPr>
        <w:t>však žadatel</w:t>
      </w:r>
      <w:r w:rsidR="00705EF0" w:rsidRPr="003B36C1">
        <w:rPr>
          <w:rFonts w:ascii="Arial" w:hAnsi="Arial" w:cs="Arial"/>
        </w:rPr>
        <w:t>/ka</w:t>
      </w:r>
      <w:r w:rsidR="00EE1577" w:rsidRPr="003B36C1">
        <w:rPr>
          <w:rFonts w:ascii="Arial" w:hAnsi="Arial" w:cs="Arial"/>
        </w:rPr>
        <w:t xml:space="preserve"> </w:t>
      </w:r>
      <w:r w:rsidRPr="003B36C1">
        <w:rPr>
          <w:rFonts w:ascii="Arial" w:hAnsi="Arial" w:cs="Arial"/>
        </w:rPr>
        <w:t>povinen</w:t>
      </w:r>
      <w:r w:rsidR="00705EF0" w:rsidRPr="003B36C1">
        <w:rPr>
          <w:rFonts w:ascii="Arial" w:hAnsi="Arial" w:cs="Arial"/>
        </w:rPr>
        <w:t>/</w:t>
      </w:r>
      <w:r w:rsidR="00743234" w:rsidRPr="003B36C1">
        <w:rPr>
          <w:rFonts w:ascii="Arial" w:hAnsi="Arial" w:cs="Arial"/>
        </w:rPr>
        <w:t>n</w:t>
      </w:r>
      <w:r w:rsidR="00705EF0" w:rsidRPr="003B36C1">
        <w:rPr>
          <w:rFonts w:ascii="Arial" w:hAnsi="Arial" w:cs="Arial"/>
        </w:rPr>
        <w:t>a</w:t>
      </w:r>
      <w:r w:rsidRPr="003B36C1">
        <w:rPr>
          <w:rFonts w:ascii="Arial" w:hAnsi="Arial" w:cs="Arial"/>
        </w:rPr>
        <w:t xml:space="preserve"> doložit nejpozději</w:t>
      </w:r>
      <w:r w:rsidR="00EE1577" w:rsidRPr="003B36C1">
        <w:rPr>
          <w:rFonts w:ascii="Arial" w:hAnsi="Arial" w:cs="Arial"/>
        </w:rPr>
        <w:t xml:space="preserve"> před </w:t>
      </w:r>
      <w:r w:rsidR="00B63A65" w:rsidRPr="003B36C1">
        <w:rPr>
          <w:rFonts w:ascii="Arial" w:hAnsi="Arial" w:cs="Arial"/>
        </w:rPr>
        <w:t>vyhodnocením výsledků výběrového řízení výběrovou komisí</w:t>
      </w:r>
      <w:r w:rsidRPr="003B36C1">
        <w:rPr>
          <w:rFonts w:ascii="Arial" w:hAnsi="Arial" w:cs="Arial"/>
        </w:rPr>
        <w:t>;</w:t>
      </w:r>
    </w:p>
    <w:p w:rsidR="00CA47EF" w:rsidRPr="003B36C1" w:rsidRDefault="00CA47EF" w:rsidP="003B36C1">
      <w:pPr>
        <w:spacing w:after="0" w:line="240" w:lineRule="auto"/>
        <w:ind w:left="284"/>
        <w:jc w:val="both"/>
        <w:rPr>
          <w:rFonts w:ascii="Arial" w:hAnsi="Arial" w:cs="Arial"/>
        </w:rPr>
      </w:pPr>
    </w:p>
    <w:p w:rsidR="00276ED4" w:rsidRPr="003B36C1" w:rsidRDefault="00F33781" w:rsidP="003B36C1">
      <w:pPr>
        <w:numPr>
          <w:ilvl w:val="0"/>
          <w:numId w:val="1"/>
        </w:numPr>
        <w:spacing w:after="0" w:line="240" w:lineRule="auto"/>
        <w:ind w:left="284" w:hanging="284"/>
        <w:jc w:val="both"/>
        <w:rPr>
          <w:rFonts w:ascii="Arial" w:hAnsi="Arial" w:cs="Arial"/>
        </w:rPr>
      </w:pPr>
      <w:r w:rsidRPr="003B36C1">
        <w:rPr>
          <w:rFonts w:ascii="Arial" w:hAnsi="Arial" w:cs="Arial"/>
        </w:rPr>
        <w:t>je-li narozen</w:t>
      </w:r>
      <w:r w:rsidR="00705EF0" w:rsidRPr="003B36C1">
        <w:rPr>
          <w:rFonts w:ascii="Arial" w:hAnsi="Arial" w:cs="Arial"/>
        </w:rPr>
        <w:t>/a</w:t>
      </w:r>
      <w:r w:rsidRPr="003B36C1">
        <w:rPr>
          <w:rFonts w:ascii="Arial" w:hAnsi="Arial" w:cs="Arial"/>
        </w:rPr>
        <w:t xml:space="preserve"> přede dnem 1. prosince 1971, </w:t>
      </w:r>
      <w:r w:rsidR="00276ED4" w:rsidRPr="003B36C1">
        <w:rPr>
          <w:rFonts w:ascii="Arial" w:hAnsi="Arial" w:cs="Arial"/>
        </w:rPr>
        <w:t>předloží čestné prohlášení</w:t>
      </w:r>
      <w:r w:rsidR="001A353E" w:rsidRPr="003B36C1">
        <w:rPr>
          <w:rStyle w:val="Znakapoznpodarou"/>
          <w:rFonts w:ascii="Arial" w:hAnsi="Arial" w:cs="Arial"/>
        </w:rPr>
        <w:footnoteReference w:id="7"/>
      </w:r>
      <w:r w:rsidR="00276ED4" w:rsidRPr="003B36C1">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3B36C1">
        <w:rPr>
          <w:rFonts w:ascii="Arial" w:hAnsi="Arial" w:cs="Arial"/>
        </w:rPr>
        <w:t>/a</w:t>
      </w:r>
      <w:r w:rsidR="00276ED4" w:rsidRPr="003B36C1">
        <w:rPr>
          <w:rFonts w:ascii="Arial" w:hAnsi="Arial" w:cs="Arial"/>
        </w:rPr>
        <w:t>:</w:t>
      </w:r>
    </w:p>
    <w:p w:rsidR="00276ED4" w:rsidRPr="003B36C1" w:rsidRDefault="00276ED4" w:rsidP="003B36C1">
      <w:pPr>
        <w:numPr>
          <w:ilvl w:val="0"/>
          <w:numId w:val="4"/>
        </w:numPr>
        <w:spacing w:after="0" w:line="240" w:lineRule="auto"/>
        <w:ind w:left="567" w:hanging="283"/>
        <w:jc w:val="both"/>
        <w:rPr>
          <w:rFonts w:ascii="Arial" w:hAnsi="Arial" w:cs="Arial"/>
        </w:rPr>
      </w:pPr>
      <w:r w:rsidRPr="003B36C1">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3B36C1">
        <w:rPr>
          <w:rFonts w:ascii="Arial" w:hAnsi="Arial" w:cs="Arial"/>
        </w:rPr>
        <w:t> </w:t>
      </w:r>
      <w:r w:rsidRPr="003B36C1">
        <w:rPr>
          <w:rFonts w:ascii="Arial" w:hAnsi="Arial" w:cs="Arial"/>
        </w:rPr>
        <w:t>1. 1. 1968 do 1. 5. 1969,</w:t>
      </w:r>
    </w:p>
    <w:p w:rsidR="00276ED4" w:rsidRPr="003B36C1" w:rsidRDefault="00276ED4" w:rsidP="003B36C1">
      <w:pPr>
        <w:numPr>
          <w:ilvl w:val="0"/>
          <w:numId w:val="4"/>
        </w:numPr>
        <w:spacing w:after="0" w:line="240" w:lineRule="auto"/>
        <w:ind w:left="567" w:hanging="283"/>
        <w:jc w:val="both"/>
        <w:rPr>
          <w:rFonts w:ascii="Arial" w:hAnsi="Arial" w:cs="Arial"/>
        </w:rPr>
      </w:pPr>
      <w:r w:rsidRPr="003B36C1">
        <w:rPr>
          <w:rFonts w:ascii="Arial" w:hAnsi="Arial" w:cs="Arial"/>
        </w:rPr>
        <w:t xml:space="preserve"> pracovníkem aparátu orgánů uvedených pod písmenem </w:t>
      </w:r>
      <w:r w:rsidR="00417DD3" w:rsidRPr="003B36C1">
        <w:rPr>
          <w:rFonts w:ascii="Arial" w:hAnsi="Arial" w:cs="Arial"/>
        </w:rPr>
        <w:t>a</w:t>
      </w:r>
      <w:r w:rsidRPr="003B36C1">
        <w:rPr>
          <w:rFonts w:ascii="Arial" w:hAnsi="Arial" w:cs="Arial"/>
        </w:rPr>
        <w:t>) na úseku politického řízení Sboru národní bezpečnosti,</w:t>
      </w:r>
    </w:p>
    <w:p w:rsidR="00276ED4" w:rsidRPr="003B36C1" w:rsidRDefault="00276ED4" w:rsidP="003B36C1">
      <w:pPr>
        <w:numPr>
          <w:ilvl w:val="0"/>
          <w:numId w:val="4"/>
        </w:numPr>
        <w:spacing w:after="0" w:line="240" w:lineRule="auto"/>
        <w:ind w:left="567" w:hanging="283"/>
        <w:jc w:val="both"/>
        <w:rPr>
          <w:rFonts w:ascii="Arial" w:hAnsi="Arial" w:cs="Arial"/>
        </w:rPr>
      </w:pPr>
      <w:r w:rsidRPr="003B36C1">
        <w:rPr>
          <w:rFonts w:ascii="Arial" w:hAnsi="Arial" w:cs="Arial"/>
        </w:rPr>
        <w:t xml:space="preserve"> příslušníkem Lidových milicí,</w:t>
      </w:r>
    </w:p>
    <w:p w:rsidR="00276ED4" w:rsidRPr="003B36C1" w:rsidRDefault="00276ED4" w:rsidP="003B36C1">
      <w:pPr>
        <w:numPr>
          <w:ilvl w:val="0"/>
          <w:numId w:val="4"/>
        </w:numPr>
        <w:spacing w:after="0" w:line="240" w:lineRule="auto"/>
        <w:ind w:left="567" w:hanging="283"/>
        <w:jc w:val="both"/>
        <w:rPr>
          <w:rFonts w:ascii="Arial" w:hAnsi="Arial" w:cs="Arial"/>
        </w:rPr>
      </w:pPr>
      <w:r w:rsidRPr="003B36C1">
        <w:rPr>
          <w:rFonts w:ascii="Arial" w:hAnsi="Arial" w:cs="Arial"/>
        </w:rPr>
        <w:t xml:space="preserve"> členem akčního výboru Národní fronty po 25. 2. 1948, prověrkových komisí po</w:t>
      </w:r>
      <w:r w:rsidR="003E630C" w:rsidRPr="003B36C1">
        <w:rPr>
          <w:rFonts w:ascii="Arial" w:hAnsi="Arial" w:cs="Arial"/>
        </w:rPr>
        <w:t> </w:t>
      </w:r>
      <w:r w:rsidRPr="003B36C1">
        <w:rPr>
          <w:rFonts w:ascii="Arial" w:hAnsi="Arial" w:cs="Arial"/>
        </w:rPr>
        <w:t>25.</w:t>
      </w:r>
      <w:r w:rsidR="006D0359" w:rsidRPr="003B36C1">
        <w:rPr>
          <w:rFonts w:ascii="Arial" w:hAnsi="Arial" w:cs="Arial"/>
        </w:rPr>
        <w:t> </w:t>
      </w:r>
      <w:r w:rsidRPr="003B36C1">
        <w:rPr>
          <w:rFonts w:ascii="Arial" w:hAnsi="Arial" w:cs="Arial"/>
        </w:rPr>
        <w:t>2.</w:t>
      </w:r>
      <w:r w:rsidR="006D0359" w:rsidRPr="003B36C1">
        <w:rPr>
          <w:rFonts w:ascii="Arial" w:hAnsi="Arial" w:cs="Arial"/>
        </w:rPr>
        <w:t> </w:t>
      </w:r>
      <w:r w:rsidRPr="003B36C1">
        <w:rPr>
          <w:rFonts w:ascii="Arial" w:hAnsi="Arial" w:cs="Arial"/>
        </w:rPr>
        <w:t>1948 nebo prověrkových a normalizačních komisí po 21. 8. 1968,</w:t>
      </w:r>
    </w:p>
    <w:p w:rsidR="00276ED4" w:rsidRPr="003B36C1" w:rsidRDefault="00276ED4" w:rsidP="003B36C1">
      <w:pPr>
        <w:numPr>
          <w:ilvl w:val="0"/>
          <w:numId w:val="4"/>
        </w:numPr>
        <w:spacing w:after="0" w:line="240" w:lineRule="auto"/>
        <w:ind w:left="568" w:hanging="284"/>
        <w:jc w:val="both"/>
        <w:rPr>
          <w:rFonts w:ascii="Arial" w:hAnsi="Arial" w:cs="Arial"/>
        </w:rPr>
      </w:pPr>
      <w:r w:rsidRPr="003B36C1">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3B36C1">
        <w:rPr>
          <w:rFonts w:ascii="Arial" w:hAnsi="Arial" w:cs="Arial"/>
        </w:rPr>
        <w:t>;</w:t>
      </w:r>
    </w:p>
    <w:p w:rsidR="00CA47EF" w:rsidRPr="003B36C1" w:rsidRDefault="00CA47EF" w:rsidP="003B36C1">
      <w:pPr>
        <w:spacing w:after="0" w:line="240" w:lineRule="auto"/>
        <w:ind w:left="568"/>
        <w:jc w:val="both"/>
        <w:rPr>
          <w:rFonts w:ascii="Arial" w:hAnsi="Arial" w:cs="Arial"/>
        </w:rPr>
      </w:pPr>
    </w:p>
    <w:p w:rsidR="00307286" w:rsidRPr="003B36C1" w:rsidRDefault="00307286" w:rsidP="003B36C1">
      <w:pPr>
        <w:pStyle w:val="Odstavecseseznamem"/>
        <w:numPr>
          <w:ilvl w:val="0"/>
          <w:numId w:val="1"/>
        </w:numPr>
        <w:spacing w:after="0" w:line="240" w:lineRule="auto"/>
        <w:ind w:left="284" w:hanging="284"/>
        <w:contextualSpacing w:val="0"/>
        <w:jc w:val="both"/>
        <w:rPr>
          <w:rFonts w:ascii="Arial" w:hAnsi="Arial" w:cs="Arial"/>
        </w:rPr>
      </w:pPr>
      <w:r w:rsidRPr="003B36C1">
        <w:rPr>
          <w:rFonts w:ascii="Arial" w:hAnsi="Arial" w:cs="Arial"/>
          <w:color w:val="000000" w:themeColor="text1"/>
        </w:rPr>
        <w:t>podle § 57 odst. 3 zákona v prvním kole výběrového řízení se může zúčastnit osoba</w:t>
      </w:r>
    </w:p>
    <w:p w:rsidR="00307286" w:rsidRPr="003B36C1" w:rsidRDefault="00307286" w:rsidP="003B36C1">
      <w:pPr>
        <w:spacing w:after="0" w:line="240" w:lineRule="auto"/>
        <w:jc w:val="both"/>
        <w:rPr>
          <w:rFonts w:ascii="Arial" w:hAnsi="Arial" w:cs="Arial"/>
        </w:rPr>
      </w:pPr>
    </w:p>
    <w:p w:rsidR="00307286" w:rsidRPr="003B36C1" w:rsidRDefault="00307286" w:rsidP="003B36C1">
      <w:pPr>
        <w:spacing w:after="0" w:line="240" w:lineRule="auto"/>
        <w:ind w:left="284"/>
        <w:jc w:val="both"/>
        <w:rPr>
          <w:rFonts w:ascii="Arial" w:hAnsi="Arial" w:cs="Arial"/>
        </w:rPr>
      </w:pPr>
      <w:r w:rsidRPr="003B36C1">
        <w:rPr>
          <w:rFonts w:ascii="Arial" w:hAnsi="Arial" w:cs="Arial"/>
        </w:rPr>
        <w:t>a) státní zaměstnanec vykonávající službu na služebním místě představeného v oboru služby, jehož se obsazované služební místo týká,</w:t>
      </w:r>
    </w:p>
    <w:p w:rsidR="00307286" w:rsidRPr="003B36C1" w:rsidRDefault="00307286" w:rsidP="003B36C1">
      <w:pPr>
        <w:spacing w:after="0" w:line="240" w:lineRule="auto"/>
        <w:ind w:left="284"/>
        <w:jc w:val="both"/>
        <w:rPr>
          <w:rFonts w:ascii="Arial" w:hAnsi="Arial" w:cs="Arial"/>
        </w:rPr>
      </w:pPr>
      <w:r w:rsidRPr="003B36C1">
        <w:rPr>
          <w:rFonts w:ascii="Arial" w:hAnsi="Arial" w:cs="Arial"/>
        </w:rPr>
        <w:t>b) vedoucí zaměstnanec zařazený v organizační složce státu, který působí v oboru, jehož obsah odpovídá oboru služby, a který řídí vedoucí zaměstnance,</w:t>
      </w:r>
    </w:p>
    <w:p w:rsidR="00307286" w:rsidRPr="003B36C1" w:rsidRDefault="00307286" w:rsidP="003B36C1">
      <w:pPr>
        <w:spacing w:after="0" w:line="240" w:lineRule="auto"/>
        <w:ind w:left="284"/>
        <w:jc w:val="both"/>
        <w:rPr>
          <w:rFonts w:ascii="Arial" w:hAnsi="Arial" w:cs="Arial"/>
        </w:rPr>
      </w:pPr>
      <w:r w:rsidRPr="003B36C1">
        <w:rPr>
          <w:rFonts w:ascii="Arial" w:hAnsi="Arial" w:cs="Arial"/>
        </w:rPr>
        <w:t>c) úředník územního samosprávného celku zařazený na pracovním místě alespoň vedoucího odboru krajského úřadu nebo obecního úřadu obce s rozšířenou působností, vykonává-li správní činnost obdobnou oboru služby, jehož se obsazované služební místo týká,</w:t>
      </w:r>
    </w:p>
    <w:p w:rsidR="00307286" w:rsidRPr="003B36C1" w:rsidRDefault="00307286" w:rsidP="003B36C1">
      <w:pPr>
        <w:spacing w:after="0" w:line="240" w:lineRule="auto"/>
        <w:ind w:left="284"/>
        <w:jc w:val="both"/>
        <w:rPr>
          <w:rFonts w:ascii="Arial" w:hAnsi="Arial" w:cs="Arial"/>
        </w:rPr>
      </w:pPr>
      <w:r w:rsidRPr="003B36C1">
        <w:rPr>
          <w:rFonts w:ascii="Arial" w:hAnsi="Arial" w:cs="Arial"/>
        </w:rPr>
        <w:t xml:space="preserve">d) vedoucí zaměstnanec regionální rady zařazený v úřadu regionální rady, který řídí jiné vedoucí zaměstnance, vykonává-li správní činnost obdobnou oboru služby, jehož se obsazované služební místo týká, </w:t>
      </w:r>
    </w:p>
    <w:p w:rsidR="00307286" w:rsidRPr="003B36C1" w:rsidRDefault="00307286" w:rsidP="003B36C1">
      <w:pPr>
        <w:spacing w:after="0" w:line="240" w:lineRule="auto"/>
        <w:ind w:firstLine="284"/>
        <w:jc w:val="both"/>
        <w:rPr>
          <w:rFonts w:ascii="Arial" w:hAnsi="Arial" w:cs="Arial"/>
        </w:rPr>
      </w:pPr>
      <w:r w:rsidRPr="003B36C1">
        <w:rPr>
          <w:rFonts w:ascii="Arial" w:hAnsi="Arial" w:cs="Arial"/>
        </w:rPr>
        <w:lastRenderedPageBreak/>
        <w:t>e) akademický pracovník, který řídí jiné zaměstnance,</w:t>
      </w:r>
    </w:p>
    <w:p w:rsidR="00307286" w:rsidRPr="003B36C1" w:rsidRDefault="00307286" w:rsidP="003B36C1">
      <w:pPr>
        <w:spacing w:after="0" w:line="240" w:lineRule="auto"/>
        <w:ind w:firstLine="284"/>
        <w:jc w:val="both"/>
        <w:rPr>
          <w:rFonts w:ascii="Arial" w:hAnsi="Arial" w:cs="Arial"/>
        </w:rPr>
      </w:pPr>
      <w:r w:rsidRPr="003B36C1">
        <w:rPr>
          <w:rFonts w:ascii="Arial" w:hAnsi="Arial" w:cs="Arial"/>
        </w:rPr>
        <w:t>f) vedoucí zaměstnanec mezinárodní organizace, který řídí vedoucí zaměstnance, nebo</w:t>
      </w:r>
    </w:p>
    <w:p w:rsidR="00307286" w:rsidRPr="003B36C1" w:rsidRDefault="00307286" w:rsidP="003B36C1">
      <w:pPr>
        <w:pStyle w:val="Odstavecseseznamem"/>
        <w:numPr>
          <w:ilvl w:val="0"/>
          <w:numId w:val="26"/>
        </w:numPr>
        <w:spacing w:after="0" w:line="240" w:lineRule="auto"/>
        <w:ind w:left="567" w:hanging="283"/>
        <w:contextualSpacing w:val="0"/>
        <w:jc w:val="both"/>
        <w:rPr>
          <w:rFonts w:ascii="Arial" w:hAnsi="Arial" w:cs="Arial"/>
        </w:rPr>
      </w:pPr>
      <w:r w:rsidRPr="003B36C1">
        <w:rPr>
          <w:rFonts w:ascii="Arial" w:hAnsi="Arial" w:cs="Arial"/>
        </w:rPr>
        <w:t>vedoucí úředník Evropské unie, který řídí jiné vedoucí úředníky Evropské unie.</w:t>
      </w:r>
    </w:p>
    <w:p w:rsidR="00307286" w:rsidRPr="003B36C1" w:rsidRDefault="00307286" w:rsidP="003B36C1">
      <w:pPr>
        <w:pStyle w:val="Odstavecseseznamem"/>
        <w:spacing w:after="0" w:line="240" w:lineRule="auto"/>
        <w:ind w:left="1440"/>
        <w:contextualSpacing w:val="0"/>
        <w:jc w:val="both"/>
        <w:rPr>
          <w:rFonts w:ascii="Arial" w:hAnsi="Arial" w:cs="Arial"/>
        </w:rPr>
      </w:pPr>
    </w:p>
    <w:p w:rsidR="009630A8" w:rsidRPr="003B36C1" w:rsidRDefault="00307286" w:rsidP="003B36C1">
      <w:pPr>
        <w:spacing w:after="0" w:line="240" w:lineRule="auto"/>
        <w:ind w:left="284"/>
        <w:jc w:val="both"/>
        <w:rPr>
          <w:rFonts w:ascii="Arial" w:hAnsi="Arial" w:cs="Arial"/>
        </w:rPr>
      </w:pPr>
      <w:r w:rsidRPr="003B36C1">
        <w:rPr>
          <w:rFonts w:ascii="Arial" w:hAnsi="Arial" w:cs="Arial"/>
        </w:rPr>
        <w:t>Pokud v uplynulých 6 letech vykonával nejméně po dobu 3 let v organizační složce státu, v krajském úřadu, obecním úřadu obce s rozšířenou působností, regionální radě, instituci Evropské unie, mezinárodní organizaci, na vysoké škole nebo jako uvolněný člen zastupitelstva kraje nebo obce s rozšířenou působností činnosti podle § 5 zákona nebo činnosti obdobné.</w:t>
      </w:r>
    </w:p>
    <w:p w:rsidR="00DA68DE" w:rsidRPr="003B36C1" w:rsidRDefault="00DA68DE" w:rsidP="003B36C1">
      <w:pPr>
        <w:spacing w:after="0" w:line="240" w:lineRule="auto"/>
        <w:ind w:firstLine="284"/>
        <w:jc w:val="both"/>
        <w:rPr>
          <w:rFonts w:ascii="Arial" w:hAnsi="Arial" w:cs="Arial"/>
        </w:rPr>
      </w:pPr>
    </w:p>
    <w:p w:rsidR="00276ED4" w:rsidRPr="003B36C1" w:rsidRDefault="00C64B26" w:rsidP="003B36C1">
      <w:pPr>
        <w:spacing w:after="0" w:line="240" w:lineRule="auto"/>
        <w:ind w:firstLine="284"/>
        <w:jc w:val="both"/>
        <w:rPr>
          <w:rFonts w:ascii="Arial" w:hAnsi="Arial" w:cs="Arial"/>
        </w:rPr>
      </w:pPr>
      <w:r w:rsidRPr="003B36C1">
        <w:rPr>
          <w:rFonts w:ascii="Arial" w:hAnsi="Arial" w:cs="Arial"/>
        </w:rPr>
        <w:t xml:space="preserve">Mezi </w:t>
      </w:r>
      <w:r w:rsidR="00276ED4" w:rsidRPr="003B36C1">
        <w:rPr>
          <w:rFonts w:ascii="Arial" w:hAnsi="Arial" w:cs="Arial"/>
        </w:rPr>
        <w:t xml:space="preserve">činnosti </w:t>
      </w:r>
      <w:r w:rsidR="003931B1" w:rsidRPr="003B36C1">
        <w:rPr>
          <w:rFonts w:ascii="Arial" w:hAnsi="Arial" w:cs="Arial"/>
        </w:rPr>
        <w:t xml:space="preserve">podle § 5 zákona nebo činnosti </w:t>
      </w:r>
      <w:r w:rsidR="00276ED4" w:rsidRPr="003B36C1">
        <w:rPr>
          <w:rFonts w:ascii="Arial" w:hAnsi="Arial" w:cs="Arial"/>
        </w:rPr>
        <w:t xml:space="preserve">obdobné </w:t>
      </w:r>
      <w:r w:rsidRPr="003B36C1">
        <w:rPr>
          <w:rFonts w:ascii="Arial" w:hAnsi="Arial" w:cs="Arial"/>
        </w:rPr>
        <w:t xml:space="preserve">lze považovat </w:t>
      </w:r>
      <w:r w:rsidR="00276ED4" w:rsidRPr="003B36C1">
        <w:rPr>
          <w:rFonts w:ascii="Arial" w:hAnsi="Arial" w:cs="Arial"/>
        </w:rPr>
        <w:t>tj.:</w:t>
      </w:r>
    </w:p>
    <w:p w:rsidR="00CA47EF" w:rsidRPr="003B36C1" w:rsidRDefault="00CA47EF" w:rsidP="003B36C1">
      <w:pPr>
        <w:spacing w:after="0" w:line="240" w:lineRule="auto"/>
        <w:ind w:left="284"/>
        <w:jc w:val="both"/>
        <w:rPr>
          <w:rFonts w:ascii="Arial" w:hAnsi="Arial" w:cs="Arial"/>
        </w:rPr>
      </w:pP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přípravu návrhů právních předpisů</w:t>
      </w:r>
      <w:r w:rsidRPr="003B36C1">
        <w:rPr>
          <w:rStyle w:val="Znakapoznpodarou"/>
          <w:rFonts w:ascii="Arial" w:hAnsi="Arial" w:cs="Arial"/>
        </w:rPr>
        <w:footnoteReference w:id="8"/>
      </w:r>
      <w:r w:rsidRPr="003B36C1">
        <w:rPr>
          <w:rFonts w:ascii="Arial" w:hAnsi="Arial" w:cs="Arial"/>
        </w:rPr>
        <w:t xml:space="preserve"> a zajišťování právní činnosti</w:t>
      </w:r>
      <w:r w:rsidRPr="003B36C1">
        <w:rPr>
          <w:rStyle w:val="Znakapoznpodarou"/>
          <w:rFonts w:ascii="Arial" w:hAnsi="Arial" w:cs="Arial"/>
        </w:rPr>
        <w:footnoteReference w:id="9"/>
      </w:r>
      <w:r w:rsidR="007E4D9B" w:rsidRPr="003B36C1">
        <w:rPr>
          <w:rFonts w:ascii="Arial" w:hAnsi="Arial" w:cs="Arial"/>
        </w:rPr>
        <w:t>,</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přípravu mezinárodních smluv a předpisů Evropské unie nebo jiné mezinárodní organizace,</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přípravu návrhů koncepcí, strategií a programů,</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řízení a usměrňování činnosti jiných správních úřadů, organizačních složek státu, které nejsou správními úřady, nebo orgánů veřejné moci, které nejsou správními úřady,</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vytváření a správu informačních systémů veřejné správy podle zákona č.</w:t>
      </w:r>
      <w:r w:rsidR="00DE317A" w:rsidRPr="003B36C1">
        <w:rPr>
          <w:rFonts w:ascii="Arial" w:hAnsi="Arial" w:cs="Arial"/>
        </w:rPr>
        <w:t> </w:t>
      </w:r>
      <w:r w:rsidRPr="003B36C1">
        <w:rPr>
          <w:rFonts w:ascii="Arial" w:hAnsi="Arial" w:cs="Arial"/>
        </w:rPr>
        <w:t>365/2000</w:t>
      </w:r>
      <w:r w:rsidR="00DE317A" w:rsidRPr="003B36C1">
        <w:rPr>
          <w:rFonts w:ascii="Arial" w:hAnsi="Arial" w:cs="Arial"/>
        </w:rPr>
        <w:t> </w:t>
      </w:r>
      <w:r w:rsidRPr="003B36C1">
        <w:rPr>
          <w:rFonts w:ascii="Arial" w:hAnsi="Arial" w:cs="Arial"/>
        </w:rPr>
        <w:t>Sb., o informačních systémech veřejné správy a o změně některých dalších zákonů, ve znění pozdějších předpisů, s výjimkou provozních informačních systémů,</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státní statistickou službu,</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správu kapitoly státního rozpočtu vůči organizačním složkám státu a právnickým osobám, s výjimkou služebního úřadu, ve kterém je služba vykonávána,</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ochranu utajovaných informací podle zákona č. 412/2005 Sb., o ochraně utajovaných informací a o bezpečnostní způsobilosti, ve znění pozdějších předpisů,</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zabezpečování obrany státu,</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zajišťování vnitřního pořádku a bezpečnosti,</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obhajobu zahraničních zájmů České republiky a zájmů České republiky vyplývajících z jejího členství v Evropské unii nebo v jiné mezinárodní organizaci,</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přípravu nebo realizaci dotační politiky,</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přípravu nebo realizaci politiky výzkumu a vývoje,</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přípravu a provádění správních úkonů</w:t>
      </w:r>
      <w:r w:rsidRPr="003B36C1">
        <w:rPr>
          <w:rStyle w:val="Znakapoznpodarou"/>
          <w:rFonts w:ascii="Arial" w:hAnsi="Arial" w:cs="Arial"/>
        </w:rPr>
        <w:footnoteReference w:id="10"/>
      </w:r>
      <w:r w:rsidRPr="003B36C1">
        <w:rPr>
          <w:rFonts w:ascii="Arial" w:hAnsi="Arial" w:cs="Arial"/>
        </w:rPr>
        <w:t xml:space="preserve"> včetně kontroly,</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ochranu obyvatelstva, krizové řízení a integrovaný záchranný systém,</w:t>
      </w:r>
    </w:p>
    <w:p w:rsidR="00276ED4" w:rsidRPr="003B36C1" w:rsidRDefault="00276ED4" w:rsidP="003B36C1">
      <w:pPr>
        <w:numPr>
          <w:ilvl w:val="0"/>
          <w:numId w:val="5"/>
        </w:numPr>
        <w:spacing w:after="0" w:line="240" w:lineRule="auto"/>
        <w:ind w:left="567" w:hanging="283"/>
        <w:jc w:val="both"/>
        <w:rPr>
          <w:rFonts w:ascii="Arial" w:hAnsi="Arial" w:cs="Arial"/>
        </w:rPr>
      </w:pPr>
      <w:r w:rsidRPr="003B36C1">
        <w:rPr>
          <w:rFonts w:ascii="Arial" w:hAnsi="Arial" w:cs="Arial"/>
        </w:rPr>
        <w:t xml:space="preserve">zadávání veřejných zakázek, </w:t>
      </w:r>
    </w:p>
    <w:p w:rsidR="00276ED4" w:rsidRPr="003B36C1" w:rsidRDefault="00276ED4" w:rsidP="003B36C1">
      <w:pPr>
        <w:numPr>
          <w:ilvl w:val="0"/>
          <w:numId w:val="5"/>
        </w:numPr>
        <w:spacing w:after="0" w:line="240" w:lineRule="auto"/>
        <w:ind w:left="567" w:hanging="283"/>
        <w:jc w:val="both"/>
        <w:rPr>
          <w:rFonts w:ascii="Arial" w:hAnsi="Arial" w:cs="Arial"/>
        </w:rPr>
      </w:pPr>
      <w:r w:rsidRPr="003B36C1">
        <w:rPr>
          <w:rFonts w:ascii="Arial" w:hAnsi="Arial" w:cs="Arial"/>
        </w:rPr>
        <w:t>audit,</w:t>
      </w:r>
    </w:p>
    <w:p w:rsidR="00276ED4" w:rsidRPr="003B36C1" w:rsidRDefault="00276ED4" w:rsidP="003B36C1">
      <w:pPr>
        <w:numPr>
          <w:ilvl w:val="0"/>
          <w:numId w:val="5"/>
        </w:numPr>
        <w:spacing w:after="0" w:line="240" w:lineRule="auto"/>
        <w:ind w:left="567" w:hanging="283"/>
        <w:jc w:val="both"/>
        <w:rPr>
          <w:rFonts w:ascii="Arial" w:hAnsi="Arial" w:cs="Arial"/>
        </w:rPr>
      </w:pPr>
      <w:r w:rsidRPr="003B36C1">
        <w:rPr>
          <w:rFonts w:ascii="Arial" w:hAnsi="Arial" w:cs="Arial"/>
        </w:rPr>
        <w:t>zajišťování organizačních věcí služby a správy služebních vztahů a odměňování státních zaměstnanců</w:t>
      </w:r>
      <w:r w:rsidRPr="003B36C1">
        <w:rPr>
          <w:rStyle w:val="Znakapoznpodarou"/>
          <w:rFonts w:ascii="Arial" w:hAnsi="Arial" w:cs="Arial"/>
        </w:rPr>
        <w:footnoteReference w:id="11"/>
      </w:r>
      <w:r w:rsidRPr="003B36C1">
        <w:rPr>
          <w:rFonts w:ascii="Arial" w:hAnsi="Arial" w:cs="Arial"/>
        </w:rPr>
        <w:t xml:space="preserve">, </w:t>
      </w:r>
    </w:p>
    <w:p w:rsidR="00276ED4" w:rsidRPr="003B36C1" w:rsidRDefault="00276ED4" w:rsidP="003B36C1">
      <w:pPr>
        <w:numPr>
          <w:ilvl w:val="0"/>
          <w:numId w:val="5"/>
        </w:numPr>
        <w:spacing w:after="0" w:line="240" w:lineRule="auto"/>
        <w:ind w:left="567" w:hanging="283"/>
        <w:jc w:val="both"/>
        <w:rPr>
          <w:rFonts w:ascii="Arial" w:hAnsi="Arial" w:cs="Arial"/>
        </w:rPr>
      </w:pPr>
      <w:r w:rsidRPr="003B36C1">
        <w:rPr>
          <w:rFonts w:ascii="Arial" w:hAnsi="Arial" w:cs="Arial"/>
        </w:rPr>
        <w:t>řízení (činností výše uvedených),</w:t>
      </w:r>
    </w:p>
    <w:p w:rsidR="00276ED4" w:rsidRPr="003B36C1" w:rsidRDefault="00276ED4" w:rsidP="003B36C1">
      <w:pPr>
        <w:numPr>
          <w:ilvl w:val="0"/>
          <w:numId w:val="5"/>
        </w:numPr>
        <w:autoSpaceDE w:val="0"/>
        <w:autoSpaceDN w:val="0"/>
        <w:adjustRightInd w:val="0"/>
        <w:spacing w:after="0" w:line="240" w:lineRule="auto"/>
        <w:ind w:left="567" w:hanging="283"/>
        <w:jc w:val="both"/>
        <w:rPr>
          <w:rFonts w:ascii="Arial" w:hAnsi="Arial" w:cs="Arial"/>
        </w:rPr>
      </w:pPr>
      <w:r w:rsidRPr="003B36C1">
        <w:rPr>
          <w:rFonts w:ascii="Arial" w:hAnsi="Arial" w:cs="Arial"/>
        </w:rPr>
        <w:t>přípravu a vypracování odborných věcných podkladů (k činnostem výše uvedeným).</w:t>
      </w:r>
    </w:p>
    <w:p w:rsidR="00CA47EF" w:rsidRPr="003B36C1" w:rsidRDefault="00CA47EF" w:rsidP="003B36C1">
      <w:pPr>
        <w:autoSpaceDE w:val="0"/>
        <w:autoSpaceDN w:val="0"/>
        <w:adjustRightInd w:val="0"/>
        <w:spacing w:after="0" w:line="240" w:lineRule="auto"/>
        <w:ind w:left="567"/>
        <w:jc w:val="both"/>
        <w:rPr>
          <w:rFonts w:ascii="Arial" w:hAnsi="Arial" w:cs="Arial"/>
        </w:rPr>
      </w:pPr>
    </w:p>
    <w:p w:rsidR="00AC085E" w:rsidRPr="003B36C1" w:rsidRDefault="00F33781" w:rsidP="003B36C1">
      <w:pPr>
        <w:spacing w:after="0" w:line="240" w:lineRule="auto"/>
        <w:ind w:left="284"/>
        <w:jc w:val="both"/>
        <w:rPr>
          <w:rFonts w:ascii="Arial" w:eastAsia="Times New Roman" w:hAnsi="Arial" w:cs="Arial"/>
          <w:color w:val="000000" w:themeColor="text1"/>
        </w:rPr>
      </w:pPr>
      <w:r w:rsidRPr="003B36C1">
        <w:rPr>
          <w:rFonts w:ascii="Arial" w:hAnsi="Arial" w:cs="Arial"/>
        </w:rPr>
        <w:t xml:space="preserve">Splnění tohoto předpokladu se </w:t>
      </w:r>
      <w:r w:rsidR="007E4D9B" w:rsidRPr="003B36C1">
        <w:rPr>
          <w:rFonts w:ascii="Arial" w:hAnsi="Arial" w:cs="Arial"/>
        </w:rPr>
        <w:t xml:space="preserve">podle § 51 odst. 3 zákona </w:t>
      </w:r>
      <w:r w:rsidRPr="003B36C1">
        <w:rPr>
          <w:rFonts w:ascii="Arial" w:hAnsi="Arial" w:cs="Arial"/>
        </w:rPr>
        <w:t>dokládá originálem nebo úředně ověřenou kopií příslušných listin (</w:t>
      </w:r>
      <w:r w:rsidR="009D4C86" w:rsidRPr="003B36C1">
        <w:rPr>
          <w:rFonts w:ascii="Arial" w:hAnsi="Arial" w:cs="Arial"/>
        </w:rPr>
        <w:t>např</w:t>
      </w:r>
      <w:r w:rsidR="007E4D9B" w:rsidRPr="003B36C1">
        <w:rPr>
          <w:rFonts w:ascii="Arial" w:hAnsi="Arial" w:cs="Arial"/>
        </w:rPr>
        <w:t>.</w:t>
      </w:r>
      <w:r w:rsidR="009D4C86" w:rsidRPr="003B36C1">
        <w:rPr>
          <w:rFonts w:ascii="Arial" w:eastAsia="Times New Roman" w:hAnsi="Arial" w:cs="Arial"/>
          <w:color w:val="000000" w:themeColor="text1"/>
        </w:rPr>
        <w:t> pracovní smlouva, potvrzení o zaměstnání vydan</w:t>
      </w:r>
      <w:r w:rsidR="007E4D9B" w:rsidRPr="003B36C1">
        <w:rPr>
          <w:rFonts w:ascii="Arial" w:eastAsia="Times New Roman" w:hAnsi="Arial" w:cs="Arial"/>
          <w:color w:val="000000" w:themeColor="text1"/>
        </w:rPr>
        <w:t>é</w:t>
      </w:r>
      <w:r w:rsidR="009D4C86" w:rsidRPr="003B36C1">
        <w:rPr>
          <w:rFonts w:ascii="Arial" w:eastAsia="Times New Roman" w:hAnsi="Arial" w:cs="Arial"/>
          <w:color w:val="000000" w:themeColor="text1"/>
        </w:rPr>
        <w:t xml:space="preserve"> zaměstnavatelem</w:t>
      </w:r>
      <w:r w:rsidR="007E4D9B" w:rsidRPr="003B36C1">
        <w:rPr>
          <w:rFonts w:ascii="Arial" w:eastAsia="Times New Roman" w:hAnsi="Arial" w:cs="Arial"/>
          <w:color w:val="000000" w:themeColor="text1"/>
        </w:rPr>
        <w:t>, nebo</w:t>
      </w:r>
      <w:r w:rsidR="009D4C86" w:rsidRPr="003B36C1">
        <w:rPr>
          <w:rFonts w:ascii="Arial" w:eastAsia="Times New Roman" w:hAnsi="Arial" w:cs="Arial"/>
          <w:color w:val="000000" w:themeColor="text1"/>
        </w:rPr>
        <w:t xml:space="preserve"> výpis z personálního spisu</w:t>
      </w:r>
      <w:r w:rsidRPr="003B36C1">
        <w:rPr>
          <w:rFonts w:ascii="Arial" w:eastAsia="Times New Roman" w:hAnsi="Arial" w:cs="Arial"/>
          <w:color w:val="000000" w:themeColor="text1"/>
        </w:rPr>
        <w:t>)</w:t>
      </w:r>
      <w:r w:rsidR="009D4C86" w:rsidRPr="003B36C1">
        <w:rPr>
          <w:rFonts w:ascii="Arial" w:eastAsia="Times New Roman" w:hAnsi="Arial" w:cs="Arial"/>
          <w:color w:val="000000" w:themeColor="text1"/>
        </w:rPr>
        <w:t xml:space="preserve">, </w:t>
      </w:r>
      <w:r w:rsidR="007E4D9B" w:rsidRPr="003B36C1">
        <w:rPr>
          <w:rFonts w:ascii="Arial" w:eastAsia="Times New Roman" w:hAnsi="Arial" w:cs="Arial"/>
          <w:color w:val="000000" w:themeColor="text1"/>
        </w:rPr>
        <w:t>z nichž je zřejmé, kdo je vydal a </w:t>
      </w:r>
      <w:r w:rsidR="009D4C86" w:rsidRPr="003B36C1">
        <w:rPr>
          <w:rFonts w:ascii="Arial" w:eastAsia="Times New Roman" w:hAnsi="Arial" w:cs="Arial"/>
          <w:color w:val="000000" w:themeColor="text1"/>
        </w:rPr>
        <w:t>které prokaz</w:t>
      </w:r>
      <w:r w:rsidR="007E4D9B" w:rsidRPr="003B36C1">
        <w:rPr>
          <w:rFonts w:ascii="Arial" w:eastAsia="Times New Roman" w:hAnsi="Arial" w:cs="Arial"/>
          <w:color w:val="000000" w:themeColor="text1"/>
        </w:rPr>
        <w:t>ují</w:t>
      </w:r>
      <w:r w:rsidR="009D4C86" w:rsidRPr="003B36C1">
        <w:rPr>
          <w:rFonts w:ascii="Arial" w:eastAsia="Times New Roman" w:hAnsi="Arial" w:cs="Arial"/>
          <w:color w:val="000000" w:themeColor="text1"/>
        </w:rPr>
        <w:t xml:space="preserve"> dosaženou délku </w:t>
      </w:r>
      <w:r w:rsidR="009062CC" w:rsidRPr="003B36C1">
        <w:rPr>
          <w:rFonts w:ascii="Arial" w:eastAsia="Times New Roman" w:hAnsi="Arial" w:cs="Arial"/>
          <w:color w:val="000000" w:themeColor="text1"/>
        </w:rPr>
        <w:t>a povahu</w:t>
      </w:r>
      <w:r w:rsidR="009D4C86" w:rsidRPr="003B36C1">
        <w:rPr>
          <w:rFonts w:ascii="Arial" w:eastAsia="Times New Roman" w:hAnsi="Arial" w:cs="Arial"/>
          <w:color w:val="000000" w:themeColor="text1"/>
        </w:rPr>
        <w:t xml:space="preserve"> činností podle § 5</w:t>
      </w:r>
      <w:r w:rsidR="007E4D9B" w:rsidRPr="003B36C1">
        <w:rPr>
          <w:rFonts w:ascii="Arial" w:eastAsia="Times New Roman" w:hAnsi="Arial" w:cs="Arial"/>
          <w:color w:val="000000" w:themeColor="text1"/>
        </w:rPr>
        <w:t xml:space="preserve"> odst. 1 zákona</w:t>
      </w:r>
      <w:r w:rsidR="009062CC" w:rsidRPr="003B36C1">
        <w:rPr>
          <w:rFonts w:ascii="Arial" w:eastAsia="Times New Roman" w:hAnsi="Arial" w:cs="Arial"/>
          <w:color w:val="000000" w:themeColor="text1"/>
        </w:rPr>
        <w:t xml:space="preserve"> nebo činností obdobných</w:t>
      </w:r>
      <w:r w:rsidR="009D4C86" w:rsidRPr="003B36C1">
        <w:rPr>
          <w:rFonts w:ascii="Arial" w:eastAsia="Times New Roman" w:hAnsi="Arial" w:cs="Arial"/>
          <w:color w:val="000000" w:themeColor="text1"/>
        </w:rPr>
        <w:t>.</w:t>
      </w:r>
    </w:p>
    <w:p w:rsidR="008B2536" w:rsidRPr="003B36C1" w:rsidRDefault="008B2536" w:rsidP="003B36C1">
      <w:pPr>
        <w:spacing w:after="0" w:line="240" w:lineRule="auto"/>
        <w:jc w:val="both"/>
        <w:rPr>
          <w:rFonts w:ascii="Arial" w:hAnsi="Arial" w:cs="Arial"/>
          <w:b/>
        </w:rPr>
      </w:pPr>
    </w:p>
    <w:p w:rsidR="002A7020" w:rsidRPr="003B36C1" w:rsidRDefault="00D44EC6" w:rsidP="003B36C1">
      <w:pPr>
        <w:spacing w:after="0" w:line="240" w:lineRule="auto"/>
        <w:jc w:val="both"/>
        <w:rPr>
          <w:rFonts w:ascii="Arial" w:hAnsi="Arial" w:cs="Arial"/>
          <w:b/>
        </w:rPr>
      </w:pPr>
      <w:r w:rsidRPr="003B36C1">
        <w:rPr>
          <w:rFonts w:ascii="Arial" w:hAnsi="Arial" w:cs="Arial"/>
          <w:b/>
        </w:rPr>
        <w:lastRenderedPageBreak/>
        <w:t xml:space="preserve">K žádosti </w:t>
      </w:r>
      <w:r w:rsidR="00276ED4" w:rsidRPr="003B36C1">
        <w:rPr>
          <w:rFonts w:ascii="Arial" w:hAnsi="Arial" w:cs="Arial"/>
          <w:b/>
        </w:rPr>
        <w:t xml:space="preserve">dále </w:t>
      </w:r>
      <w:r w:rsidRPr="003B36C1">
        <w:rPr>
          <w:rFonts w:ascii="Arial" w:hAnsi="Arial" w:cs="Arial"/>
          <w:b/>
        </w:rPr>
        <w:t>žadatel</w:t>
      </w:r>
      <w:r w:rsidR="00705EF0" w:rsidRPr="003B36C1">
        <w:rPr>
          <w:rFonts w:ascii="Arial" w:hAnsi="Arial" w:cs="Arial"/>
          <w:b/>
        </w:rPr>
        <w:t>/ka</w:t>
      </w:r>
      <w:r w:rsidRPr="003B36C1">
        <w:rPr>
          <w:rFonts w:ascii="Arial" w:hAnsi="Arial" w:cs="Arial"/>
          <w:b/>
        </w:rPr>
        <w:t xml:space="preserve"> </w:t>
      </w:r>
      <w:r w:rsidR="00276ED4" w:rsidRPr="003B36C1">
        <w:rPr>
          <w:rFonts w:ascii="Arial" w:hAnsi="Arial" w:cs="Arial"/>
          <w:b/>
        </w:rPr>
        <w:t>přiloží:</w:t>
      </w:r>
    </w:p>
    <w:p w:rsidR="00DA68DE" w:rsidRPr="003B36C1" w:rsidRDefault="00DA68DE" w:rsidP="003B36C1">
      <w:pPr>
        <w:spacing w:after="0" w:line="240" w:lineRule="auto"/>
        <w:jc w:val="both"/>
        <w:rPr>
          <w:rFonts w:ascii="Arial" w:hAnsi="Arial" w:cs="Arial"/>
          <w:b/>
        </w:rPr>
      </w:pPr>
    </w:p>
    <w:p w:rsidR="00276ED4" w:rsidRPr="003B36C1" w:rsidRDefault="00276ED4" w:rsidP="003B36C1">
      <w:pPr>
        <w:numPr>
          <w:ilvl w:val="0"/>
          <w:numId w:val="6"/>
        </w:numPr>
        <w:spacing w:after="0" w:line="240" w:lineRule="auto"/>
        <w:ind w:left="284" w:hanging="284"/>
        <w:jc w:val="both"/>
        <w:rPr>
          <w:rFonts w:ascii="Arial" w:hAnsi="Arial" w:cs="Arial"/>
        </w:rPr>
      </w:pPr>
      <w:r w:rsidRPr="003B36C1">
        <w:rPr>
          <w:rFonts w:ascii="Arial" w:hAnsi="Arial" w:cs="Arial"/>
        </w:rPr>
        <w:t>strukturovaný profesní životopis,</w:t>
      </w:r>
    </w:p>
    <w:p w:rsidR="00ED7297" w:rsidRPr="003B36C1" w:rsidRDefault="00DB6F2E" w:rsidP="003B36C1">
      <w:pPr>
        <w:numPr>
          <w:ilvl w:val="0"/>
          <w:numId w:val="6"/>
        </w:numPr>
        <w:spacing w:after="0" w:line="240" w:lineRule="auto"/>
        <w:ind w:left="284" w:hanging="284"/>
        <w:jc w:val="both"/>
        <w:rPr>
          <w:rFonts w:ascii="Arial" w:hAnsi="Arial" w:cs="Arial"/>
        </w:rPr>
      </w:pPr>
      <w:r w:rsidRPr="003B36C1">
        <w:rPr>
          <w:rFonts w:ascii="Arial" w:hAnsi="Arial" w:cs="Arial"/>
        </w:rPr>
        <w:t>motivační dopis,</w:t>
      </w:r>
    </w:p>
    <w:p w:rsidR="003B36C1" w:rsidRPr="003B36C1" w:rsidRDefault="001218DF" w:rsidP="003B36C1">
      <w:pPr>
        <w:autoSpaceDE w:val="0"/>
        <w:autoSpaceDN w:val="0"/>
        <w:adjustRightInd w:val="0"/>
        <w:spacing w:after="0" w:line="240" w:lineRule="auto"/>
        <w:jc w:val="both"/>
        <w:rPr>
          <w:rFonts w:ascii="Arial" w:eastAsiaTheme="minorHAnsi" w:hAnsi="Arial" w:cs="Arial"/>
        </w:rPr>
      </w:pPr>
      <w:r w:rsidRPr="003B36C1">
        <w:rPr>
          <w:rFonts w:ascii="Arial" w:hAnsi="Arial" w:cs="Arial"/>
          <w:color w:val="000000" w:themeColor="text1"/>
        </w:rPr>
        <w:t>písem</w:t>
      </w:r>
      <w:r w:rsidR="00ED7297" w:rsidRPr="003B36C1">
        <w:rPr>
          <w:rFonts w:ascii="Arial" w:hAnsi="Arial" w:cs="Arial"/>
          <w:color w:val="000000" w:themeColor="text1"/>
        </w:rPr>
        <w:t xml:space="preserve">nou práci v maximálním rozsahu </w:t>
      </w:r>
      <w:r w:rsidR="003B36C1" w:rsidRPr="003B36C1">
        <w:rPr>
          <w:rFonts w:ascii="Arial" w:hAnsi="Arial" w:cs="Arial"/>
          <w:color w:val="000000" w:themeColor="text1"/>
        </w:rPr>
        <w:t>10</w:t>
      </w:r>
      <w:r w:rsidRPr="003B36C1">
        <w:rPr>
          <w:rFonts w:ascii="Arial" w:hAnsi="Arial" w:cs="Arial"/>
          <w:color w:val="000000" w:themeColor="text1"/>
        </w:rPr>
        <w:t xml:space="preserve"> normostran</w:t>
      </w:r>
      <w:r w:rsidRPr="003B36C1">
        <w:rPr>
          <w:rFonts w:ascii="Arial" w:hAnsi="Arial" w:cs="Arial"/>
          <w:color w:val="000000" w:themeColor="text1"/>
          <w:vertAlign w:val="superscript"/>
        </w:rPr>
        <w:footnoteReference w:id="12"/>
      </w:r>
      <w:r w:rsidRPr="003B36C1">
        <w:rPr>
          <w:rFonts w:ascii="Arial" w:hAnsi="Arial" w:cs="Arial"/>
          <w:color w:val="000000" w:themeColor="text1"/>
        </w:rPr>
        <w:t xml:space="preserve"> na téma: </w:t>
      </w:r>
      <w:r w:rsidRPr="003B36C1">
        <w:rPr>
          <w:rFonts w:ascii="Arial" w:hAnsi="Arial" w:cs="Arial"/>
          <w:b/>
          <w:color w:val="000000" w:themeColor="text1"/>
        </w:rPr>
        <w:t>"</w:t>
      </w:r>
      <w:r w:rsidR="003B36C1" w:rsidRPr="003B36C1">
        <w:rPr>
          <w:rFonts w:ascii="Arial" w:eastAsiaTheme="minorHAnsi" w:hAnsi="Arial" w:cs="Arial"/>
          <w:b/>
        </w:rPr>
        <w:t>Možnosti stabilizace a dalšího rozvoje odboru archivní správy a spisové služby a jím vykonávané agendy na Ministerstvu vnitra“</w:t>
      </w:r>
      <w:r w:rsidR="003B36C1" w:rsidRPr="003B36C1">
        <w:rPr>
          <w:rFonts w:ascii="Arial" w:eastAsiaTheme="minorHAnsi" w:hAnsi="Arial" w:cs="Arial"/>
        </w:rPr>
        <w:t>.</w:t>
      </w:r>
      <w:r w:rsidR="003B36C1" w:rsidRPr="003B36C1">
        <w:rPr>
          <w:rFonts w:ascii="Arial" w:hAnsi="Arial" w:cs="Arial"/>
        </w:rPr>
        <w:t xml:space="preserve"> </w:t>
      </w:r>
    </w:p>
    <w:p w:rsidR="003B36C1" w:rsidRPr="003B36C1" w:rsidRDefault="003B36C1" w:rsidP="003B36C1">
      <w:pPr>
        <w:autoSpaceDE w:val="0"/>
        <w:autoSpaceDN w:val="0"/>
        <w:adjustRightInd w:val="0"/>
        <w:spacing w:after="0" w:line="240" w:lineRule="auto"/>
        <w:rPr>
          <w:rFonts w:ascii="Arial" w:hAnsi="Arial" w:cs="Arial"/>
        </w:rPr>
      </w:pPr>
    </w:p>
    <w:p w:rsidR="001D4738" w:rsidRPr="003B36C1" w:rsidRDefault="001D4738" w:rsidP="003B36C1">
      <w:pPr>
        <w:autoSpaceDE w:val="0"/>
        <w:autoSpaceDN w:val="0"/>
        <w:adjustRightInd w:val="0"/>
        <w:spacing w:after="0" w:line="240" w:lineRule="auto"/>
        <w:rPr>
          <w:rFonts w:ascii="Arial" w:eastAsiaTheme="minorHAnsi" w:hAnsi="Arial" w:cs="Arial"/>
        </w:rPr>
      </w:pPr>
      <w:r w:rsidRPr="003B36C1">
        <w:rPr>
          <w:rFonts w:ascii="Arial" w:hAnsi="Arial" w:cs="Arial"/>
        </w:rPr>
        <w:t>Služební úřad Ministerstvo vnitra podporuje rovnost žen a mužů a diverzitu v rozhodovacích pozicích.</w:t>
      </w:r>
    </w:p>
    <w:p w:rsidR="00DB6F2E" w:rsidRPr="003B36C1" w:rsidRDefault="00DB6F2E" w:rsidP="003B36C1">
      <w:pPr>
        <w:spacing w:after="0" w:line="240" w:lineRule="auto"/>
        <w:jc w:val="both"/>
        <w:rPr>
          <w:rFonts w:ascii="Arial" w:hAnsi="Arial" w:cs="Arial"/>
        </w:rPr>
      </w:pPr>
      <w:r w:rsidRPr="003B36C1">
        <w:rPr>
          <w:rFonts w:ascii="Arial" w:hAnsi="Arial" w:cs="Arial"/>
        </w:rPr>
        <w:tab/>
        <w:t xml:space="preserve">                        </w:t>
      </w:r>
    </w:p>
    <w:p w:rsidR="00DB6F2E" w:rsidRPr="003B36C1" w:rsidRDefault="00DB6F2E" w:rsidP="003B36C1">
      <w:pPr>
        <w:spacing w:after="0" w:line="240" w:lineRule="auto"/>
        <w:jc w:val="both"/>
        <w:rPr>
          <w:rFonts w:ascii="Arial" w:hAnsi="Arial" w:cs="Arial"/>
          <w:b/>
        </w:rPr>
      </w:pPr>
      <w:r w:rsidRPr="003B36C1">
        <w:rPr>
          <w:rFonts w:ascii="Arial" w:hAnsi="Arial" w:cs="Arial"/>
          <w:b/>
        </w:rPr>
        <w:t>Bližší informace poskytne:</w:t>
      </w:r>
    </w:p>
    <w:p w:rsidR="00DB6F2E" w:rsidRPr="003B36C1" w:rsidRDefault="00517930" w:rsidP="003B36C1">
      <w:pPr>
        <w:spacing w:after="0" w:line="240" w:lineRule="auto"/>
        <w:jc w:val="both"/>
        <w:rPr>
          <w:rFonts w:ascii="Arial" w:eastAsia="Times New Roman" w:hAnsi="Arial" w:cs="Arial"/>
          <w:lang w:eastAsia="cs-CZ"/>
        </w:rPr>
      </w:pPr>
      <w:r w:rsidRPr="003B36C1">
        <w:rPr>
          <w:rFonts w:ascii="Arial" w:eastAsia="Times New Roman" w:hAnsi="Arial" w:cs="Arial"/>
          <w:lang w:eastAsia="cs-CZ"/>
        </w:rPr>
        <w:t>Bc. Martin Procházka</w:t>
      </w:r>
      <w:r w:rsidR="007141D2" w:rsidRPr="003B36C1">
        <w:rPr>
          <w:rFonts w:ascii="Arial" w:eastAsia="Times New Roman" w:hAnsi="Arial" w:cs="Arial"/>
          <w:lang w:eastAsia="cs-CZ"/>
        </w:rPr>
        <w:tab/>
      </w:r>
    </w:p>
    <w:p w:rsidR="00DB6F2E" w:rsidRPr="003B36C1" w:rsidRDefault="00DB6F2E" w:rsidP="003B36C1">
      <w:pPr>
        <w:spacing w:after="0" w:line="240" w:lineRule="auto"/>
        <w:jc w:val="both"/>
        <w:rPr>
          <w:rFonts w:ascii="Arial" w:eastAsia="Times New Roman" w:hAnsi="Arial" w:cs="Arial"/>
          <w:lang w:eastAsia="cs-CZ"/>
        </w:rPr>
      </w:pPr>
      <w:r w:rsidRPr="003B36C1">
        <w:rPr>
          <w:rFonts w:ascii="Arial" w:eastAsia="Times New Roman" w:hAnsi="Arial" w:cs="Arial"/>
          <w:lang w:eastAsia="cs-CZ"/>
        </w:rPr>
        <w:t>kancelář státního tajemníka v Ministerstvu vnitra</w:t>
      </w:r>
    </w:p>
    <w:p w:rsidR="00DB6F2E" w:rsidRPr="003B36C1" w:rsidRDefault="00DB6F2E" w:rsidP="003B36C1">
      <w:pPr>
        <w:spacing w:after="0" w:line="240" w:lineRule="auto"/>
        <w:jc w:val="both"/>
        <w:rPr>
          <w:rFonts w:ascii="Arial" w:eastAsia="Times New Roman" w:hAnsi="Arial" w:cs="Arial"/>
          <w:lang w:eastAsia="cs-CZ"/>
        </w:rPr>
      </w:pPr>
      <w:r w:rsidRPr="003B36C1">
        <w:rPr>
          <w:rFonts w:ascii="Arial" w:eastAsia="Times New Roman" w:hAnsi="Arial" w:cs="Arial"/>
          <w:lang w:eastAsia="cs-CZ"/>
        </w:rPr>
        <w:t>Tel.: +420 974</w:t>
      </w:r>
      <w:r w:rsidR="00517930" w:rsidRPr="003B36C1">
        <w:rPr>
          <w:rFonts w:ascii="Arial" w:eastAsia="Times New Roman" w:hAnsi="Arial" w:cs="Arial"/>
          <w:lang w:eastAsia="cs-CZ"/>
        </w:rPr>
        <w:t> 833 349</w:t>
      </w:r>
      <w:r w:rsidR="007141D2" w:rsidRPr="003B36C1">
        <w:rPr>
          <w:rFonts w:ascii="Arial" w:eastAsia="Times New Roman" w:hAnsi="Arial" w:cs="Arial"/>
          <w:lang w:eastAsia="cs-CZ"/>
        </w:rPr>
        <w:t xml:space="preserve"> </w:t>
      </w:r>
    </w:p>
    <w:p w:rsidR="002C713C" w:rsidRPr="003B36C1" w:rsidRDefault="00DB6F2E" w:rsidP="003B36C1">
      <w:pPr>
        <w:spacing w:after="0" w:line="240" w:lineRule="auto"/>
        <w:jc w:val="both"/>
        <w:rPr>
          <w:rFonts w:ascii="Arial" w:eastAsia="Times New Roman" w:hAnsi="Arial" w:cs="Arial"/>
          <w:lang w:eastAsia="cs-CZ"/>
        </w:rPr>
      </w:pPr>
      <w:r w:rsidRPr="003B36C1">
        <w:rPr>
          <w:rFonts w:ascii="Arial" w:eastAsia="Times New Roman" w:hAnsi="Arial" w:cs="Arial"/>
          <w:lang w:eastAsia="cs-CZ"/>
        </w:rPr>
        <w:t>e-mail</w:t>
      </w:r>
      <w:r w:rsidR="007141D2" w:rsidRPr="003B36C1">
        <w:rPr>
          <w:rFonts w:ascii="Arial" w:eastAsia="Times New Roman" w:hAnsi="Arial" w:cs="Arial"/>
          <w:lang w:eastAsia="cs-CZ"/>
        </w:rPr>
        <w:t xml:space="preserve">: </w:t>
      </w:r>
      <w:hyperlink r:id="rId9" w:history="1">
        <w:r w:rsidR="00517930" w:rsidRPr="003B36C1">
          <w:rPr>
            <w:rStyle w:val="Hypertextovodkaz"/>
            <w:rFonts w:ascii="Arial" w:eastAsia="Times New Roman" w:hAnsi="Arial" w:cs="Arial"/>
            <w:lang w:eastAsia="cs-CZ"/>
          </w:rPr>
          <w:t>martin.prochazka@mvcr.cz</w:t>
        </w:r>
      </w:hyperlink>
    </w:p>
    <w:p w:rsidR="002C713C" w:rsidRPr="003B36C1" w:rsidRDefault="002C713C" w:rsidP="003B36C1">
      <w:pPr>
        <w:spacing w:after="0" w:line="240" w:lineRule="auto"/>
        <w:ind w:left="4956" w:firstLine="6"/>
        <w:rPr>
          <w:rFonts w:ascii="Arial" w:hAnsi="Arial" w:cs="Arial"/>
        </w:rPr>
      </w:pPr>
    </w:p>
    <w:p w:rsidR="0058482E" w:rsidRPr="003B36C1" w:rsidRDefault="0058482E" w:rsidP="003B36C1">
      <w:pPr>
        <w:spacing w:after="0" w:line="240" w:lineRule="auto"/>
        <w:ind w:left="4956" w:firstLine="6"/>
        <w:jc w:val="center"/>
        <w:rPr>
          <w:rFonts w:ascii="Arial" w:hAnsi="Arial" w:cs="Arial"/>
        </w:rPr>
      </w:pPr>
    </w:p>
    <w:p w:rsidR="002E3D0C" w:rsidRPr="003B36C1" w:rsidRDefault="00ED7297" w:rsidP="003B36C1">
      <w:pPr>
        <w:spacing w:after="0" w:line="240" w:lineRule="auto"/>
        <w:ind w:left="4956" w:firstLine="6"/>
        <w:jc w:val="center"/>
        <w:rPr>
          <w:rFonts w:ascii="Arial" w:hAnsi="Arial" w:cs="Arial"/>
          <w:b/>
        </w:rPr>
      </w:pPr>
      <w:r w:rsidRPr="003B36C1">
        <w:rPr>
          <w:rFonts w:ascii="Arial" w:hAnsi="Arial" w:cs="Arial"/>
          <w:b/>
        </w:rPr>
        <w:t>RNDr. Josef Postránecký</w:t>
      </w:r>
    </w:p>
    <w:p w:rsidR="00C95C51" w:rsidRPr="003B36C1" w:rsidRDefault="002E3D0C" w:rsidP="003B36C1">
      <w:pPr>
        <w:spacing w:after="0" w:line="240" w:lineRule="auto"/>
        <w:ind w:left="4956" w:firstLine="6"/>
        <w:jc w:val="center"/>
        <w:rPr>
          <w:rFonts w:ascii="Arial" w:hAnsi="Arial" w:cs="Arial"/>
        </w:rPr>
      </w:pPr>
      <w:r w:rsidRPr="003B36C1">
        <w:rPr>
          <w:rFonts w:ascii="Arial" w:hAnsi="Arial" w:cs="Arial"/>
        </w:rPr>
        <w:t>státní tajemník v Ministerstvu vnitra</w:t>
      </w:r>
    </w:p>
    <w:sectPr w:rsidR="00C95C51" w:rsidRPr="003B36C1" w:rsidSect="005377D4">
      <w:headerReference w:type="default" r:id="rId10"/>
      <w:footerReference w:type="default" r:id="rId11"/>
      <w:pgSz w:w="11906" w:h="16838"/>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2B0A" w:rsidRDefault="00652B0A" w:rsidP="00276ED4">
      <w:pPr>
        <w:spacing w:after="0" w:line="240" w:lineRule="auto"/>
      </w:pPr>
      <w:r>
        <w:separator/>
      </w:r>
    </w:p>
  </w:endnote>
  <w:endnote w:type="continuationSeparator" w:id="0">
    <w:p w:rsidR="00652B0A" w:rsidRDefault="00652B0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MT">
    <w:altName w:val="Times New Roman"/>
    <w:panose1 w:val="00000000000000000000"/>
    <w:charset w:val="EE"/>
    <w:family w:val="auto"/>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63301D">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2B0A" w:rsidRDefault="00652B0A" w:rsidP="00276ED4">
      <w:pPr>
        <w:spacing w:after="0" w:line="240" w:lineRule="auto"/>
      </w:pPr>
      <w:r>
        <w:separator/>
      </w:r>
    </w:p>
  </w:footnote>
  <w:footnote w:type="continuationSeparator" w:id="0">
    <w:p w:rsidR="00652B0A" w:rsidRDefault="00652B0A"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D8142C" w:rsidRPr="00EE40B4" w:rsidRDefault="00D8142C" w:rsidP="00D8142C">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D67195">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755FF6" w:rsidRPr="00F43722" w:rsidRDefault="00755FF6"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00F42CF0">
        <w:rPr>
          <w:rFonts w:ascii="Arial" w:hAnsi="Arial" w:cs="Arial"/>
          <w:sz w:val="18"/>
          <w:szCs w:val="18"/>
          <w:lang w:val="cs-CZ"/>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w:t>
      </w:r>
      <w:r w:rsidR="00B4090C">
        <w:rPr>
          <w:rFonts w:ascii="Arial" w:hAnsi="Arial" w:cs="Arial"/>
          <w:sz w:val="18"/>
          <w:szCs w:val="18"/>
          <w:lang w:val="cs-CZ"/>
        </w:rPr>
        <w:t>ři žádosti a bude považováno za </w:t>
      </w:r>
      <w:r w:rsidRPr="002B1EA2">
        <w:rPr>
          <w:rFonts w:ascii="Arial" w:hAnsi="Arial" w:cs="Arial"/>
          <w:sz w:val="18"/>
          <w:szCs w:val="18"/>
          <w:lang w:val="cs-CZ"/>
        </w:rPr>
        <w:t>doložené, pokud žadatel</w:t>
      </w:r>
      <w:r w:rsidR="00A363EF">
        <w:rPr>
          <w:rFonts w:ascii="Arial" w:hAnsi="Arial" w:cs="Arial"/>
          <w:sz w:val="18"/>
          <w:szCs w:val="18"/>
          <w:lang w:val="cs-CZ"/>
        </w:rPr>
        <w:t>/ka</w:t>
      </w:r>
      <w:r w:rsidRPr="002B1EA2">
        <w:rPr>
          <w:rFonts w:ascii="Arial" w:hAnsi="Arial" w:cs="Arial"/>
          <w:sz w:val="18"/>
          <w:szCs w:val="18"/>
          <w:lang w:val="cs-CZ"/>
        </w:rPr>
        <w:t xml:space="preserve"> zaškrtne</w:t>
      </w:r>
      <w:r w:rsidR="00A10E8C">
        <w:rPr>
          <w:rFonts w:ascii="Arial" w:hAnsi="Arial" w:cs="Arial"/>
          <w:sz w:val="18"/>
          <w:szCs w:val="18"/>
          <w:lang w:val="cs-CZ"/>
        </w:rPr>
        <w:t xml:space="preserve"> a </w:t>
      </w:r>
      <w:r w:rsidR="00C75DF2">
        <w:rPr>
          <w:rFonts w:ascii="Arial" w:hAnsi="Arial" w:cs="Arial"/>
          <w:sz w:val="18"/>
          <w:szCs w:val="18"/>
          <w:lang w:val="cs-CZ"/>
        </w:rPr>
        <w:t>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85428E" w:rsidRPr="00F43722" w:rsidRDefault="0085428E" w:rsidP="00D67195">
      <w:pPr>
        <w:pStyle w:val="Textpoznpodarou"/>
        <w:spacing w:after="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1A353E" w:rsidRPr="001A353E" w:rsidRDefault="001A353E" w:rsidP="009A3FAD">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Pr>
          <w:rFonts w:ascii="Arial" w:hAnsi="Arial" w:cs="Arial"/>
          <w:sz w:val="18"/>
          <w:szCs w:val="18"/>
          <w:lang w:val="cs-CZ"/>
        </w:rPr>
        <w:t>p</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8">
    <w:p w:rsidR="00276ED4" w:rsidRPr="00DB6F2E" w:rsidRDefault="00276ED4" w:rsidP="009A3FAD">
      <w:pPr>
        <w:pStyle w:val="Textpoznpodarou"/>
        <w:spacing w:after="0" w:line="240" w:lineRule="auto"/>
        <w:ind w:left="142" w:hanging="142"/>
        <w:jc w:val="both"/>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1A353E">
        <w:rPr>
          <w:rFonts w:ascii="Arial" w:hAnsi="Arial" w:cs="Arial"/>
          <w:sz w:val="18"/>
          <w:szCs w:val="18"/>
        </w:rPr>
        <w:t>Zákon č. 309/1999 Sb., o Sbírce zákonů a o Sbírce Mezinárodních smluv, ve znění pozdějších předpisů</w:t>
      </w:r>
      <w:r w:rsidR="00DB6F2E">
        <w:rPr>
          <w:rFonts w:ascii="Arial" w:hAnsi="Arial" w:cs="Arial"/>
          <w:sz w:val="18"/>
          <w:szCs w:val="18"/>
          <w:lang w:val="cs-CZ"/>
        </w:rPr>
        <w:t xml:space="preserve">. </w:t>
      </w:r>
    </w:p>
  </w:footnote>
  <w:footnote w:id="9">
    <w:p w:rsidR="00276ED4" w:rsidRPr="0078045D" w:rsidRDefault="00276ED4" w:rsidP="009A3FAD">
      <w:pPr>
        <w:pStyle w:val="Textpoznpodarou"/>
        <w:spacing w:after="0" w:line="240" w:lineRule="auto"/>
        <w:ind w:left="142" w:hanging="142"/>
        <w:jc w:val="both"/>
        <w:rPr>
          <w:rFonts w:ascii="Arial" w:hAnsi="Arial" w:cs="Arial"/>
          <w:sz w:val="18"/>
          <w:szCs w:val="18"/>
        </w:rPr>
      </w:pPr>
      <w:r w:rsidRPr="001A353E">
        <w:rPr>
          <w:rStyle w:val="Znakapoznpodarou"/>
          <w:rFonts w:ascii="Arial" w:hAnsi="Arial" w:cs="Arial"/>
          <w:sz w:val="18"/>
          <w:szCs w:val="18"/>
        </w:rPr>
        <w:footnoteRef/>
      </w:r>
      <w:r w:rsidRPr="001A353E">
        <w:rPr>
          <w:rFonts w:ascii="Arial" w:hAnsi="Arial" w:cs="Arial"/>
          <w:sz w:val="18"/>
          <w:szCs w:val="18"/>
        </w:rPr>
        <w:t xml:space="preserve"> Např. § 105 odst. 2 zákona č. 150/2002</w:t>
      </w:r>
      <w:r w:rsidR="0071306A" w:rsidRPr="001A353E">
        <w:rPr>
          <w:rFonts w:ascii="Arial" w:hAnsi="Arial" w:cs="Arial"/>
          <w:sz w:val="18"/>
          <w:szCs w:val="18"/>
          <w:lang w:val="cs-CZ"/>
        </w:rPr>
        <w:t xml:space="preserve"> Sb.</w:t>
      </w:r>
      <w:r w:rsidRPr="001A353E">
        <w:rPr>
          <w:rFonts w:ascii="Arial" w:hAnsi="Arial" w:cs="Arial"/>
          <w:sz w:val="18"/>
          <w:szCs w:val="18"/>
        </w:rPr>
        <w:t>, soudní řád správní, ve znění pozdějších předpisů.</w:t>
      </w:r>
    </w:p>
  </w:footnote>
  <w:footnote w:id="10">
    <w:p w:rsidR="00276ED4" w:rsidRPr="002A7020" w:rsidRDefault="00276ED4" w:rsidP="006103E1">
      <w:pPr>
        <w:pStyle w:val="Textpoznpodarou"/>
        <w:spacing w:after="0" w:line="240" w:lineRule="auto"/>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Např. § 15 odst. 2 zákona č. 500/2004 Sb., správní řád.</w:t>
      </w:r>
    </w:p>
  </w:footnote>
  <w:footnote w:id="11">
    <w:p w:rsidR="00276ED4" w:rsidRPr="002A7020" w:rsidRDefault="00276ED4" w:rsidP="006103E1">
      <w:pPr>
        <w:pStyle w:val="Textpoznpodarou"/>
        <w:spacing w:after="0" w:line="240" w:lineRule="auto"/>
        <w:ind w:left="142" w:hanging="142"/>
        <w:jc w:val="both"/>
        <w:rPr>
          <w:rFonts w:ascii="Arial" w:hAnsi="Arial" w:cs="Arial"/>
          <w:sz w:val="18"/>
          <w:szCs w:val="18"/>
        </w:rPr>
      </w:pPr>
      <w:r w:rsidRPr="002A7020">
        <w:rPr>
          <w:rStyle w:val="Znakapoznpodarou"/>
          <w:rFonts w:ascii="Arial" w:hAnsi="Arial" w:cs="Arial"/>
          <w:sz w:val="18"/>
          <w:szCs w:val="18"/>
        </w:rPr>
        <w:footnoteRef/>
      </w:r>
      <w:r w:rsidRPr="002A7020">
        <w:rPr>
          <w:rFonts w:ascii="Arial" w:hAnsi="Arial" w:cs="Arial"/>
          <w:sz w:val="18"/>
          <w:szCs w:val="18"/>
        </w:rPr>
        <w:t xml:space="preserve"> Mezi obdobné těmto činnostem lze zařadit činnosti v oblasti personalistiky a</w:t>
      </w:r>
      <w:r w:rsidR="00D44EC6" w:rsidRPr="002A7020">
        <w:rPr>
          <w:rFonts w:ascii="Arial" w:hAnsi="Arial" w:cs="Arial"/>
          <w:sz w:val="18"/>
          <w:szCs w:val="18"/>
          <w:lang w:val="cs-CZ"/>
        </w:rPr>
        <w:t> </w:t>
      </w:r>
      <w:r w:rsidRPr="002A7020">
        <w:rPr>
          <w:rFonts w:ascii="Arial" w:hAnsi="Arial" w:cs="Arial"/>
          <w:sz w:val="18"/>
          <w:szCs w:val="18"/>
        </w:rPr>
        <w:t>řízení lidských zdrojů.</w:t>
      </w:r>
    </w:p>
  </w:footnote>
  <w:footnote w:id="12">
    <w:p w:rsidR="001218DF" w:rsidRPr="002A7020" w:rsidRDefault="001218DF" w:rsidP="006103E1">
      <w:pPr>
        <w:pStyle w:val="Textpoznpodarou"/>
        <w:spacing w:after="0" w:line="240" w:lineRule="auto"/>
        <w:jc w:val="both"/>
        <w:rPr>
          <w:rFonts w:ascii="Arial" w:eastAsia="Times New Roman" w:hAnsi="Arial" w:cs="Arial"/>
          <w:sz w:val="18"/>
          <w:szCs w:val="18"/>
          <w:lang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40F608F"/>
    <w:multiLevelType w:val="hybridMultilevel"/>
    <w:tmpl w:val="FE906174"/>
    <w:lvl w:ilvl="0" w:tplc="DD3618DC">
      <w:numFmt w:val="bullet"/>
      <w:lvlText w:val="-"/>
      <w:lvlJc w:val="left"/>
      <w:pPr>
        <w:ind w:left="720" w:hanging="360"/>
      </w:pPr>
      <w:rPr>
        <w:rFonts w:ascii="Arial" w:eastAsiaTheme="minorHAnsi" w:hAnsi="Arial" w:cs="Arial" w:hint="default"/>
        <w:sz w:val="22"/>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3" w15:restartNumberingAfterBreak="0">
    <w:nsid w:val="117A2E95"/>
    <w:multiLevelType w:val="hybridMultilevel"/>
    <w:tmpl w:val="DDE658C8"/>
    <w:lvl w:ilvl="0" w:tplc="63F4048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5" w15:restartNumberingAfterBreak="0">
    <w:nsid w:val="14BE7073"/>
    <w:multiLevelType w:val="hybridMultilevel"/>
    <w:tmpl w:val="32880FB0"/>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7"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8"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9" w15:restartNumberingAfterBreak="0">
    <w:nsid w:val="379D4AAA"/>
    <w:multiLevelType w:val="hybridMultilevel"/>
    <w:tmpl w:val="4B2E7F02"/>
    <w:lvl w:ilvl="0" w:tplc="28F0DD2A">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2"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4"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5"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6"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7"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18"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9" w15:restartNumberingAfterBreak="0">
    <w:nsid w:val="546C6D6C"/>
    <w:multiLevelType w:val="hybridMultilevel"/>
    <w:tmpl w:val="B91AC1B2"/>
    <w:lvl w:ilvl="0" w:tplc="CE3EBDE0">
      <w:numFmt w:val="bullet"/>
      <w:lvlText w:val="-"/>
      <w:lvlJc w:val="left"/>
      <w:pPr>
        <w:ind w:left="720" w:hanging="360"/>
      </w:pPr>
      <w:rPr>
        <w:rFonts w:ascii="Arial" w:eastAsiaTheme="minorHAns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15:restartNumberingAfterBreak="0">
    <w:nsid w:val="553F10B0"/>
    <w:multiLevelType w:val="hybridMultilevel"/>
    <w:tmpl w:val="A0B0FE1E"/>
    <w:lvl w:ilvl="0" w:tplc="076E63CA">
      <w:start w:val="22"/>
      <w:numFmt w:val="bullet"/>
      <w:lvlText w:val="-"/>
      <w:lvlJc w:val="left"/>
      <w:pPr>
        <w:ind w:left="1440" w:hanging="360"/>
      </w:pPr>
      <w:rPr>
        <w:rFonts w:ascii="Arial" w:eastAsia="Times New Roman" w:hAnsi="Arial" w:cs="Arial" w:hint="default"/>
        <w:sz w:val="24"/>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1" w15:restartNumberingAfterBreak="0">
    <w:nsid w:val="595E3095"/>
    <w:multiLevelType w:val="hybridMultilevel"/>
    <w:tmpl w:val="B658DF60"/>
    <w:lvl w:ilvl="0" w:tplc="46743E5C">
      <w:start w:val="8"/>
      <w:numFmt w:val="bullet"/>
      <w:lvlText w:val="-"/>
      <w:lvlJc w:val="left"/>
      <w:pPr>
        <w:ind w:left="1080" w:hanging="360"/>
      </w:pPr>
      <w:rPr>
        <w:rFonts w:ascii="Arial" w:eastAsia="Times New Roman" w:hAnsi="Arial" w:cs="Arial" w:hint="default"/>
        <w:sz w:val="24"/>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2"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3"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4"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5"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7"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8" w15:restartNumberingAfterBreak="0">
    <w:nsid w:val="7C440410"/>
    <w:multiLevelType w:val="hybridMultilevel"/>
    <w:tmpl w:val="27B0D99A"/>
    <w:lvl w:ilvl="0" w:tplc="6F88428A">
      <w:start w:val="38"/>
      <w:numFmt w:val="bullet"/>
      <w:lvlText w:val="-"/>
      <w:lvlJc w:val="left"/>
      <w:pPr>
        <w:ind w:left="720" w:hanging="360"/>
      </w:pPr>
      <w:rPr>
        <w:rFonts w:ascii="ArialMT" w:eastAsiaTheme="minorHAnsi" w:hAnsi="ArialMT" w:cs="ArialMT"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9"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0"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1"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lvlOverride w:ilvl="2"/>
    <w:lvlOverride w:ilvl="3"/>
    <w:lvlOverride w:ilvl="4"/>
    <w:lvlOverride w:ilvl="5"/>
    <w:lvlOverride w:ilvl="6"/>
    <w:lvlOverride w:ilvl="7"/>
    <w:lvlOverride w:ilvl="8"/>
  </w:num>
  <w:num w:numId="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26"/>
    <w:lvlOverride w:ilvl="0">
      <w:startOverride w:val="1"/>
    </w:lvlOverride>
    <w:lvlOverride w:ilvl="1"/>
    <w:lvlOverride w:ilvl="2"/>
    <w:lvlOverride w:ilvl="3"/>
    <w:lvlOverride w:ilvl="4"/>
    <w:lvlOverride w:ilvl="5"/>
    <w:lvlOverride w:ilvl="6"/>
    <w:lvlOverride w:ilvl="7"/>
    <w:lvlOverride w:ilvl="8"/>
  </w:num>
  <w:num w:numId="7">
    <w:abstractNumId w:val="6"/>
  </w:num>
  <w:num w:numId="8">
    <w:abstractNumId w:val="27"/>
  </w:num>
  <w:num w:numId="9">
    <w:abstractNumId w:val="4"/>
  </w:num>
  <w:num w:numId="10">
    <w:abstractNumId w:val="15"/>
  </w:num>
  <w:num w:numId="11">
    <w:abstractNumId w:val="24"/>
  </w:num>
  <w:num w:numId="1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8"/>
  </w:num>
  <w:num w:numId="19">
    <w:abstractNumId w:val="23"/>
  </w:num>
  <w:num w:numId="20">
    <w:abstractNumId w:val="13"/>
  </w:num>
  <w:num w:numId="21">
    <w:abstractNumId w:val="29"/>
  </w:num>
  <w:num w:numId="22">
    <w:abstractNumId w:val="25"/>
  </w:num>
  <w:num w:numId="23">
    <w:abstractNumId w:val="31"/>
  </w:num>
  <w:num w:numId="24">
    <w:abstractNumId w:val="10"/>
  </w:num>
  <w:num w:numId="25">
    <w:abstractNumId w:val="0"/>
  </w:num>
  <w:num w:numId="26">
    <w:abstractNumId w:val="14"/>
  </w:num>
  <w:num w:numId="27">
    <w:abstractNumId w:val="21"/>
  </w:num>
  <w:num w:numId="28">
    <w:abstractNumId w:val="20"/>
  </w:num>
  <w:num w:numId="29">
    <w:abstractNumId w:val="1"/>
  </w:num>
  <w:num w:numId="30">
    <w:abstractNumId w:val="28"/>
  </w:num>
  <w:num w:numId="31">
    <w:abstractNumId w:val="19"/>
  </w:num>
  <w:num w:numId="32">
    <w:abstractNumId w:val="3"/>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22684"/>
    <w:rsid w:val="00025044"/>
    <w:rsid w:val="000250C2"/>
    <w:rsid w:val="00025B9F"/>
    <w:rsid w:val="0003700C"/>
    <w:rsid w:val="000444CB"/>
    <w:rsid w:val="000444E7"/>
    <w:rsid w:val="0004686D"/>
    <w:rsid w:val="00063311"/>
    <w:rsid w:val="00063AAB"/>
    <w:rsid w:val="00064723"/>
    <w:rsid w:val="000722DA"/>
    <w:rsid w:val="00072E49"/>
    <w:rsid w:val="00073FE5"/>
    <w:rsid w:val="0007476E"/>
    <w:rsid w:val="00075BEF"/>
    <w:rsid w:val="00080FE3"/>
    <w:rsid w:val="00084E8E"/>
    <w:rsid w:val="00084FFE"/>
    <w:rsid w:val="00085A0B"/>
    <w:rsid w:val="00091460"/>
    <w:rsid w:val="0009592B"/>
    <w:rsid w:val="000A227C"/>
    <w:rsid w:val="000B1420"/>
    <w:rsid w:val="000C2FBE"/>
    <w:rsid w:val="000D2427"/>
    <w:rsid w:val="000D30E6"/>
    <w:rsid w:val="000E17E0"/>
    <w:rsid w:val="000E665F"/>
    <w:rsid w:val="000E7057"/>
    <w:rsid w:val="000F123B"/>
    <w:rsid w:val="000F2D84"/>
    <w:rsid w:val="00102234"/>
    <w:rsid w:val="001136E3"/>
    <w:rsid w:val="00114AD3"/>
    <w:rsid w:val="00114C20"/>
    <w:rsid w:val="001218DF"/>
    <w:rsid w:val="001219CA"/>
    <w:rsid w:val="0013729F"/>
    <w:rsid w:val="00144156"/>
    <w:rsid w:val="00146D0C"/>
    <w:rsid w:val="00147872"/>
    <w:rsid w:val="00152036"/>
    <w:rsid w:val="00153A84"/>
    <w:rsid w:val="001560CB"/>
    <w:rsid w:val="00156603"/>
    <w:rsid w:val="001669C1"/>
    <w:rsid w:val="00172263"/>
    <w:rsid w:val="00183AD3"/>
    <w:rsid w:val="00183CAD"/>
    <w:rsid w:val="00185DC4"/>
    <w:rsid w:val="00190CA7"/>
    <w:rsid w:val="0019253D"/>
    <w:rsid w:val="001961CF"/>
    <w:rsid w:val="001A1993"/>
    <w:rsid w:val="001A353E"/>
    <w:rsid w:val="001B19D8"/>
    <w:rsid w:val="001B4212"/>
    <w:rsid w:val="001C12BA"/>
    <w:rsid w:val="001D0712"/>
    <w:rsid w:val="001D2408"/>
    <w:rsid w:val="001D4738"/>
    <w:rsid w:val="001D537E"/>
    <w:rsid w:val="001E0E59"/>
    <w:rsid w:val="001E49AA"/>
    <w:rsid w:val="001E5E7C"/>
    <w:rsid w:val="001E7687"/>
    <w:rsid w:val="001F7CF6"/>
    <w:rsid w:val="00203F7F"/>
    <w:rsid w:val="00210F0F"/>
    <w:rsid w:val="0022346E"/>
    <w:rsid w:val="0022504A"/>
    <w:rsid w:val="00237ECE"/>
    <w:rsid w:val="00240188"/>
    <w:rsid w:val="002425BB"/>
    <w:rsid w:val="00242E6B"/>
    <w:rsid w:val="0024555F"/>
    <w:rsid w:val="0025698C"/>
    <w:rsid w:val="0026603B"/>
    <w:rsid w:val="002717E5"/>
    <w:rsid w:val="00272336"/>
    <w:rsid w:val="0027343F"/>
    <w:rsid w:val="00276ED4"/>
    <w:rsid w:val="00282115"/>
    <w:rsid w:val="0028519E"/>
    <w:rsid w:val="002A7020"/>
    <w:rsid w:val="002B1EA2"/>
    <w:rsid w:val="002B410A"/>
    <w:rsid w:val="002B5452"/>
    <w:rsid w:val="002B5C58"/>
    <w:rsid w:val="002C713C"/>
    <w:rsid w:val="002D01F7"/>
    <w:rsid w:val="002D5643"/>
    <w:rsid w:val="002E2A92"/>
    <w:rsid w:val="002E3D0C"/>
    <w:rsid w:val="002E3E25"/>
    <w:rsid w:val="002F0FEB"/>
    <w:rsid w:val="002F75D4"/>
    <w:rsid w:val="002F7EAB"/>
    <w:rsid w:val="003059FD"/>
    <w:rsid w:val="00307286"/>
    <w:rsid w:val="003135FD"/>
    <w:rsid w:val="003278EE"/>
    <w:rsid w:val="00336587"/>
    <w:rsid w:val="00336923"/>
    <w:rsid w:val="00341708"/>
    <w:rsid w:val="00345E9C"/>
    <w:rsid w:val="00351267"/>
    <w:rsid w:val="00355935"/>
    <w:rsid w:val="00363007"/>
    <w:rsid w:val="00363AEF"/>
    <w:rsid w:val="00374E54"/>
    <w:rsid w:val="00375830"/>
    <w:rsid w:val="00384B39"/>
    <w:rsid w:val="003931B1"/>
    <w:rsid w:val="003971CD"/>
    <w:rsid w:val="003B06A5"/>
    <w:rsid w:val="003B36C1"/>
    <w:rsid w:val="003B50E3"/>
    <w:rsid w:val="003B692B"/>
    <w:rsid w:val="003D1EB1"/>
    <w:rsid w:val="003E430F"/>
    <w:rsid w:val="003E630C"/>
    <w:rsid w:val="00406178"/>
    <w:rsid w:val="00417DD3"/>
    <w:rsid w:val="004202FB"/>
    <w:rsid w:val="0043623A"/>
    <w:rsid w:val="0044040E"/>
    <w:rsid w:val="004471A0"/>
    <w:rsid w:val="004541F8"/>
    <w:rsid w:val="00454361"/>
    <w:rsid w:val="00454BFB"/>
    <w:rsid w:val="00464E4A"/>
    <w:rsid w:val="00470DD0"/>
    <w:rsid w:val="004824B1"/>
    <w:rsid w:val="004861D2"/>
    <w:rsid w:val="004940AC"/>
    <w:rsid w:val="00494F4B"/>
    <w:rsid w:val="004B2025"/>
    <w:rsid w:val="004B6856"/>
    <w:rsid w:val="004C03D9"/>
    <w:rsid w:val="004C07B4"/>
    <w:rsid w:val="004C6CD7"/>
    <w:rsid w:val="004C7B19"/>
    <w:rsid w:val="004D64B7"/>
    <w:rsid w:val="004F0A49"/>
    <w:rsid w:val="00503EE1"/>
    <w:rsid w:val="00514CD0"/>
    <w:rsid w:val="00517930"/>
    <w:rsid w:val="00527A3A"/>
    <w:rsid w:val="00535569"/>
    <w:rsid w:val="005366E4"/>
    <w:rsid w:val="005377D4"/>
    <w:rsid w:val="00545139"/>
    <w:rsid w:val="005504EA"/>
    <w:rsid w:val="00550EF3"/>
    <w:rsid w:val="005544FC"/>
    <w:rsid w:val="0055531C"/>
    <w:rsid w:val="00561E04"/>
    <w:rsid w:val="00566A14"/>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2932"/>
    <w:rsid w:val="0061716D"/>
    <w:rsid w:val="00622C41"/>
    <w:rsid w:val="00630414"/>
    <w:rsid w:val="0063301D"/>
    <w:rsid w:val="0063435C"/>
    <w:rsid w:val="006374F3"/>
    <w:rsid w:val="0064419A"/>
    <w:rsid w:val="00652B0A"/>
    <w:rsid w:val="00663009"/>
    <w:rsid w:val="00664A78"/>
    <w:rsid w:val="006662EA"/>
    <w:rsid w:val="006732DE"/>
    <w:rsid w:val="006811BB"/>
    <w:rsid w:val="00685E8D"/>
    <w:rsid w:val="00692507"/>
    <w:rsid w:val="006A4FB8"/>
    <w:rsid w:val="006B7806"/>
    <w:rsid w:val="006C7AEF"/>
    <w:rsid w:val="006D0359"/>
    <w:rsid w:val="006D1987"/>
    <w:rsid w:val="006E7C4F"/>
    <w:rsid w:val="006F282E"/>
    <w:rsid w:val="00704EFE"/>
    <w:rsid w:val="00705EF0"/>
    <w:rsid w:val="0070778B"/>
    <w:rsid w:val="0071306A"/>
    <w:rsid w:val="007141D2"/>
    <w:rsid w:val="0071639F"/>
    <w:rsid w:val="00720357"/>
    <w:rsid w:val="00726ACB"/>
    <w:rsid w:val="00732E44"/>
    <w:rsid w:val="0073631B"/>
    <w:rsid w:val="00737480"/>
    <w:rsid w:val="007410EB"/>
    <w:rsid w:val="00743234"/>
    <w:rsid w:val="007525D0"/>
    <w:rsid w:val="00753E24"/>
    <w:rsid w:val="00755FF6"/>
    <w:rsid w:val="007645C4"/>
    <w:rsid w:val="00767D32"/>
    <w:rsid w:val="0078045D"/>
    <w:rsid w:val="00794DEE"/>
    <w:rsid w:val="007A1873"/>
    <w:rsid w:val="007A1C61"/>
    <w:rsid w:val="007A294E"/>
    <w:rsid w:val="007A6462"/>
    <w:rsid w:val="007B30F5"/>
    <w:rsid w:val="007B375B"/>
    <w:rsid w:val="007D79E6"/>
    <w:rsid w:val="007E4D9B"/>
    <w:rsid w:val="007E5A22"/>
    <w:rsid w:val="007F47AC"/>
    <w:rsid w:val="008065FB"/>
    <w:rsid w:val="008149D6"/>
    <w:rsid w:val="008216C5"/>
    <w:rsid w:val="008278D5"/>
    <w:rsid w:val="00840BD2"/>
    <w:rsid w:val="00851858"/>
    <w:rsid w:val="00853241"/>
    <w:rsid w:val="0085428E"/>
    <w:rsid w:val="00860641"/>
    <w:rsid w:val="00862786"/>
    <w:rsid w:val="0087512E"/>
    <w:rsid w:val="008757FA"/>
    <w:rsid w:val="00886945"/>
    <w:rsid w:val="00893C49"/>
    <w:rsid w:val="00897E21"/>
    <w:rsid w:val="008A0A18"/>
    <w:rsid w:val="008A27AF"/>
    <w:rsid w:val="008A5DD4"/>
    <w:rsid w:val="008B1DB3"/>
    <w:rsid w:val="008B2536"/>
    <w:rsid w:val="008C19B6"/>
    <w:rsid w:val="008C3B5F"/>
    <w:rsid w:val="008C7001"/>
    <w:rsid w:val="008D6CB3"/>
    <w:rsid w:val="008E6A0B"/>
    <w:rsid w:val="008F08A1"/>
    <w:rsid w:val="008F20D1"/>
    <w:rsid w:val="008F2AF9"/>
    <w:rsid w:val="009043EE"/>
    <w:rsid w:val="009062CC"/>
    <w:rsid w:val="0092136A"/>
    <w:rsid w:val="00943289"/>
    <w:rsid w:val="009514CA"/>
    <w:rsid w:val="0095429E"/>
    <w:rsid w:val="0095534A"/>
    <w:rsid w:val="00955869"/>
    <w:rsid w:val="009630A8"/>
    <w:rsid w:val="00965F7F"/>
    <w:rsid w:val="00966679"/>
    <w:rsid w:val="00971127"/>
    <w:rsid w:val="00971266"/>
    <w:rsid w:val="009742CE"/>
    <w:rsid w:val="009767E0"/>
    <w:rsid w:val="00976C2E"/>
    <w:rsid w:val="00982E4E"/>
    <w:rsid w:val="0098444A"/>
    <w:rsid w:val="00985C40"/>
    <w:rsid w:val="00990241"/>
    <w:rsid w:val="00994384"/>
    <w:rsid w:val="00996069"/>
    <w:rsid w:val="009A3FAD"/>
    <w:rsid w:val="009A732F"/>
    <w:rsid w:val="009B2FE2"/>
    <w:rsid w:val="009B6A31"/>
    <w:rsid w:val="009D4C86"/>
    <w:rsid w:val="009E197D"/>
    <w:rsid w:val="009E4CF2"/>
    <w:rsid w:val="009E65CE"/>
    <w:rsid w:val="009F0C03"/>
    <w:rsid w:val="00A0294A"/>
    <w:rsid w:val="00A029B0"/>
    <w:rsid w:val="00A10E8C"/>
    <w:rsid w:val="00A111F4"/>
    <w:rsid w:val="00A14498"/>
    <w:rsid w:val="00A2087D"/>
    <w:rsid w:val="00A24A58"/>
    <w:rsid w:val="00A3079F"/>
    <w:rsid w:val="00A34D3B"/>
    <w:rsid w:val="00A363EF"/>
    <w:rsid w:val="00A36A2E"/>
    <w:rsid w:val="00A44893"/>
    <w:rsid w:val="00A53BAF"/>
    <w:rsid w:val="00A5491A"/>
    <w:rsid w:val="00A63D07"/>
    <w:rsid w:val="00A64199"/>
    <w:rsid w:val="00A71DC6"/>
    <w:rsid w:val="00A813A7"/>
    <w:rsid w:val="00A85CDE"/>
    <w:rsid w:val="00A86B6F"/>
    <w:rsid w:val="00A8763A"/>
    <w:rsid w:val="00A97203"/>
    <w:rsid w:val="00AB1842"/>
    <w:rsid w:val="00AC085E"/>
    <w:rsid w:val="00AC173C"/>
    <w:rsid w:val="00AC2A8C"/>
    <w:rsid w:val="00AC2FB9"/>
    <w:rsid w:val="00AE06FE"/>
    <w:rsid w:val="00B01A67"/>
    <w:rsid w:val="00B03AF5"/>
    <w:rsid w:val="00B10F50"/>
    <w:rsid w:val="00B11C22"/>
    <w:rsid w:val="00B151BE"/>
    <w:rsid w:val="00B16633"/>
    <w:rsid w:val="00B170B6"/>
    <w:rsid w:val="00B228A2"/>
    <w:rsid w:val="00B233FD"/>
    <w:rsid w:val="00B25F9D"/>
    <w:rsid w:val="00B302AD"/>
    <w:rsid w:val="00B31116"/>
    <w:rsid w:val="00B3205E"/>
    <w:rsid w:val="00B401CC"/>
    <w:rsid w:val="00B4090C"/>
    <w:rsid w:val="00B41DD1"/>
    <w:rsid w:val="00B44D9E"/>
    <w:rsid w:val="00B47E91"/>
    <w:rsid w:val="00B555A8"/>
    <w:rsid w:val="00B63A65"/>
    <w:rsid w:val="00B64751"/>
    <w:rsid w:val="00B74273"/>
    <w:rsid w:val="00B95728"/>
    <w:rsid w:val="00B95806"/>
    <w:rsid w:val="00BA17EF"/>
    <w:rsid w:val="00BA5586"/>
    <w:rsid w:val="00BB18D9"/>
    <w:rsid w:val="00BC53B3"/>
    <w:rsid w:val="00BD7DAE"/>
    <w:rsid w:val="00BE0997"/>
    <w:rsid w:val="00C0487A"/>
    <w:rsid w:val="00C052F8"/>
    <w:rsid w:val="00C11E99"/>
    <w:rsid w:val="00C14CF1"/>
    <w:rsid w:val="00C212D5"/>
    <w:rsid w:val="00C26376"/>
    <w:rsid w:val="00C31A8E"/>
    <w:rsid w:val="00C33988"/>
    <w:rsid w:val="00C37728"/>
    <w:rsid w:val="00C47B04"/>
    <w:rsid w:val="00C60DFF"/>
    <w:rsid w:val="00C63E1F"/>
    <w:rsid w:val="00C64B26"/>
    <w:rsid w:val="00C70E5B"/>
    <w:rsid w:val="00C75DF2"/>
    <w:rsid w:val="00C8541C"/>
    <w:rsid w:val="00C95C51"/>
    <w:rsid w:val="00CA47EF"/>
    <w:rsid w:val="00CB1067"/>
    <w:rsid w:val="00CB3918"/>
    <w:rsid w:val="00CB4D15"/>
    <w:rsid w:val="00CB6F58"/>
    <w:rsid w:val="00CC35D5"/>
    <w:rsid w:val="00CC5D4F"/>
    <w:rsid w:val="00CE525B"/>
    <w:rsid w:val="00CF23F3"/>
    <w:rsid w:val="00CF3DEA"/>
    <w:rsid w:val="00CF425B"/>
    <w:rsid w:val="00D04A5A"/>
    <w:rsid w:val="00D0574C"/>
    <w:rsid w:val="00D1468D"/>
    <w:rsid w:val="00D21560"/>
    <w:rsid w:val="00D258E1"/>
    <w:rsid w:val="00D360BF"/>
    <w:rsid w:val="00D44A1A"/>
    <w:rsid w:val="00D44EC6"/>
    <w:rsid w:val="00D67195"/>
    <w:rsid w:val="00D773F0"/>
    <w:rsid w:val="00D8142C"/>
    <w:rsid w:val="00D85BE6"/>
    <w:rsid w:val="00D96F7B"/>
    <w:rsid w:val="00DA68DE"/>
    <w:rsid w:val="00DB6F2E"/>
    <w:rsid w:val="00DC47FE"/>
    <w:rsid w:val="00DC5581"/>
    <w:rsid w:val="00DC7E68"/>
    <w:rsid w:val="00DD494D"/>
    <w:rsid w:val="00DD7629"/>
    <w:rsid w:val="00DE0518"/>
    <w:rsid w:val="00DE317A"/>
    <w:rsid w:val="00DE3EA5"/>
    <w:rsid w:val="00DF1FD2"/>
    <w:rsid w:val="00DF21CA"/>
    <w:rsid w:val="00DF3DB3"/>
    <w:rsid w:val="00E127A8"/>
    <w:rsid w:val="00E32A1C"/>
    <w:rsid w:val="00E36DC6"/>
    <w:rsid w:val="00E4157C"/>
    <w:rsid w:val="00E56E74"/>
    <w:rsid w:val="00E57B44"/>
    <w:rsid w:val="00E6151B"/>
    <w:rsid w:val="00E65FAB"/>
    <w:rsid w:val="00E8068A"/>
    <w:rsid w:val="00E812C0"/>
    <w:rsid w:val="00E81BB4"/>
    <w:rsid w:val="00E90D24"/>
    <w:rsid w:val="00EA2C82"/>
    <w:rsid w:val="00EA7E07"/>
    <w:rsid w:val="00EB07CA"/>
    <w:rsid w:val="00EB1981"/>
    <w:rsid w:val="00EB56DF"/>
    <w:rsid w:val="00EC5776"/>
    <w:rsid w:val="00ED24E6"/>
    <w:rsid w:val="00ED7297"/>
    <w:rsid w:val="00EE1577"/>
    <w:rsid w:val="00EE40B4"/>
    <w:rsid w:val="00EF4B51"/>
    <w:rsid w:val="00F0385E"/>
    <w:rsid w:val="00F040F0"/>
    <w:rsid w:val="00F17DCB"/>
    <w:rsid w:val="00F26BFB"/>
    <w:rsid w:val="00F33781"/>
    <w:rsid w:val="00F34FB7"/>
    <w:rsid w:val="00F42CF0"/>
    <w:rsid w:val="00F43722"/>
    <w:rsid w:val="00F458CB"/>
    <w:rsid w:val="00F5113A"/>
    <w:rsid w:val="00F515FA"/>
    <w:rsid w:val="00F523C9"/>
    <w:rsid w:val="00F52A90"/>
    <w:rsid w:val="00F63F74"/>
    <w:rsid w:val="00F65829"/>
    <w:rsid w:val="00F65C3B"/>
    <w:rsid w:val="00F83766"/>
    <w:rsid w:val="00F93679"/>
    <w:rsid w:val="00F94686"/>
    <w:rsid w:val="00F94C3B"/>
    <w:rsid w:val="00F94ECD"/>
    <w:rsid w:val="00FA0243"/>
    <w:rsid w:val="00FA1431"/>
    <w:rsid w:val="00FA54F0"/>
    <w:rsid w:val="00FA7D8E"/>
    <w:rsid w:val="00FB1375"/>
    <w:rsid w:val="00FB415C"/>
    <w:rsid w:val="00FB7794"/>
    <w:rsid w:val="00FC554C"/>
    <w:rsid w:val="00FC754B"/>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 w:type="character" w:styleId="Zdraznn">
    <w:name w:val="Emphasis"/>
    <w:basedOn w:val="Standardnpsmoodstavce"/>
    <w:uiPriority w:val="20"/>
    <w:qFormat/>
    <w:rsid w:val="00072E4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rtin.prochazk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F09B41-26D1-4AAD-B17C-CA79CD73A1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2279</Words>
  <Characters>13452</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PROCHÁZKA Martin, Bc.</cp:lastModifiedBy>
  <cp:revision>2</cp:revision>
  <cp:lastPrinted>2022-01-28T10:34:00Z</cp:lastPrinted>
  <dcterms:created xsi:type="dcterms:W3CDTF">2022-01-31T12:00:00Z</dcterms:created>
  <dcterms:modified xsi:type="dcterms:W3CDTF">2022-01-31T12:00:00Z</dcterms:modified>
</cp:coreProperties>
</file>