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960" w:tblpY="-744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96151F" w:rsidTr="0096151F">
        <w:trPr>
          <w:trHeight w:val="464"/>
        </w:trPr>
        <w:tc>
          <w:tcPr>
            <w:tcW w:w="0" w:type="auto"/>
            <w:hideMark/>
          </w:tcPr>
          <w:p w:rsidR="0096151F" w:rsidRDefault="0096151F" w:rsidP="0096151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GES1D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MVCRX05GES1D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96151F" w:rsidTr="0096151F">
        <w:trPr>
          <w:trHeight w:val="114"/>
        </w:trPr>
        <w:tc>
          <w:tcPr>
            <w:tcW w:w="0" w:type="auto"/>
            <w:hideMark/>
          </w:tcPr>
          <w:p w:rsidR="0096151F" w:rsidRDefault="0096151F" w:rsidP="0096151F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GES1D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MVCRX05GES1D</w:t>
            </w:r>
            <w:r>
              <w:fldChar w:fldCharType="end"/>
            </w:r>
            <w:bookmarkEnd w:id="2"/>
          </w:p>
        </w:tc>
      </w:tr>
      <w:tr w:rsidR="0096151F" w:rsidTr="0096151F">
        <w:trPr>
          <w:trHeight w:val="122"/>
        </w:trPr>
        <w:tc>
          <w:tcPr>
            <w:tcW w:w="0" w:type="auto"/>
            <w:hideMark/>
          </w:tcPr>
          <w:p w:rsidR="0096151F" w:rsidRDefault="0096151F" w:rsidP="0096151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Pr="000C4A3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</w:t>
      </w:r>
      <w:r w:rsidRPr="000C4A32">
        <w:rPr>
          <w:rFonts w:ascii="Arial" w:hAnsi="Arial" w:cs="Arial"/>
          <w:b/>
          <w:sz w:val="24"/>
          <w:szCs w:val="24"/>
        </w:rPr>
        <w:t xml:space="preserve">místo </w:t>
      </w:r>
      <w:r w:rsidR="0081681A" w:rsidRPr="000C4A32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0C4A3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C4A32">
        <w:rPr>
          <w:rFonts w:ascii="Arial" w:hAnsi="Arial" w:cs="Arial"/>
          <w:b/>
          <w:sz w:val="24"/>
          <w:szCs w:val="24"/>
        </w:rPr>
        <w:t xml:space="preserve">v oddělení </w:t>
      </w:r>
      <w:r w:rsidR="0081681A" w:rsidRPr="000C4A32">
        <w:rPr>
          <w:rFonts w:ascii="Arial" w:hAnsi="Arial" w:cs="Arial"/>
          <w:b/>
          <w:sz w:val="24"/>
          <w:szCs w:val="24"/>
        </w:rPr>
        <w:t>metodiky a kontroly</w:t>
      </w:r>
      <w:r w:rsidR="00C2798A" w:rsidRPr="000C4A32">
        <w:rPr>
          <w:rFonts w:ascii="Arial" w:hAnsi="Arial" w:cs="Arial"/>
          <w:b/>
          <w:sz w:val="24"/>
          <w:szCs w:val="24"/>
        </w:rPr>
        <w:t>;</w:t>
      </w:r>
    </w:p>
    <w:p w:rsidR="005221E0" w:rsidRPr="000C4A3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C4A3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81681A" w:rsidRPr="000C4A32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C4A3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C4A32">
        <w:rPr>
          <w:rFonts w:ascii="Arial" w:hAnsi="Arial" w:cs="Arial"/>
        </w:rPr>
        <w:t>Č.j.</w:t>
      </w:r>
      <w:proofErr w:type="gramEnd"/>
      <w:r w:rsidR="00F94ECD" w:rsidRPr="000C4A32">
        <w:rPr>
          <w:rFonts w:ascii="Arial" w:hAnsi="Arial" w:cs="Arial"/>
        </w:rPr>
        <w:t>:</w:t>
      </w:r>
      <w:r w:rsidRPr="000C4A32">
        <w:rPr>
          <w:rFonts w:ascii="Arial" w:hAnsi="Arial" w:cs="Arial"/>
        </w:rPr>
        <w:t xml:space="preserve"> </w:t>
      </w:r>
      <w:r w:rsidR="0081681A" w:rsidRPr="000C4A32">
        <w:rPr>
          <w:rFonts w:ascii="Arial" w:hAnsi="Arial" w:cs="Arial"/>
        </w:rPr>
        <w:t>MV-13842-3/SP-2021</w:t>
      </w:r>
      <w:r w:rsidR="007E5A22" w:rsidRPr="000C4A32">
        <w:rPr>
          <w:rFonts w:ascii="Arial" w:hAnsi="Arial" w:cs="Arial"/>
        </w:rPr>
        <w:tab/>
      </w:r>
      <w:r w:rsidR="0057691E" w:rsidRPr="000C4A32">
        <w:rPr>
          <w:rFonts w:ascii="Arial" w:hAnsi="Arial" w:cs="Arial"/>
        </w:rPr>
        <w:t xml:space="preserve">                                                                </w:t>
      </w:r>
      <w:r w:rsidR="0084214F" w:rsidRPr="000C4A32">
        <w:rPr>
          <w:rFonts w:ascii="Arial" w:hAnsi="Arial" w:cs="Arial"/>
        </w:rPr>
        <w:t xml:space="preserve">                            </w:t>
      </w:r>
      <w:r w:rsidR="00F50535" w:rsidRPr="000C4A32">
        <w:rPr>
          <w:rFonts w:ascii="Arial" w:hAnsi="Arial" w:cs="Arial"/>
        </w:rPr>
        <w:t xml:space="preserve"> </w:t>
      </w:r>
      <w:r w:rsidR="00AE71FE" w:rsidRPr="000C4A32">
        <w:rPr>
          <w:rFonts w:ascii="Arial" w:hAnsi="Arial" w:cs="Arial"/>
        </w:rPr>
        <w:t>P</w:t>
      </w:r>
      <w:r w:rsidR="0057691E" w:rsidRPr="000C4A32">
        <w:rPr>
          <w:rFonts w:ascii="Arial" w:hAnsi="Arial" w:cs="Arial"/>
        </w:rPr>
        <w:t xml:space="preserve">raha </w:t>
      </w:r>
      <w:r w:rsidR="0081681A" w:rsidRPr="000C4A32">
        <w:rPr>
          <w:rFonts w:ascii="Arial" w:hAnsi="Arial" w:cs="Arial"/>
        </w:rPr>
        <w:t>28. ledna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C4A3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81681A" w:rsidRPr="000C4A32">
        <w:rPr>
          <w:rFonts w:ascii="Arial" w:hAnsi="Arial" w:cs="Arial"/>
          <w:b/>
        </w:rPr>
        <w:t>vrchního ministerského rady</w:t>
      </w:r>
      <w:r w:rsidR="000A76A7" w:rsidRPr="000C4A32">
        <w:rPr>
          <w:rFonts w:ascii="Arial" w:hAnsi="Arial" w:cs="Arial"/>
          <w:b/>
        </w:rPr>
        <w:t xml:space="preserve"> </w:t>
      </w:r>
      <w:r w:rsidRPr="000C4A32">
        <w:rPr>
          <w:rFonts w:ascii="Arial" w:hAnsi="Arial" w:cs="Arial"/>
          <w:b/>
        </w:rPr>
        <w:t xml:space="preserve">v oddělení </w:t>
      </w:r>
      <w:r w:rsidR="0081681A" w:rsidRPr="000C4A32">
        <w:rPr>
          <w:rFonts w:ascii="Arial" w:hAnsi="Arial" w:cs="Arial"/>
          <w:b/>
        </w:rPr>
        <w:t>metodiky a kontroly</w:t>
      </w:r>
      <w:r w:rsidR="0027559A" w:rsidRPr="000C4A32">
        <w:rPr>
          <w:rFonts w:ascii="Arial" w:hAnsi="Arial" w:cs="Arial"/>
          <w:b/>
        </w:rPr>
        <w:t>, v odboru</w:t>
      </w:r>
      <w:r w:rsidR="00F45FC8" w:rsidRPr="000C4A32">
        <w:rPr>
          <w:rFonts w:ascii="Arial" w:hAnsi="Arial" w:cs="Arial"/>
          <w:b/>
        </w:rPr>
        <w:t xml:space="preserve"> </w:t>
      </w:r>
      <w:r w:rsidR="0081681A" w:rsidRPr="000C4A32">
        <w:rPr>
          <w:rFonts w:ascii="Arial" w:hAnsi="Arial" w:cs="Arial"/>
          <w:b/>
        </w:rPr>
        <w:t>fondů Evropské unie v oblasti vnitřních věcí</w:t>
      </w:r>
      <w:r w:rsidRPr="000C4A32">
        <w:rPr>
          <w:rFonts w:ascii="Arial" w:hAnsi="Arial" w:cs="Arial"/>
          <w:b/>
        </w:rPr>
        <w:t>,</w:t>
      </w:r>
      <w:r w:rsidR="005221E0" w:rsidRPr="000C4A32">
        <w:rPr>
          <w:rFonts w:ascii="Arial" w:hAnsi="Arial" w:cs="Arial"/>
          <w:b/>
        </w:rPr>
        <w:t xml:space="preserve"> </w:t>
      </w:r>
      <w:r w:rsidRPr="000C4A32">
        <w:rPr>
          <w:rFonts w:ascii="Arial" w:hAnsi="Arial" w:cs="Arial"/>
          <w:b/>
        </w:rPr>
        <w:t>ID</w:t>
      </w:r>
      <w:r w:rsidR="00844084" w:rsidRPr="000C4A32">
        <w:rPr>
          <w:rFonts w:ascii="Arial" w:hAnsi="Arial" w:cs="Arial"/>
          <w:b/>
        </w:rPr>
        <w:t xml:space="preserve"> </w:t>
      </w:r>
      <w:r w:rsidR="0081681A" w:rsidRPr="000C4A32">
        <w:rPr>
          <w:rFonts w:ascii="Arial" w:hAnsi="Arial" w:cs="Arial"/>
          <w:b/>
        </w:rPr>
        <w:t>30365028</w:t>
      </w:r>
      <w:r w:rsidR="00FF0671" w:rsidRPr="000C4A32">
        <w:rPr>
          <w:rFonts w:ascii="Arial" w:hAnsi="Arial" w:cs="Arial"/>
          <w:b/>
        </w:rPr>
        <w:t>,</w:t>
      </w:r>
      <w:r w:rsidRPr="000C4A32">
        <w:rPr>
          <w:rFonts w:ascii="Arial" w:hAnsi="Arial" w:cs="Arial"/>
        </w:rPr>
        <w:t xml:space="preserve"> </w:t>
      </w:r>
      <w:r w:rsidR="00A0294A" w:rsidRPr="000C4A32">
        <w:rPr>
          <w:rFonts w:ascii="Arial" w:hAnsi="Arial" w:cs="Arial"/>
        </w:rPr>
        <w:t>v</w:t>
      </w:r>
      <w:r w:rsidR="000A76A7" w:rsidRPr="000C4A32">
        <w:rPr>
          <w:rFonts w:ascii="Arial" w:hAnsi="Arial" w:cs="Arial"/>
        </w:rPr>
        <w:t> </w:t>
      </w:r>
      <w:r w:rsidR="0081681A" w:rsidRPr="000C4A32">
        <w:rPr>
          <w:rFonts w:ascii="Arial" w:hAnsi="Arial" w:cs="Arial"/>
        </w:rPr>
        <w:t>oborech</w:t>
      </w:r>
      <w:r w:rsidRPr="000C4A32">
        <w:rPr>
          <w:rFonts w:ascii="Arial" w:hAnsi="Arial" w:cs="Arial"/>
        </w:rPr>
        <w:t xml:space="preserve"> </w:t>
      </w:r>
      <w:r w:rsidR="00A0294A" w:rsidRPr="000C4A32">
        <w:rPr>
          <w:rFonts w:ascii="Arial" w:hAnsi="Arial" w:cs="Arial"/>
        </w:rPr>
        <w:t>služby</w:t>
      </w:r>
      <w:r w:rsidRPr="000C4A32">
        <w:rPr>
          <w:rFonts w:ascii="Arial" w:hAnsi="Arial" w:cs="Arial"/>
        </w:rPr>
        <w:t xml:space="preserve">: </w:t>
      </w:r>
    </w:p>
    <w:p w:rsidR="0062486E" w:rsidRPr="000C4A32" w:rsidRDefault="0081681A" w:rsidP="0081681A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0C4A32">
        <w:rPr>
          <w:rFonts w:ascii="Arial" w:hAnsi="Arial" w:cs="Arial"/>
          <w:i/>
        </w:rPr>
        <w:t>22. Legislativa a právní činnost</w:t>
      </w:r>
      <w:r w:rsidRPr="000C4A32">
        <w:rPr>
          <w:rFonts w:ascii="Arial" w:hAnsi="Arial" w:cs="Arial"/>
          <w:i/>
        </w:rPr>
        <w:cr/>
        <w:t>38. Společné evropské politiky podpory a pomoci a evropské strukturální, investiční a obdobné fondy</w:t>
      </w:r>
    </w:p>
    <w:p w:rsidR="00C0487A" w:rsidRPr="000C4A3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C4A32">
        <w:rPr>
          <w:rFonts w:ascii="Arial" w:hAnsi="Arial" w:cs="Arial"/>
        </w:rPr>
        <w:t xml:space="preserve">Místem výkonu služby </w:t>
      </w:r>
      <w:r w:rsidR="00CE079D" w:rsidRPr="000C4A32">
        <w:rPr>
          <w:rFonts w:ascii="Arial" w:hAnsi="Arial" w:cs="Arial"/>
        </w:rPr>
        <w:t xml:space="preserve">je </w:t>
      </w:r>
      <w:r w:rsidR="0081681A" w:rsidRPr="000C4A32">
        <w:rPr>
          <w:rFonts w:ascii="Arial" w:hAnsi="Arial" w:cs="Arial"/>
          <w:b/>
        </w:rPr>
        <w:t>Praha</w:t>
      </w:r>
      <w:r w:rsidR="00767644" w:rsidRPr="000C4A32">
        <w:rPr>
          <w:rFonts w:ascii="Arial" w:hAnsi="Arial" w:cs="Arial"/>
          <w:b/>
        </w:rPr>
        <w:t>.</w:t>
      </w:r>
    </w:p>
    <w:p w:rsidR="0057691E" w:rsidRPr="000C4A3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</w:t>
      </w:r>
      <w:r w:rsidRPr="000C4A32">
        <w:rPr>
          <w:rFonts w:ascii="Arial" w:hAnsi="Arial" w:cs="Arial"/>
        </w:rPr>
        <w:t xml:space="preserve">dobu </w:t>
      </w:r>
      <w:r w:rsidR="0081681A" w:rsidRPr="000C4A32">
        <w:rPr>
          <w:rFonts w:ascii="Arial" w:hAnsi="Arial" w:cs="Arial"/>
          <w:b/>
        </w:rPr>
        <w:t>určitou do 31. prosince 2029, dle platné systemizace služebních a pracovních míst</w:t>
      </w:r>
      <w:r w:rsidR="0027559A" w:rsidRPr="000C4A32">
        <w:rPr>
          <w:rFonts w:ascii="Arial" w:hAnsi="Arial" w:cs="Arial"/>
          <w:b/>
        </w:rPr>
        <w:t xml:space="preserve">. </w:t>
      </w:r>
    </w:p>
    <w:p w:rsidR="00C0487A" w:rsidRPr="000C4A3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0C4A32">
        <w:rPr>
          <w:rFonts w:ascii="Arial" w:hAnsi="Arial" w:cs="Arial"/>
        </w:rPr>
        <w:t xml:space="preserve">je </w:t>
      </w:r>
      <w:r w:rsidR="0081681A" w:rsidRPr="000C4A32">
        <w:rPr>
          <w:rFonts w:ascii="Arial" w:hAnsi="Arial" w:cs="Arial"/>
          <w:b/>
        </w:rPr>
        <w:t>duben</w:t>
      </w:r>
      <w:r w:rsidR="0027559A" w:rsidRPr="000C4A32">
        <w:rPr>
          <w:rFonts w:ascii="Arial" w:hAnsi="Arial" w:cs="Arial"/>
          <w:b/>
        </w:rPr>
        <w:t xml:space="preserve"> 202</w:t>
      </w:r>
      <w:r w:rsidR="000A76A7" w:rsidRPr="000C4A32">
        <w:rPr>
          <w:rFonts w:ascii="Arial" w:hAnsi="Arial" w:cs="Arial"/>
          <w:b/>
        </w:rPr>
        <w:t>1</w:t>
      </w:r>
      <w:r w:rsidRPr="000C4A32">
        <w:rPr>
          <w:rFonts w:ascii="Arial" w:hAnsi="Arial" w:cs="Arial"/>
          <w:b/>
        </w:rPr>
        <w:t>.</w:t>
      </w:r>
    </w:p>
    <w:p w:rsidR="00DE051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0C4A32">
        <w:rPr>
          <w:rFonts w:ascii="Arial" w:hAnsi="Arial" w:cs="Arial"/>
        </w:rPr>
        <w:t xml:space="preserve">do </w:t>
      </w:r>
      <w:r w:rsidR="0081681A" w:rsidRPr="000C4A32">
        <w:rPr>
          <w:rFonts w:ascii="Arial" w:hAnsi="Arial" w:cs="Arial"/>
          <w:b/>
        </w:rPr>
        <w:t>14. platové třídy</w:t>
      </w:r>
      <w:r w:rsidRPr="00635249">
        <w:rPr>
          <w:rFonts w:ascii="Arial" w:hAnsi="Arial" w:cs="Arial"/>
          <w:b/>
        </w:rPr>
        <w:t>.</w:t>
      </w:r>
    </w:p>
    <w:p w:rsidR="0081681A" w:rsidRPr="000C4A32" w:rsidRDefault="004B2025" w:rsidP="0081681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0C4A32">
        <w:rPr>
          <w:rFonts w:ascii="Arial" w:hAnsi="Arial" w:cs="Arial"/>
        </w:rPr>
        <w:t xml:space="preserve">: </w:t>
      </w:r>
      <w:r w:rsidR="0081681A" w:rsidRPr="000C4A32">
        <w:rPr>
          <w:rFonts w:ascii="Arial" w:hAnsi="Arial" w:cs="Arial"/>
        </w:rPr>
        <w:t xml:space="preserve">koordinace a metodické usměrňování realizace politiky vnitřních věcí v České republice v rámci programů Azylového, migračního a integračního fondu, Fondu pro vnitřní bezpečnost a Nástroje pro finanční podporu správy hranic a víz; podílení se na tvorbě sytému řízení a kontroly řídicího orgánu a přípravě řídicí dokumentace a jejích revizí; v návaznosti na změny národní legislativy a legislativy EU v oblasti vnitřních věcí a v oblasti fondů Evropské unie se podílí na tvorbě </w:t>
      </w:r>
      <w:r w:rsidR="0081681A" w:rsidRPr="000C4A32">
        <w:rPr>
          <w:rFonts w:ascii="Arial" w:hAnsi="Arial" w:cs="Arial"/>
        </w:rPr>
        <w:lastRenderedPageBreak/>
        <w:t xml:space="preserve">návrhů nové úpravy řídicí </w:t>
      </w:r>
      <w:r w:rsidR="000C4A32" w:rsidRPr="000C4A32">
        <w:rPr>
          <w:rFonts w:ascii="Arial" w:hAnsi="Arial" w:cs="Arial"/>
        </w:rPr>
        <w:t xml:space="preserve">dokumentace řídicího orgánu; </w:t>
      </w:r>
      <w:r w:rsidR="0081681A" w:rsidRPr="000C4A32">
        <w:rPr>
          <w:rFonts w:ascii="Arial" w:hAnsi="Arial" w:cs="Arial"/>
        </w:rPr>
        <w:t xml:space="preserve">zajišťování právní podpory v oblastech souvisejících s implementací fondů v oblasti vnitřních věcí; poskytování metodické a právní podpory příjemcům finanční podpory; zajišťování ukládání dokumentace vztahující se ke spravovaným oblastem dle příslušných pravidel; podle pokynů představených plnění dalších služebních úkolů, které patří do výše uvedených oborů služby. </w:t>
      </w:r>
    </w:p>
    <w:p w:rsidR="00B228A2" w:rsidRPr="00635249" w:rsidRDefault="00276ED4" w:rsidP="0081681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0C4A32">
        <w:rPr>
          <w:rFonts w:ascii="Arial" w:hAnsi="Arial" w:cs="Arial"/>
          <w:b/>
        </w:rPr>
        <w:t>do</w:t>
      </w:r>
      <w:r w:rsidR="004C03D9" w:rsidRPr="000C4A32">
        <w:rPr>
          <w:rFonts w:ascii="Arial" w:hAnsi="Arial" w:cs="Arial"/>
          <w:b/>
        </w:rPr>
        <w:t> </w:t>
      </w:r>
      <w:r w:rsidR="0081681A" w:rsidRPr="000C4A32">
        <w:rPr>
          <w:rFonts w:ascii="Arial" w:hAnsi="Arial" w:cs="Arial"/>
          <w:b/>
        </w:rPr>
        <w:t>17. února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0C4A3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 xml:space="preserve">běrové řízení na služební </w:t>
      </w:r>
      <w:r w:rsidR="003F070B" w:rsidRPr="000C4A32">
        <w:rPr>
          <w:rFonts w:ascii="Arial" w:hAnsi="Arial" w:cs="Arial"/>
          <w:b/>
        </w:rPr>
        <w:t>místo</w:t>
      </w:r>
      <w:r w:rsidR="004400F8" w:rsidRPr="000C4A32">
        <w:rPr>
          <w:rFonts w:ascii="Arial" w:hAnsi="Arial" w:cs="Arial"/>
          <w:b/>
        </w:rPr>
        <w:t xml:space="preserve"> </w:t>
      </w:r>
      <w:r w:rsidR="0081681A" w:rsidRPr="000C4A32">
        <w:rPr>
          <w:rFonts w:ascii="Arial" w:hAnsi="Arial" w:cs="Arial"/>
          <w:b/>
        </w:rPr>
        <w:t>vrchního ministerského rady</w:t>
      </w:r>
      <w:r w:rsidR="00B95073" w:rsidRPr="000C4A32">
        <w:rPr>
          <w:rFonts w:ascii="Arial" w:hAnsi="Arial" w:cs="Arial"/>
          <w:b/>
        </w:rPr>
        <w:t xml:space="preserve"> v oddělení </w:t>
      </w:r>
      <w:r w:rsidR="0081681A" w:rsidRPr="000C4A32">
        <w:rPr>
          <w:rFonts w:ascii="Arial" w:hAnsi="Arial" w:cs="Arial"/>
          <w:b/>
        </w:rPr>
        <w:t>metodiky a kontroly</w:t>
      </w:r>
      <w:r w:rsidR="00636D3D" w:rsidRPr="000C4A32">
        <w:rPr>
          <w:rFonts w:ascii="Arial" w:hAnsi="Arial" w:cs="Arial"/>
          <w:b/>
        </w:rPr>
        <w:t>,</w:t>
      </w:r>
      <w:r w:rsidR="003F070B" w:rsidRPr="000C4A32">
        <w:rPr>
          <w:rFonts w:ascii="Arial" w:hAnsi="Arial" w:cs="Arial"/>
          <w:b/>
        </w:rPr>
        <w:t xml:space="preserve"> </w:t>
      </w:r>
      <w:r w:rsidR="00B95073" w:rsidRPr="000C4A32">
        <w:rPr>
          <w:rFonts w:ascii="Arial" w:hAnsi="Arial" w:cs="Arial"/>
          <w:b/>
        </w:rPr>
        <w:t xml:space="preserve">v odboru </w:t>
      </w:r>
      <w:r w:rsidR="0081681A" w:rsidRPr="000C4A32">
        <w:rPr>
          <w:rFonts w:ascii="Arial" w:hAnsi="Arial" w:cs="Arial"/>
          <w:b/>
        </w:rPr>
        <w:t>fondů Evropské unie v oblasti vnitřních věcí</w:t>
      </w:r>
      <w:r w:rsidR="00312A72" w:rsidRPr="000C4A32">
        <w:rPr>
          <w:rFonts w:ascii="Arial" w:hAnsi="Arial" w:cs="Arial"/>
          <w:b/>
        </w:rPr>
        <w:t>,</w:t>
      </w:r>
      <w:r w:rsidR="007B2360" w:rsidRPr="000C4A32">
        <w:rPr>
          <w:rFonts w:ascii="Arial" w:hAnsi="Arial" w:cs="Arial"/>
          <w:b/>
        </w:rPr>
        <w:t xml:space="preserve"> </w:t>
      </w:r>
      <w:r w:rsidR="00312A72" w:rsidRPr="000C4A32">
        <w:rPr>
          <w:rFonts w:ascii="Arial" w:hAnsi="Arial" w:cs="Arial"/>
          <w:b/>
        </w:rPr>
        <w:t xml:space="preserve">ID </w:t>
      </w:r>
      <w:r w:rsidR="0081681A" w:rsidRPr="000C4A32">
        <w:rPr>
          <w:rFonts w:ascii="Arial" w:hAnsi="Arial" w:cs="Arial"/>
          <w:b/>
        </w:rPr>
        <w:t>30365028</w:t>
      </w:r>
      <w:r w:rsidR="0042482E" w:rsidRPr="000C4A32">
        <w:rPr>
          <w:rFonts w:ascii="Arial" w:hAnsi="Arial" w:cs="Arial"/>
          <w:b/>
        </w:rPr>
        <w:t>,</w:t>
      </w:r>
      <w:r w:rsidR="005221E0" w:rsidRPr="000C4A32">
        <w:rPr>
          <w:rFonts w:ascii="Arial" w:hAnsi="Arial" w:cs="Arial"/>
          <w:b/>
        </w:rPr>
        <w:t xml:space="preserve"> </w:t>
      </w:r>
      <w:proofErr w:type="gramStart"/>
      <w:r w:rsidR="00312A72" w:rsidRPr="000C4A32">
        <w:rPr>
          <w:rFonts w:ascii="Arial" w:hAnsi="Arial" w:cs="Arial"/>
          <w:b/>
        </w:rPr>
        <w:t>č.j.</w:t>
      </w:r>
      <w:proofErr w:type="gramEnd"/>
      <w:r w:rsidR="00312A72" w:rsidRPr="000C4A32">
        <w:rPr>
          <w:rFonts w:ascii="Arial" w:hAnsi="Arial" w:cs="Arial"/>
          <w:b/>
        </w:rPr>
        <w:t xml:space="preserve">: </w:t>
      </w:r>
      <w:r w:rsidR="0081681A" w:rsidRPr="000C4A32">
        <w:rPr>
          <w:rFonts w:ascii="Arial" w:hAnsi="Arial" w:cs="Arial"/>
          <w:b/>
        </w:rPr>
        <w:t>MV-13842-3/SP-2021</w:t>
      </w:r>
      <w:r w:rsidRPr="000C4A32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C4A32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C4A32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0C4A3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C4A3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C4A32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0C4A32">
        <w:rPr>
          <w:rStyle w:val="Znakapoznpodarou"/>
          <w:rFonts w:ascii="Arial" w:hAnsi="Arial" w:cs="Arial"/>
        </w:rPr>
        <w:footnoteReference w:id="2"/>
      </w:r>
      <w:r w:rsidRPr="000C4A32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0C4A32">
        <w:rPr>
          <w:rFonts w:ascii="Arial" w:hAnsi="Arial" w:cs="Arial"/>
        </w:rPr>
        <w:t>ka</w:t>
      </w:r>
      <w:proofErr w:type="spellEnd"/>
      <w:r w:rsidRPr="000C4A32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0C4A32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0C4A32">
        <w:rPr>
          <w:rFonts w:ascii="Arial" w:hAnsi="Arial" w:cs="Arial"/>
        </w:rPr>
        <w:lastRenderedPageBreak/>
        <w:t>Žadatel/</w:t>
      </w:r>
      <w:proofErr w:type="spellStart"/>
      <w:r w:rsidRPr="000C4A32">
        <w:rPr>
          <w:rFonts w:ascii="Arial" w:hAnsi="Arial" w:cs="Arial"/>
        </w:rPr>
        <w:t>ka</w:t>
      </w:r>
      <w:proofErr w:type="spellEnd"/>
      <w:r w:rsidRPr="000C4A32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0C4A32">
        <w:rPr>
          <w:rFonts w:ascii="Arial" w:hAnsi="Arial" w:cs="Arial"/>
        </w:rPr>
        <w:t xml:space="preserve"> alespoň po </w:t>
      </w:r>
      <w:r w:rsidRPr="000C4A32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0C4A32">
        <w:rPr>
          <w:rFonts w:ascii="Arial" w:hAnsi="Arial" w:cs="Arial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94F80" w:rsidRPr="000C4A32" w:rsidRDefault="00FA1431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81681A">
        <w:rPr>
          <w:rFonts w:ascii="Arial" w:hAnsi="Arial" w:cs="Arial"/>
        </w:rPr>
        <w:t>Splnění tohoto předpokladu se podle § 26 odst. 1 věta druhá zákona dokládá výpisem</w:t>
      </w:r>
      <w:r w:rsidR="007525D0" w:rsidRPr="0081681A">
        <w:rPr>
          <w:rFonts w:ascii="Arial" w:hAnsi="Arial" w:cs="Arial"/>
        </w:rPr>
        <w:t xml:space="preserve"> z</w:t>
      </w:r>
      <w:r w:rsidR="00755FF6" w:rsidRPr="0081681A">
        <w:rPr>
          <w:rFonts w:ascii="Arial" w:hAnsi="Arial" w:cs="Arial"/>
        </w:rPr>
        <w:t> </w:t>
      </w:r>
      <w:r w:rsidR="00755FF6" w:rsidRPr="0081681A">
        <w:rPr>
          <w:rFonts w:ascii="Arial" w:hAnsi="Arial" w:cs="Arial"/>
          <w:color w:val="000000" w:themeColor="text1"/>
        </w:rPr>
        <w:t xml:space="preserve">evidence </w:t>
      </w:r>
      <w:r w:rsidRPr="0081681A">
        <w:rPr>
          <w:rFonts w:ascii="Arial" w:hAnsi="Arial" w:cs="Arial"/>
          <w:color w:val="000000" w:themeColor="text1"/>
        </w:rPr>
        <w:t xml:space="preserve">Rejstříku trestů, který nesmí být starší než 3 </w:t>
      </w:r>
      <w:r w:rsidRPr="000C4A32">
        <w:rPr>
          <w:rFonts w:ascii="Arial" w:hAnsi="Arial" w:cs="Arial"/>
        </w:rPr>
        <w:t>měsíce</w:t>
      </w:r>
      <w:r w:rsidR="00794F80" w:rsidRPr="000C4A32">
        <w:rPr>
          <w:rFonts w:ascii="Arial" w:hAnsi="Arial" w:cs="Arial"/>
        </w:rPr>
        <w:t>, resp. obdobným dokladem o bezúhonnosti, není-li žadatel státním občanem České republiky</w:t>
      </w:r>
      <w:r w:rsidR="00794F80" w:rsidRPr="000C4A32">
        <w:rPr>
          <w:rFonts w:ascii="Arial" w:hAnsi="Arial" w:cs="Arial"/>
          <w:vertAlign w:val="superscript"/>
        </w:rPr>
        <w:footnoteReference w:id="4"/>
      </w:r>
      <w:r w:rsidR="00794F80" w:rsidRPr="000C4A32">
        <w:rPr>
          <w:rFonts w:ascii="Arial" w:hAnsi="Arial" w:cs="Arial"/>
        </w:rPr>
        <w:t>;</w:t>
      </w:r>
    </w:p>
    <w:p w:rsidR="003F070B" w:rsidRPr="00980A06" w:rsidRDefault="00EE40B4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>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Pr="00980A06">
        <w:rPr>
          <w:rFonts w:ascii="Arial" w:hAnsi="Arial" w:cs="Arial"/>
          <w:color w:val="000000" w:themeColor="text1"/>
        </w:rPr>
        <w:t xml:space="preserve"> do žádosti poskytne údaje nutné k obstarání výpisu z evidence Rejstříku trestů</w:t>
      </w:r>
      <w:r w:rsidRPr="00980A06">
        <w:rPr>
          <w:rStyle w:val="Znakapoznpodarou"/>
          <w:rFonts w:ascii="Arial" w:hAnsi="Arial" w:cs="Arial"/>
          <w:color w:val="000000" w:themeColor="text1"/>
        </w:rPr>
        <w:footnoteReference w:id="5"/>
      </w:r>
      <w:r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0C4A3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</w:t>
      </w:r>
      <w:r w:rsidR="006C7AEF" w:rsidRPr="000C4A32">
        <w:rPr>
          <w:rFonts w:ascii="Arial" w:hAnsi="Arial" w:cs="Arial"/>
        </w:rPr>
        <w:t xml:space="preserve">tj. </w:t>
      </w:r>
      <w:r w:rsidR="0081681A" w:rsidRPr="000C4A32">
        <w:rPr>
          <w:rFonts w:ascii="Arial" w:hAnsi="Arial" w:cs="Arial"/>
        </w:rPr>
        <w:t>vysokoškolského vzdělání v magisterském studijním programu</w:t>
      </w:r>
      <w:r w:rsidR="007525D0" w:rsidRPr="000C4A32">
        <w:rPr>
          <w:rFonts w:ascii="Arial" w:hAnsi="Arial" w:cs="Arial"/>
        </w:rPr>
        <w:t>;</w:t>
      </w:r>
      <w:r w:rsidR="00276ED4" w:rsidRPr="000C4A32">
        <w:rPr>
          <w:rFonts w:ascii="Arial" w:hAnsi="Arial" w:cs="Arial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6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7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C4A9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</w:t>
      </w:r>
      <w:r w:rsidRPr="000C4A32">
        <w:rPr>
          <w:rFonts w:ascii="Arial" w:hAnsi="Arial" w:cs="Arial"/>
        </w:rPr>
        <w:t xml:space="preserve">5 </w:t>
      </w:r>
      <w:r w:rsidR="00794F80" w:rsidRPr="000C4A32">
        <w:rPr>
          <w:rFonts w:ascii="Arial" w:hAnsi="Arial" w:cs="Arial"/>
          <w:sz w:val="24"/>
          <w:szCs w:val="24"/>
        </w:rPr>
        <w:t xml:space="preserve">b) </w:t>
      </w:r>
      <w:r w:rsidRPr="000C4A32">
        <w:rPr>
          <w:rFonts w:ascii="Arial" w:hAnsi="Arial" w:cs="Arial"/>
        </w:rPr>
        <w:t>zákona služebním předpisem služebního orgánu, kterým je společný služební př</w:t>
      </w:r>
      <w:r w:rsidR="00794F80" w:rsidRPr="000C4A32">
        <w:rPr>
          <w:rFonts w:ascii="Arial" w:hAnsi="Arial" w:cs="Arial"/>
        </w:rPr>
        <w:t xml:space="preserve">edpis náměstka ministra vnitra </w:t>
      </w:r>
      <w:r w:rsidRPr="000C4A32">
        <w:rPr>
          <w:rFonts w:ascii="Arial" w:hAnsi="Arial" w:cs="Arial"/>
        </w:rPr>
        <w:t>pro státní službu a státního tajem</w:t>
      </w:r>
      <w:r w:rsidR="00745FED" w:rsidRPr="000C4A32">
        <w:rPr>
          <w:rFonts w:ascii="Arial" w:hAnsi="Arial" w:cs="Arial"/>
        </w:rPr>
        <w:t>níka v Ministerstvu vnitra č. </w:t>
      </w:r>
      <w:r w:rsidR="0081681A" w:rsidRPr="000C4A32">
        <w:rPr>
          <w:rFonts w:ascii="Arial" w:hAnsi="Arial" w:cs="Arial"/>
        </w:rPr>
        <w:t>46/2020</w:t>
      </w:r>
      <w:r w:rsidR="00794F80">
        <w:rPr>
          <w:rFonts w:ascii="Arial" w:hAnsi="Arial" w:cs="Arial"/>
        </w:rPr>
        <w:t xml:space="preserve">, kterým </w:t>
      </w:r>
      <w:r w:rsidR="00745FED">
        <w:rPr>
          <w:rFonts w:ascii="Arial" w:hAnsi="Arial" w:cs="Arial"/>
        </w:rPr>
        <w:t>se stanoví požadavky na </w:t>
      </w:r>
      <w:r w:rsidRPr="00B3266F">
        <w:rPr>
          <w:rFonts w:ascii="Arial" w:hAnsi="Arial" w:cs="Arial"/>
        </w:rPr>
        <w:t>služební a pracovní místa na Ministerstvu vnitra</w:t>
      </w:r>
      <w:r w:rsidR="00DC4A94">
        <w:rPr>
          <w:rFonts w:ascii="Arial" w:hAnsi="Arial" w:cs="Arial"/>
        </w:rPr>
        <w:t>, ve znění pozdějších předpisů</w:t>
      </w:r>
      <w:r w:rsidR="00DC4A94">
        <w:rPr>
          <w:rFonts w:ascii="Arial" w:hAnsi="Arial" w:cs="Arial"/>
          <w:color w:val="000000" w:themeColor="text1"/>
        </w:rPr>
        <w:t>:</w:t>
      </w:r>
    </w:p>
    <w:p w:rsidR="00DC4A94" w:rsidRPr="00DC4A94" w:rsidRDefault="00DC4A94" w:rsidP="0081681A">
      <w:pPr>
        <w:pStyle w:val="Odstavecseseznamem"/>
        <w:numPr>
          <w:ilvl w:val="0"/>
          <w:numId w:val="13"/>
        </w:numPr>
        <w:spacing w:after="0" w:line="360" w:lineRule="auto"/>
        <w:ind w:left="993" w:hanging="284"/>
        <w:jc w:val="both"/>
        <w:rPr>
          <w:rFonts w:ascii="Arial" w:hAnsi="Arial" w:cs="Arial"/>
        </w:rPr>
      </w:pPr>
      <w:r w:rsidRPr="00226909">
        <w:rPr>
          <w:rFonts w:ascii="Arial" w:hAnsi="Arial" w:cs="Arial"/>
          <w:b/>
        </w:rPr>
        <w:t>způsobilost mít přístup k utajovaným informacím</w:t>
      </w:r>
      <w:r w:rsidRPr="00DC4A94">
        <w:rPr>
          <w:rFonts w:ascii="Arial" w:hAnsi="Arial" w:cs="Arial"/>
        </w:rPr>
        <w:t xml:space="preserve"> podle právního předpisu upravujícího ochranu utajovaných informací stupně utajení „</w:t>
      </w:r>
      <w:r w:rsidRPr="00DC4A94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 xml:space="preserve">“ </w:t>
      </w:r>
      <w:r w:rsidR="00745FED">
        <w:rPr>
          <w:rFonts w:ascii="Arial" w:hAnsi="Arial" w:cs="Arial"/>
        </w:rPr>
        <w:t>v </w:t>
      </w:r>
      <w:r w:rsidRPr="00DC4A94">
        <w:rPr>
          <w:rFonts w:ascii="Arial" w:hAnsi="Arial" w:cs="Arial"/>
        </w:rPr>
        <w:t>souladu se zákonem č. 412/2005 Sb., o</w:t>
      </w:r>
      <w:r>
        <w:rPr>
          <w:rFonts w:ascii="Arial" w:hAnsi="Arial" w:cs="Arial"/>
        </w:rPr>
        <w:t xml:space="preserve"> ochraně utajovaných informací</w:t>
      </w:r>
      <w:r w:rsidR="00985290">
        <w:rPr>
          <w:rFonts w:ascii="Arial" w:hAnsi="Arial" w:cs="Arial"/>
        </w:rPr>
        <w:t xml:space="preserve"> </w:t>
      </w:r>
      <w:r w:rsidRPr="00DC4A94">
        <w:rPr>
          <w:rFonts w:ascii="Arial" w:hAnsi="Arial" w:cs="Arial"/>
        </w:rPr>
        <w:t>a o bezpečnostní způsobilosti, ve znění pozdějších předpisů;</w:t>
      </w:r>
    </w:p>
    <w:p w:rsidR="00DC4A94" w:rsidRPr="00232A21" w:rsidRDefault="00DC4A94" w:rsidP="0081681A">
      <w:pPr>
        <w:pStyle w:val="Odstavecseseznamem"/>
        <w:spacing w:after="0" w:line="360" w:lineRule="auto"/>
        <w:ind w:left="993"/>
        <w:jc w:val="both"/>
        <w:rPr>
          <w:rFonts w:ascii="Arial" w:hAnsi="Arial" w:cs="Arial"/>
          <w:u w:val="single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>
        <w:rPr>
          <w:rFonts w:ascii="Arial" w:hAnsi="Arial" w:cs="Arial"/>
        </w:rPr>
        <w:t>tohoto dokladu není důvodem pro </w:t>
      </w:r>
      <w:r w:rsidRPr="004730BC">
        <w:rPr>
          <w:rFonts w:ascii="Arial" w:hAnsi="Arial" w:cs="Arial"/>
        </w:rPr>
        <w:t>vyřazení žádosti podle § 27 odst. 2 zákona. Pokud žadatel nedisponuje příslušným dokladem a</w:t>
      </w:r>
      <w:r w:rsidR="0081681A">
        <w:rPr>
          <w:rFonts w:ascii="Arial" w:hAnsi="Arial" w:cs="Arial"/>
        </w:rPr>
        <w:t> </w:t>
      </w:r>
      <w:r w:rsidRPr="004730BC">
        <w:rPr>
          <w:rFonts w:ascii="Arial" w:hAnsi="Arial" w:cs="Arial"/>
        </w:rPr>
        <w:t>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22690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color w:val="FF0000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0C4A3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A32">
        <w:rPr>
          <w:rFonts w:ascii="Arial" w:hAnsi="Arial" w:cs="Arial"/>
        </w:rPr>
        <w:t xml:space="preserve">Odbor </w:t>
      </w:r>
      <w:r w:rsidR="0081681A" w:rsidRPr="000C4A32">
        <w:rPr>
          <w:rFonts w:ascii="Arial" w:hAnsi="Arial" w:cs="Arial"/>
        </w:rPr>
        <w:t>fondů Evropské unie v oblasti vnitřních věcí</w:t>
      </w:r>
    </w:p>
    <w:p w:rsidR="0081681A" w:rsidRPr="000C4A32" w:rsidRDefault="0081681A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A32">
        <w:rPr>
          <w:rFonts w:ascii="Arial" w:hAnsi="Arial" w:cs="Arial"/>
        </w:rPr>
        <w:t>Ing. Silvie Hortová</w:t>
      </w:r>
    </w:p>
    <w:p w:rsidR="007708C6" w:rsidRPr="000C4A3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A32">
        <w:rPr>
          <w:rFonts w:ascii="Arial" w:hAnsi="Arial" w:cs="Arial"/>
        </w:rPr>
        <w:t>tel. +420 974</w:t>
      </w:r>
      <w:r w:rsidR="00636D3D" w:rsidRPr="000C4A32">
        <w:rPr>
          <w:rFonts w:ascii="Arial" w:hAnsi="Arial" w:cs="Arial"/>
        </w:rPr>
        <w:t> </w:t>
      </w:r>
      <w:r w:rsidR="0081681A" w:rsidRPr="000C4A32">
        <w:rPr>
          <w:rFonts w:ascii="Arial" w:hAnsi="Arial" w:cs="Arial"/>
        </w:rPr>
        <w:t>815 083</w:t>
      </w:r>
    </w:p>
    <w:p w:rsidR="00F84D02" w:rsidRPr="000C4A3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A32">
        <w:rPr>
          <w:rFonts w:ascii="Arial" w:hAnsi="Arial" w:cs="Arial"/>
        </w:rPr>
        <w:t xml:space="preserve">e-mail: </w:t>
      </w:r>
      <w:r w:rsidR="0081681A" w:rsidRPr="000C4A32">
        <w:rPr>
          <w:rFonts w:ascii="Arial" w:hAnsi="Arial" w:cs="Arial"/>
        </w:rPr>
        <w:t>silvie.hortova@mvcr.cz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0C4A3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A32">
        <w:rPr>
          <w:rFonts w:ascii="Arial" w:hAnsi="Arial" w:cs="Arial"/>
        </w:rPr>
        <w:t xml:space="preserve">Odbor personální </w:t>
      </w:r>
    </w:p>
    <w:p w:rsidR="00205BF7" w:rsidRPr="000C4A32" w:rsidRDefault="0081681A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A32">
        <w:rPr>
          <w:rFonts w:ascii="Arial" w:hAnsi="Arial" w:cs="Arial"/>
        </w:rPr>
        <w:t>Bc. Adéla Němcová</w:t>
      </w:r>
    </w:p>
    <w:p w:rsidR="00205BF7" w:rsidRPr="000C4A3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A32">
        <w:rPr>
          <w:rFonts w:ascii="Arial" w:hAnsi="Arial" w:cs="Arial"/>
        </w:rPr>
        <w:t xml:space="preserve">tel. </w:t>
      </w:r>
      <w:r w:rsidR="0081681A" w:rsidRPr="000C4A32">
        <w:rPr>
          <w:rFonts w:ascii="Arial" w:hAnsi="Arial" w:cs="Arial"/>
        </w:rPr>
        <w:t>+420</w:t>
      </w:r>
      <w:r w:rsidR="000C4A32" w:rsidRPr="000C4A32">
        <w:rPr>
          <w:rFonts w:ascii="Arial" w:hAnsi="Arial" w:cs="Arial"/>
        </w:rPr>
        <w:t> </w:t>
      </w:r>
      <w:r w:rsidR="0081681A" w:rsidRPr="000C4A32">
        <w:rPr>
          <w:rFonts w:ascii="Arial" w:hAnsi="Arial" w:cs="Arial"/>
        </w:rPr>
        <w:t>974</w:t>
      </w:r>
      <w:r w:rsidR="000C4A32" w:rsidRPr="000C4A32">
        <w:rPr>
          <w:rFonts w:ascii="Arial" w:hAnsi="Arial" w:cs="Arial"/>
        </w:rPr>
        <w:t> </w:t>
      </w:r>
      <w:r w:rsidR="0081681A" w:rsidRPr="000C4A32">
        <w:rPr>
          <w:rFonts w:ascii="Arial" w:hAnsi="Arial" w:cs="Arial"/>
        </w:rPr>
        <w:t>833</w:t>
      </w:r>
      <w:r w:rsidR="000C4A32" w:rsidRPr="000C4A32">
        <w:rPr>
          <w:rFonts w:ascii="Arial" w:hAnsi="Arial" w:cs="Arial"/>
        </w:rPr>
        <w:t xml:space="preserve"> </w:t>
      </w:r>
      <w:r w:rsidR="0081681A" w:rsidRPr="000C4A32">
        <w:rPr>
          <w:rFonts w:ascii="Arial" w:hAnsi="Arial" w:cs="Arial"/>
        </w:rPr>
        <w:t>253</w:t>
      </w:r>
      <w:r w:rsidRPr="000C4A32">
        <w:rPr>
          <w:rFonts w:ascii="Arial" w:hAnsi="Arial" w:cs="Arial"/>
        </w:rPr>
        <w:t xml:space="preserve"> </w:t>
      </w:r>
    </w:p>
    <w:p w:rsidR="007B2360" w:rsidRPr="000C4A3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C4A32">
        <w:rPr>
          <w:rFonts w:ascii="Arial" w:hAnsi="Arial" w:cs="Arial"/>
        </w:rPr>
        <w:t xml:space="preserve">e-mail: </w:t>
      </w:r>
      <w:hyperlink r:id="rId9" w:history="1">
        <w:r w:rsidR="000C4A32" w:rsidRPr="000C4A32">
          <w:rPr>
            <w:rStyle w:val="Hypertextovodkaz"/>
            <w:rFonts w:ascii="Arial" w:hAnsi="Arial" w:cs="Arial"/>
            <w:color w:val="auto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6EF0" w:rsidRDefault="00916EF0" w:rsidP="00276ED4">
      <w:pPr>
        <w:spacing w:after="0" w:line="240" w:lineRule="auto"/>
      </w:pPr>
      <w:r>
        <w:separator/>
      </w:r>
    </w:p>
  </w:endnote>
  <w:endnote w:type="continuationSeparator" w:id="0">
    <w:p w:rsidR="00916EF0" w:rsidRDefault="00916EF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6151F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6EF0" w:rsidRDefault="00916EF0" w:rsidP="00276ED4">
      <w:pPr>
        <w:spacing w:after="0" w:line="240" w:lineRule="auto"/>
      </w:pPr>
      <w:r>
        <w:separator/>
      </w:r>
    </w:p>
  </w:footnote>
  <w:footnote w:type="continuationSeparator" w:id="0">
    <w:p w:rsidR="00916EF0" w:rsidRDefault="00916EF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C4A32"/>
    <w:rsid w:val="000D1D1D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4743"/>
    <w:rsid w:val="004719BA"/>
    <w:rsid w:val="004730BC"/>
    <w:rsid w:val="00476E18"/>
    <w:rsid w:val="00484DB5"/>
    <w:rsid w:val="0048501C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1681A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6EF0"/>
    <w:rsid w:val="0092136A"/>
    <w:rsid w:val="00923103"/>
    <w:rsid w:val="009416AA"/>
    <w:rsid w:val="00943D24"/>
    <w:rsid w:val="00955869"/>
    <w:rsid w:val="0096151F"/>
    <w:rsid w:val="00971583"/>
    <w:rsid w:val="00972AB1"/>
    <w:rsid w:val="00972B36"/>
    <w:rsid w:val="00975BED"/>
    <w:rsid w:val="00980A06"/>
    <w:rsid w:val="00981EF3"/>
    <w:rsid w:val="00982E4E"/>
    <w:rsid w:val="00985290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0614F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84716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62F14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dela.nemc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5EE931-80B7-4711-9318-F6DB91200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1192</Words>
  <Characters>7037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6</cp:revision>
  <cp:lastPrinted>2018-07-31T04:43:00Z</cp:lastPrinted>
  <dcterms:created xsi:type="dcterms:W3CDTF">2021-01-21T12:55:00Z</dcterms:created>
  <dcterms:modified xsi:type="dcterms:W3CDTF">2021-01-26T12:01:00Z</dcterms:modified>
</cp:coreProperties>
</file>