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B33A77" w:rsidTr="00B33A77">
        <w:trPr>
          <w:trHeight w:val="464"/>
        </w:trPr>
        <w:tc>
          <w:tcPr>
            <w:tcW w:w="0" w:type="auto"/>
            <w:hideMark/>
          </w:tcPr>
          <w:p w:rsidR="00B33A77" w:rsidRDefault="00B33A77">
            <w:pPr>
              <w:tabs>
                <w:tab w:val="left" w:pos="405"/>
                <w:tab w:val="left" w:pos="1095"/>
                <w:tab w:val="left" w:pos="1230"/>
                <w:tab w:val="center" w:pos="1692"/>
              </w:tabs>
              <w:jc w:val="center"/>
              <w:rPr>
                <w:rFonts w:ascii="CKGinis" w:hAnsi="CKGinis" w:cs="Arial"/>
                <w:sz w:val="72"/>
                <w:szCs w:val="72"/>
              </w:rPr>
            </w:pPr>
            <w:bookmarkStart w:id="0" w:name="ssl_pid"/>
            <w:bookmarkStart w:id="1" w:name="_GoBack"/>
            <w:r>
              <w:rPr>
                <w:rFonts w:ascii="CKGinis" w:hAnsi="CKGinis"/>
                <w:bCs/>
                <w:sz w:val="72"/>
              </w:rPr>
              <w:t>*</w:t>
            </w:r>
            <w:r>
              <w:fldChar w:fldCharType="begin">
                <w:ffData>
                  <w:name w:val="ssl_pid"/>
                  <w:enabled w:val="0"/>
                  <w:calcOnExit w:val="0"/>
                  <w:textInput>
                    <w:default w:val="MVCRX05DQNP3"/>
                  </w:textInput>
                </w:ffData>
              </w:fldChar>
            </w:r>
            <w:r>
              <w:rPr>
                <w:rFonts w:ascii="CKGinis" w:hAnsi="CKGinis"/>
                <w:bCs/>
                <w:sz w:val="72"/>
              </w:rPr>
              <w:instrText xml:space="preserve"> FORMTEXT </w:instrText>
            </w:r>
            <w:r>
              <w:fldChar w:fldCharType="separate"/>
            </w:r>
            <w:r>
              <w:rPr>
                <w:rFonts w:ascii="CKGinis" w:hAnsi="CKGinis"/>
                <w:bCs/>
                <w:sz w:val="72"/>
              </w:rPr>
              <w:t>MVCRX05DQNP3</w:t>
            </w:r>
            <w:r>
              <w:fldChar w:fldCharType="end"/>
            </w:r>
            <w:bookmarkEnd w:id="0"/>
            <w:r>
              <w:rPr>
                <w:rFonts w:ascii="CKGinis" w:hAnsi="CKGinis"/>
                <w:bCs/>
                <w:sz w:val="72"/>
              </w:rPr>
              <w:t>*</w:t>
            </w:r>
          </w:p>
        </w:tc>
      </w:tr>
      <w:bookmarkStart w:id="2" w:name="ssl_pid1"/>
      <w:tr w:rsidR="00B33A77" w:rsidTr="00B33A77">
        <w:trPr>
          <w:trHeight w:val="114"/>
        </w:trPr>
        <w:tc>
          <w:tcPr>
            <w:tcW w:w="0" w:type="auto"/>
            <w:hideMark/>
          </w:tcPr>
          <w:p w:rsidR="00B33A77" w:rsidRDefault="00B33A77">
            <w:pPr>
              <w:jc w:val="center"/>
              <w:rPr>
                <w:rFonts w:ascii="Arial" w:hAnsi="Arial" w:cs="Arial"/>
                <w:sz w:val="20"/>
                <w:szCs w:val="20"/>
              </w:rPr>
            </w:pPr>
            <w:r>
              <w:fldChar w:fldCharType="begin">
                <w:ffData>
                  <w:name w:val="ssl_pid1"/>
                  <w:enabled w:val="0"/>
                  <w:calcOnExit w:val="0"/>
                  <w:textInput>
                    <w:default w:val="MVCRX05DQNP3"/>
                  </w:textInput>
                </w:ffData>
              </w:fldChar>
            </w:r>
            <w:r>
              <w:rPr>
                <w:rFonts w:ascii="Arial" w:hAnsi="Arial"/>
                <w:bCs/>
                <w:sz w:val="20"/>
                <w:szCs w:val="20"/>
              </w:rPr>
              <w:instrText xml:space="preserve"> FORMTEXT </w:instrText>
            </w:r>
            <w:r>
              <w:fldChar w:fldCharType="separate"/>
            </w:r>
            <w:r>
              <w:rPr>
                <w:rFonts w:ascii="Arial" w:hAnsi="Arial"/>
                <w:bCs/>
                <w:sz w:val="20"/>
                <w:szCs w:val="20"/>
              </w:rPr>
              <w:t>MVCRX05DQNP3</w:t>
            </w:r>
            <w:r>
              <w:fldChar w:fldCharType="end"/>
            </w:r>
            <w:bookmarkEnd w:id="2"/>
          </w:p>
        </w:tc>
      </w:tr>
      <w:tr w:rsidR="00B33A77" w:rsidTr="00B33A77">
        <w:trPr>
          <w:trHeight w:val="122"/>
        </w:trPr>
        <w:tc>
          <w:tcPr>
            <w:tcW w:w="0" w:type="auto"/>
            <w:hideMark/>
          </w:tcPr>
          <w:p w:rsidR="00B33A77" w:rsidRDefault="00B33A77">
            <w:pPr>
              <w:pStyle w:val="Text"/>
              <w:jc w:val="center"/>
              <w:rPr>
                <w:sz w:val="20"/>
                <w:szCs w:val="20"/>
              </w:rPr>
            </w:pPr>
            <w:r>
              <w:rPr>
                <w:sz w:val="20"/>
                <w:szCs w:val="20"/>
              </w:rPr>
              <w:t>prvotní identifikátor</w:t>
            </w:r>
          </w:p>
        </w:tc>
      </w:tr>
      <w:bookmarkEnd w:id="1"/>
    </w:tbl>
    <w:p w:rsidR="006639D0" w:rsidRDefault="006639D0"/>
    <w:p w:rsidR="00446CA7" w:rsidRPr="006B57D6" w:rsidRDefault="00446CA7" w:rsidP="00446CA7">
      <w:pPr>
        <w:spacing w:line="360" w:lineRule="auto"/>
        <w:jc w:val="center"/>
        <w:rPr>
          <w:rFonts w:ascii="Arial" w:hAnsi="Arial" w:cs="Arial"/>
          <w:b/>
        </w:rPr>
      </w:pPr>
      <w:r w:rsidRPr="006B57D6">
        <w:rPr>
          <w:rFonts w:ascii="Arial" w:hAnsi="Arial" w:cs="Arial"/>
          <w:b/>
        </w:rPr>
        <w:t xml:space="preserve">OZNÁMENÍ O VYHLÁŠENÍ VÝBĚROVÉHO ŘÍZENÍ </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na služební místo </w:t>
      </w:r>
      <w:r w:rsidR="00C76D88">
        <w:rPr>
          <w:rFonts w:ascii="Arial" w:hAnsi="Arial" w:cs="Arial"/>
          <w:b/>
        </w:rPr>
        <w:t xml:space="preserve">vrchního </w:t>
      </w:r>
      <w:r w:rsidRPr="00F16F85">
        <w:rPr>
          <w:rFonts w:ascii="Arial" w:hAnsi="Arial" w:cs="Arial"/>
          <w:b/>
        </w:rPr>
        <w:t>ministerského rady</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v oddělení </w:t>
      </w:r>
      <w:r w:rsidR="004F4512">
        <w:rPr>
          <w:rFonts w:ascii="Arial" w:eastAsia="Calibri" w:hAnsi="Arial" w:cs="Arial"/>
          <w:b/>
        </w:rPr>
        <w:t>technického zabezpečení voleb</w:t>
      </w:r>
      <w:r w:rsidRPr="006B57D6">
        <w:rPr>
          <w:rFonts w:ascii="Arial" w:hAnsi="Arial" w:cs="Arial"/>
          <w:b/>
        </w:rPr>
        <w:t>;</w:t>
      </w:r>
    </w:p>
    <w:p w:rsidR="00446CA7" w:rsidRPr="00F16F85" w:rsidRDefault="00446CA7" w:rsidP="00446CA7">
      <w:pPr>
        <w:spacing w:line="360" w:lineRule="auto"/>
        <w:jc w:val="center"/>
        <w:rPr>
          <w:rFonts w:ascii="Arial" w:eastAsia="Calibri" w:hAnsi="Arial" w:cs="Arial"/>
          <w:b/>
        </w:rPr>
      </w:pPr>
      <w:r w:rsidRPr="006B57D6">
        <w:rPr>
          <w:rFonts w:ascii="Arial" w:hAnsi="Arial" w:cs="Arial"/>
          <w:b/>
        </w:rPr>
        <w:t xml:space="preserve">toto služební místo je zařazeno v odboru </w:t>
      </w:r>
      <w:r w:rsidR="004F4512">
        <w:rPr>
          <w:rFonts w:ascii="Arial" w:eastAsia="Calibri" w:hAnsi="Arial" w:cs="Arial"/>
          <w:b/>
        </w:rPr>
        <w:t>voleb</w:t>
      </w:r>
    </w:p>
    <w:p w:rsidR="00446CA7" w:rsidRPr="006B57D6" w:rsidRDefault="00446CA7" w:rsidP="00446CA7">
      <w:pPr>
        <w:spacing w:line="360" w:lineRule="auto"/>
        <w:jc w:val="center"/>
        <w:rPr>
          <w:rFonts w:ascii="Arial" w:hAnsi="Arial" w:cs="Arial"/>
          <w:b/>
        </w:rPr>
      </w:pPr>
    </w:p>
    <w:p w:rsidR="00446CA7" w:rsidRPr="00675CA6" w:rsidRDefault="00446CA7" w:rsidP="00446CA7">
      <w:pPr>
        <w:spacing w:line="360" w:lineRule="auto"/>
        <w:ind w:left="5664"/>
        <w:rPr>
          <w:rFonts w:ascii="Arial" w:hAnsi="Arial" w:cs="Arial"/>
          <w:sz w:val="22"/>
        </w:rPr>
      </w:pPr>
      <w:r w:rsidRPr="00675CA6">
        <w:rPr>
          <w:rFonts w:ascii="Arial" w:hAnsi="Arial" w:cs="Arial"/>
          <w:sz w:val="22"/>
        </w:rPr>
        <w:t>Č.j.: MV-</w:t>
      </w:r>
      <w:r w:rsidR="00157531">
        <w:rPr>
          <w:rFonts w:ascii="Arial" w:hAnsi="Arial" w:cs="Arial"/>
          <w:sz w:val="22"/>
        </w:rPr>
        <w:t>194018</w:t>
      </w:r>
      <w:r w:rsidRPr="00675CA6">
        <w:rPr>
          <w:rFonts w:ascii="Arial" w:hAnsi="Arial" w:cs="Arial"/>
          <w:sz w:val="22"/>
        </w:rPr>
        <w:t>-3/SP-2020</w:t>
      </w:r>
    </w:p>
    <w:p w:rsidR="00446CA7" w:rsidRPr="00675CA6" w:rsidRDefault="00446CA7" w:rsidP="00446CA7">
      <w:pPr>
        <w:spacing w:line="360" w:lineRule="auto"/>
        <w:ind w:left="5664"/>
        <w:rPr>
          <w:rFonts w:ascii="Arial" w:hAnsi="Arial" w:cs="Arial"/>
          <w:sz w:val="22"/>
        </w:rPr>
      </w:pPr>
      <w:r w:rsidRPr="00675CA6">
        <w:rPr>
          <w:rFonts w:ascii="Arial" w:hAnsi="Arial" w:cs="Arial"/>
          <w:sz w:val="22"/>
        </w:rPr>
        <w:t xml:space="preserve">Praha </w:t>
      </w:r>
      <w:r w:rsidR="004F4512" w:rsidRPr="00675CA6">
        <w:rPr>
          <w:rFonts w:ascii="Arial" w:hAnsi="Arial" w:cs="Arial"/>
          <w:sz w:val="22"/>
        </w:rPr>
        <w:t>15</w:t>
      </w:r>
      <w:r w:rsidRPr="00675CA6">
        <w:rPr>
          <w:rFonts w:ascii="Arial" w:hAnsi="Arial" w:cs="Arial"/>
          <w:sz w:val="22"/>
        </w:rPr>
        <w:t xml:space="preserve">. </w:t>
      </w:r>
      <w:r w:rsidR="00C76D88" w:rsidRPr="00675CA6">
        <w:rPr>
          <w:rFonts w:ascii="Arial" w:hAnsi="Arial" w:cs="Arial"/>
          <w:sz w:val="22"/>
        </w:rPr>
        <w:t>prosince</w:t>
      </w:r>
      <w:r w:rsidRPr="00675CA6">
        <w:rPr>
          <w:rFonts w:ascii="Arial" w:hAnsi="Arial" w:cs="Arial"/>
          <w:sz w:val="22"/>
        </w:rPr>
        <w:t xml:space="preserve"> 2020</w:t>
      </w:r>
    </w:p>
    <w:p w:rsidR="00446CA7" w:rsidRPr="00675CA6" w:rsidRDefault="00446CA7" w:rsidP="00446CA7">
      <w:pPr>
        <w:spacing w:line="360" w:lineRule="auto"/>
        <w:rPr>
          <w:rFonts w:ascii="Arial" w:hAnsi="Arial" w:cs="Arial"/>
          <w:sz w:val="22"/>
        </w:rPr>
      </w:pPr>
    </w:p>
    <w:p w:rsidR="00446CA7" w:rsidRPr="00675CA6" w:rsidRDefault="00446CA7" w:rsidP="00446CA7">
      <w:pPr>
        <w:spacing w:after="240" w:line="360" w:lineRule="auto"/>
        <w:jc w:val="both"/>
        <w:rPr>
          <w:rFonts w:ascii="Arial" w:hAnsi="Arial" w:cs="Arial"/>
          <w:sz w:val="22"/>
        </w:rPr>
      </w:pPr>
      <w:r w:rsidRPr="00675CA6">
        <w:rPr>
          <w:rFonts w:ascii="Arial" w:hAnsi="Arial" w:cs="Arial"/>
          <w:sz w:val="22"/>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00C76D88" w:rsidRPr="00675CA6">
        <w:rPr>
          <w:rFonts w:ascii="Arial" w:hAnsi="Arial" w:cs="Arial"/>
          <w:b/>
          <w:sz w:val="22"/>
        </w:rPr>
        <w:t>vrchního</w:t>
      </w:r>
      <w:r w:rsidR="00C76D88" w:rsidRPr="00675CA6">
        <w:rPr>
          <w:rFonts w:ascii="Arial" w:hAnsi="Arial" w:cs="Arial"/>
          <w:sz w:val="22"/>
        </w:rPr>
        <w:t xml:space="preserve"> </w:t>
      </w:r>
      <w:r w:rsidRPr="00675CA6">
        <w:rPr>
          <w:rFonts w:ascii="Arial" w:hAnsi="Arial" w:cs="Arial"/>
          <w:b/>
          <w:sz w:val="22"/>
        </w:rPr>
        <w:t xml:space="preserve">ministerského rady v oddělení </w:t>
      </w:r>
      <w:r w:rsidR="004F4512" w:rsidRPr="00675CA6">
        <w:rPr>
          <w:rFonts w:ascii="Arial" w:eastAsia="Calibri" w:hAnsi="Arial" w:cs="Arial"/>
          <w:b/>
          <w:sz w:val="22"/>
        </w:rPr>
        <w:t>technického zabezpečení voleb</w:t>
      </w:r>
      <w:r w:rsidRPr="00675CA6">
        <w:rPr>
          <w:rFonts w:ascii="Arial" w:hAnsi="Arial" w:cs="Arial"/>
          <w:b/>
          <w:sz w:val="22"/>
        </w:rPr>
        <w:t xml:space="preserve">, </w:t>
      </w:r>
      <w:r w:rsidR="004F4512" w:rsidRPr="00675CA6">
        <w:rPr>
          <w:rFonts w:ascii="Arial" w:hAnsi="Arial" w:cs="Arial"/>
          <w:b/>
          <w:sz w:val="22"/>
        </w:rPr>
        <w:t xml:space="preserve">v </w:t>
      </w:r>
      <w:r w:rsidRPr="00675CA6">
        <w:rPr>
          <w:rFonts w:ascii="Arial" w:hAnsi="Arial" w:cs="Arial"/>
          <w:b/>
          <w:sz w:val="22"/>
        </w:rPr>
        <w:t xml:space="preserve">odboru </w:t>
      </w:r>
      <w:r w:rsidR="004F4512" w:rsidRPr="00675CA6">
        <w:rPr>
          <w:rFonts w:ascii="Arial" w:hAnsi="Arial" w:cs="Arial"/>
          <w:b/>
          <w:sz w:val="22"/>
        </w:rPr>
        <w:t>voleb</w:t>
      </w:r>
      <w:r w:rsidR="00787B2F" w:rsidRPr="00675CA6">
        <w:rPr>
          <w:rFonts w:ascii="Arial" w:hAnsi="Arial" w:cs="Arial"/>
          <w:b/>
          <w:sz w:val="22"/>
        </w:rPr>
        <w:t>,</w:t>
      </w:r>
      <w:r w:rsidR="00C76D88" w:rsidRPr="00675CA6">
        <w:rPr>
          <w:rFonts w:ascii="Arial" w:hAnsi="Arial" w:cs="Arial"/>
          <w:b/>
          <w:sz w:val="22"/>
        </w:rPr>
        <w:t xml:space="preserve"> ID </w:t>
      </w:r>
      <w:r w:rsidR="004F4512" w:rsidRPr="00675CA6">
        <w:rPr>
          <w:rFonts w:ascii="Arial" w:hAnsi="Arial" w:cs="Arial"/>
          <w:b/>
          <w:sz w:val="22"/>
        </w:rPr>
        <w:t>17020487</w:t>
      </w:r>
      <w:r w:rsidRPr="00675CA6">
        <w:rPr>
          <w:rFonts w:ascii="Arial" w:hAnsi="Arial" w:cs="Arial"/>
          <w:b/>
          <w:sz w:val="22"/>
        </w:rPr>
        <w:t>,</w:t>
      </w:r>
      <w:r w:rsidR="00C76D88" w:rsidRPr="00675CA6">
        <w:rPr>
          <w:rFonts w:ascii="Arial" w:hAnsi="Arial" w:cs="Arial"/>
          <w:sz w:val="22"/>
        </w:rPr>
        <w:t xml:space="preserve"> v obor</w:t>
      </w:r>
      <w:r w:rsidR="004F4512" w:rsidRPr="00675CA6">
        <w:rPr>
          <w:rFonts w:ascii="Arial" w:hAnsi="Arial" w:cs="Arial"/>
          <w:sz w:val="22"/>
        </w:rPr>
        <w:t>u</w:t>
      </w:r>
      <w:r w:rsidRPr="00675CA6">
        <w:rPr>
          <w:rFonts w:ascii="Arial" w:hAnsi="Arial" w:cs="Arial"/>
          <w:sz w:val="22"/>
        </w:rPr>
        <w:t xml:space="preserve"> služby: </w:t>
      </w:r>
    </w:p>
    <w:p w:rsidR="00C76D88" w:rsidRPr="00675CA6" w:rsidRDefault="00C76D88" w:rsidP="004F4512">
      <w:pPr>
        <w:autoSpaceDE w:val="0"/>
        <w:autoSpaceDN w:val="0"/>
        <w:adjustRightInd w:val="0"/>
        <w:spacing w:after="240"/>
        <w:ind w:left="709"/>
        <w:rPr>
          <w:rFonts w:ascii="Arial" w:hAnsi="Arial" w:cs="Arial"/>
          <w:i/>
          <w:sz w:val="22"/>
        </w:rPr>
      </w:pPr>
      <w:r w:rsidRPr="00675CA6">
        <w:rPr>
          <w:rFonts w:ascii="Arial" w:hAnsi="Arial" w:cs="Arial"/>
          <w:i/>
          <w:sz w:val="22"/>
        </w:rPr>
        <w:t xml:space="preserve">26. Systém veřejné správy a všeobecná vnitřní správa </w:t>
      </w:r>
    </w:p>
    <w:p w:rsidR="00446CA7" w:rsidRPr="00675CA6" w:rsidRDefault="00446CA7" w:rsidP="00446CA7">
      <w:pPr>
        <w:spacing w:after="240" w:line="360" w:lineRule="auto"/>
        <w:jc w:val="both"/>
        <w:rPr>
          <w:rFonts w:ascii="Arial" w:hAnsi="Arial" w:cs="Arial"/>
          <w:b/>
          <w:sz w:val="22"/>
        </w:rPr>
      </w:pPr>
      <w:r w:rsidRPr="00675CA6">
        <w:rPr>
          <w:rFonts w:ascii="Arial" w:hAnsi="Arial" w:cs="Arial"/>
          <w:sz w:val="22"/>
        </w:rPr>
        <w:t xml:space="preserve">Místem výkonu služby je </w:t>
      </w:r>
      <w:r w:rsidRPr="00675CA6">
        <w:rPr>
          <w:rFonts w:ascii="Arial" w:hAnsi="Arial" w:cs="Arial"/>
          <w:b/>
          <w:sz w:val="22"/>
        </w:rPr>
        <w:t>Praha.</w:t>
      </w:r>
    </w:p>
    <w:p w:rsidR="00446CA7" w:rsidRPr="00675CA6" w:rsidRDefault="00446CA7" w:rsidP="00446CA7">
      <w:pPr>
        <w:spacing w:after="240" w:line="360" w:lineRule="auto"/>
        <w:jc w:val="both"/>
        <w:rPr>
          <w:rFonts w:ascii="Arial" w:hAnsi="Arial" w:cs="Arial"/>
          <w:b/>
          <w:sz w:val="22"/>
        </w:rPr>
      </w:pPr>
      <w:r w:rsidRPr="00675CA6">
        <w:rPr>
          <w:rFonts w:ascii="Arial" w:hAnsi="Arial" w:cs="Arial"/>
          <w:sz w:val="22"/>
        </w:rPr>
        <w:t>Služba na tomto služebním místě bude vykonávána ve služebním poměru na dobu</w:t>
      </w:r>
      <w:r w:rsidR="004F4512" w:rsidRPr="00675CA6">
        <w:rPr>
          <w:rFonts w:ascii="Arial" w:hAnsi="Arial" w:cs="Arial"/>
          <w:sz w:val="22"/>
        </w:rPr>
        <w:t xml:space="preserve"> </w:t>
      </w:r>
      <w:r w:rsidR="004F4512" w:rsidRPr="00675CA6">
        <w:rPr>
          <w:rFonts w:ascii="Arial" w:hAnsi="Arial" w:cs="Arial"/>
          <w:b/>
          <w:sz w:val="22"/>
        </w:rPr>
        <w:t>ne</w:t>
      </w:r>
      <w:r w:rsidRPr="00675CA6">
        <w:rPr>
          <w:rFonts w:ascii="Arial" w:hAnsi="Arial" w:cs="Arial"/>
          <w:b/>
          <w:color w:val="000000" w:themeColor="text1"/>
          <w:sz w:val="22"/>
        </w:rPr>
        <w:t>určitou</w:t>
      </w:r>
      <w:r w:rsidRPr="00675CA6">
        <w:rPr>
          <w:rFonts w:ascii="Arial" w:hAnsi="Arial" w:cs="Arial"/>
          <w:color w:val="000000" w:themeColor="text1"/>
          <w:sz w:val="22"/>
        </w:rPr>
        <w:t>.</w:t>
      </w:r>
    </w:p>
    <w:p w:rsidR="00446CA7" w:rsidRPr="00675CA6" w:rsidRDefault="00446CA7" w:rsidP="00446CA7">
      <w:pPr>
        <w:spacing w:after="240" w:line="360" w:lineRule="auto"/>
        <w:jc w:val="both"/>
        <w:rPr>
          <w:rFonts w:ascii="Arial" w:hAnsi="Arial" w:cs="Arial"/>
          <w:sz w:val="22"/>
        </w:rPr>
      </w:pPr>
      <w:r w:rsidRPr="00675CA6">
        <w:rPr>
          <w:rFonts w:ascii="Arial" w:hAnsi="Arial" w:cs="Arial"/>
          <w:sz w:val="22"/>
        </w:rPr>
        <w:t xml:space="preserve">Předpokládaným termínem nástupu do služby je </w:t>
      </w:r>
      <w:r w:rsidR="00C76D88" w:rsidRPr="00675CA6">
        <w:rPr>
          <w:rFonts w:ascii="Arial" w:hAnsi="Arial" w:cs="Arial"/>
          <w:b/>
          <w:sz w:val="22"/>
        </w:rPr>
        <w:t>březen</w:t>
      </w:r>
      <w:r w:rsidR="00787B2F" w:rsidRPr="00675CA6">
        <w:rPr>
          <w:rFonts w:ascii="Arial" w:hAnsi="Arial" w:cs="Arial"/>
          <w:b/>
          <w:sz w:val="22"/>
        </w:rPr>
        <w:t xml:space="preserve"> 2021</w:t>
      </w:r>
      <w:r w:rsidRPr="00675CA6">
        <w:rPr>
          <w:rFonts w:ascii="Arial" w:hAnsi="Arial" w:cs="Arial"/>
          <w:b/>
          <w:sz w:val="22"/>
        </w:rPr>
        <w:t>.</w:t>
      </w:r>
    </w:p>
    <w:p w:rsidR="00446CA7" w:rsidRPr="00675CA6" w:rsidRDefault="00446CA7" w:rsidP="00446CA7">
      <w:pPr>
        <w:spacing w:after="240" w:line="360" w:lineRule="auto"/>
        <w:jc w:val="both"/>
        <w:rPr>
          <w:rFonts w:ascii="Arial" w:hAnsi="Arial" w:cs="Arial"/>
          <w:b/>
          <w:sz w:val="22"/>
        </w:rPr>
      </w:pPr>
      <w:r w:rsidRPr="00675CA6">
        <w:rPr>
          <w:rFonts w:ascii="Arial" w:hAnsi="Arial" w:cs="Arial"/>
          <w:sz w:val="22"/>
        </w:rPr>
        <w:t xml:space="preserve">Služební místo je zařazeno podle přílohy č. 1 k zákonu do </w:t>
      </w:r>
      <w:r w:rsidRPr="00675CA6">
        <w:rPr>
          <w:rFonts w:ascii="Arial" w:hAnsi="Arial" w:cs="Arial"/>
          <w:b/>
          <w:sz w:val="22"/>
        </w:rPr>
        <w:t>1</w:t>
      </w:r>
      <w:r w:rsidR="00C76D88" w:rsidRPr="00675CA6">
        <w:rPr>
          <w:rFonts w:ascii="Arial" w:hAnsi="Arial" w:cs="Arial"/>
          <w:b/>
          <w:sz w:val="22"/>
        </w:rPr>
        <w:t>4</w:t>
      </w:r>
      <w:r w:rsidRPr="00675CA6">
        <w:rPr>
          <w:rFonts w:ascii="Arial" w:hAnsi="Arial" w:cs="Arial"/>
          <w:b/>
          <w:sz w:val="22"/>
        </w:rPr>
        <w:t>. platové třídy.</w:t>
      </w:r>
    </w:p>
    <w:p w:rsidR="00675CA6" w:rsidRDefault="00446CA7" w:rsidP="00446CA7">
      <w:pPr>
        <w:spacing w:after="240" w:line="360" w:lineRule="auto"/>
        <w:jc w:val="both"/>
        <w:rPr>
          <w:rFonts w:ascii="Arial" w:hAnsi="Arial" w:cs="Arial"/>
          <w:sz w:val="22"/>
        </w:rPr>
      </w:pPr>
      <w:r w:rsidRPr="00675CA6">
        <w:rPr>
          <w:rFonts w:ascii="Arial" w:hAnsi="Arial" w:cs="Arial"/>
          <w:sz w:val="22"/>
        </w:rPr>
        <w:t xml:space="preserve">Na služebním místě jsou vykonávány zejména následující činnosti: </w:t>
      </w:r>
      <w:r w:rsidR="004F4512" w:rsidRPr="00675CA6">
        <w:rPr>
          <w:rFonts w:ascii="Arial" w:hAnsi="Arial" w:cs="Arial"/>
          <w:sz w:val="22"/>
        </w:rPr>
        <w:t>organizačně technické zabezpečení voleb, zejména koordinace a metodické usměrňování volebních orgánů; zajištění fungování Státní volební komise; příprava věcných podkladů pro výběrová řízení a následné uzavírání smluv; tvorba koncepce uspořádání a zajišťování funkčního a efektivního výkonu státní správy na úseku voleb a referend, včetně oblasti financování; aktualizace webových stránek a zajištění vnitřních věcí odboru voleb. P</w:t>
      </w:r>
      <w:r w:rsidR="00C76D88" w:rsidRPr="00675CA6">
        <w:rPr>
          <w:rFonts w:ascii="Arial" w:hAnsi="Arial" w:cs="Arial"/>
          <w:sz w:val="22"/>
        </w:rPr>
        <w:t xml:space="preserve">okročilá znalost </w:t>
      </w:r>
      <w:r w:rsidRPr="00675CA6">
        <w:rPr>
          <w:rFonts w:ascii="Arial" w:hAnsi="Arial" w:cs="Arial"/>
          <w:sz w:val="22"/>
        </w:rPr>
        <w:t xml:space="preserve"> </w:t>
      </w:r>
      <w:r w:rsidR="00C76D88" w:rsidRPr="00675CA6">
        <w:rPr>
          <w:rFonts w:ascii="Arial" w:hAnsi="Arial" w:cs="Arial"/>
          <w:sz w:val="22"/>
        </w:rPr>
        <w:t>MS OFFICE j</w:t>
      </w:r>
      <w:r w:rsidR="004F4512" w:rsidRPr="00675CA6">
        <w:rPr>
          <w:rFonts w:ascii="Arial" w:hAnsi="Arial" w:cs="Arial"/>
          <w:sz w:val="22"/>
        </w:rPr>
        <w:t>e</w:t>
      </w:r>
      <w:r w:rsidR="00C76D88" w:rsidRPr="00675CA6">
        <w:rPr>
          <w:rFonts w:ascii="Arial" w:hAnsi="Arial" w:cs="Arial"/>
          <w:sz w:val="22"/>
        </w:rPr>
        <w:t xml:space="preserve"> výhodou. </w:t>
      </w:r>
      <w:r w:rsidR="00787B2F" w:rsidRPr="00675CA6">
        <w:rPr>
          <w:rFonts w:ascii="Arial" w:hAnsi="Arial" w:cs="Arial"/>
          <w:sz w:val="22"/>
        </w:rPr>
        <w:t>Místo je</w:t>
      </w:r>
      <w:r w:rsidR="004F4512" w:rsidRPr="00675CA6">
        <w:rPr>
          <w:rFonts w:ascii="Arial" w:hAnsi="Arial" w:cs="Arial"/>
          <w:sz w:val="22"/>
        </w:rPr>
        <w:t> </w:t>
      </w:r>
      <w:r w:rsidR="00787B2F" w:rsidRPr="00675CA6">
        <w:rPr>
          <w:rFonts w:ascii="Arial" w:hAnsi="Arial" w:cs="Arial"/>
          <w:sz w:val="22"/>
        </w:rPr>
        <w:t xml:space="preserve">vhodné </w:t>
      </w:r>
      <w:r w:rsidRPr="00675CA6">
        <w:rPr>
          <w:rFonts w:ascii="Arial" w:hAnsi="Arial" w:cs="Arial"/>
          <w:sz w:val="22"/>
        </w:rPr>
        <w:t xml:space="preserve">pro OZZ/OZP. </w:t>
      </w:r>
    </w:p>
    <w:p w:rsidR="00446CA7" w:rsidRPr="00675CA6" w:rsidRDefault="00446CA7" w:rsidP="00446CA7">
      <w:pPr>
        <w:spacing w:after="240" w:line="360" w:lineRule="auto"/>
        <w:jc w:val="both"/>
        <w:rPr>
          <w:rFonts w:ascii="Arial" w:hAnsi="Arial" w:cs="Arial"/>
          <w:sz w:val="22"/>
        </w:rPr>
      </w:pPr>
      <w:r w:rsidRPr="00675CA6">
        <w:rPr>
          <w:rFonts w:ascii="Arial" w:hAnsi="Arial" w:cs="Arial"/>
          <w:sz w:val="22"/>
        </w:rPr>
        <w:lastRenderedPageBreak/>
        <w:t xml:space="preserve">Posuzovány budou </w:t>
      </w:r>
      <w:r w:rsidRPr="00675CA6">
        <w:rPr>
          <w:rFonts w:ascii="Arial" w:hAnsi="Arial" w:cs="Arial"/>
          <w:b/>
          <w:sz w:val="22"/>
        </w:rPr>
        <w:t>žádosti</w:t>
      </w:r>
      <w:r w:rsidRPr="00675CA6">
        <w:rPr>
          <w:rStyle w:val="Znakapoznpodarou"/>
          <w:rFonts w:ascii="Arial" w:hAnsi="Arial" w:cs="Arial"/>
          <w:b/>
          <w:sz w:val="22"/>
        </w:rPr>
        <w:footnoteReference w:id="1"/>
      </w:r>
      <w:r w:rsidRPr="00675CA6">
        <w:rPr>
          <w:rFonts w:ascii="Arial" w:hAnsi="Arial" w:cs="Arial"/>
          <w:b/>
          <w:sz w:val="22"/>
        </w:rPr>
        <w:t xml:space="preserve"> </w:t>
      </w:r>
      <w:r w:rsidRPr="00675CA6">
        <w:rPr>
          <w:rFonts w:ascii="Arial" w:hAnsi="Arial" w:cs="Arial"/>
          <w:sz w:val="22"/>
        </w:rPr>
        <w:t>o přijetí do služebního poměru a zařazení na služební místo nebo žádosti o zařazení na služební místo (dále jen „žádost“)</w:t>
      </w:r>
      <w:r w:rsidRPr="00675CA6">
        <w:rPr>
          <w:rFonts w:ascii="Arial" w:hAnsi="Arial" w:cs="Arial"/>
          <w:b/>
          <w:sz w:val="22"/>
        </w:rPr>
        <w:t xml:space="preserve"> podané ve lhůtě </w:t>
      </w:r>
      <w:r w:rsidRPr="00675CA6">
        <w:rPr>
          <w:rFonts w:ascii="Arial" w:hAnsi="Arial" w:cs="Arial"/>
          <w:b/>
          <w:sz w:val="22"/>
        </w:rPr>
        <w:br/>
        <w:t>do </w:t>
      </w:r>
      <w:r w:rsidR="004F4512" w:rsidRPr="00675CA6">
        <w:rPr>
          <w:rFonts w:ascii="Arial" w:hAnsi="Arial" w:cs="Arial"/>
          <w:b/>
          <w:sz w:val="22"/>
        </w:rPr>
        <w:t>4</w:t>
      </w:r>
      <w:r w:rsidRPr="00675CA6">
        <w:rPr>
          <w:rFonts w:ascii="Arial" w:hAnsi="Arial" w:cs="Arial"/>
          <w:b/>
          <w:sz w:val="22"/>
        </w:rPr>
        <w:t xml:space="preserve">. </w:t>
      </w:r>
      <w:r w:rsidR="004F4512" w:rsidRPr="00675CA6">
        <w:rPr>
          <w:rFonts w:ascii="Arial" w:hAnsi="Arial" w:cs="Arial"/>
          <w:b/>
          <w:sz w:val="22"/>
        </w:rPr>
        <w:t>ledna</w:t>
      </w:r>
      <w:r w:rsidRPr="00675CA6">
        <w:rPr>
          <w:rFonts w:ascii="Arial" w:hAnsi="Arial" w:cs="Arial"/>
          <w:b/>
          <w:sz w:val="22"/>
        </w:rPr>
        <w:t xml:space="preserve"> 202</w:t>
      </w:r>
      <w:r w:rsidR="004F4512" w:rsidRPr="00675CA6">
        <w:rPr>
          <w:rFonts w:ascii="Arial" w:hAnsi="Arial" w:cs="Arial"/>
          <w:b/>
          <w:sz w:val="22"/>
        </w:rPr>
        <w:t>1</w:t>
      </w:r>
      <w:r w:rsidRPr="00675CA6">
        <w:rPr>
          <w:rFonts w:ascii="Arial" w:hAnsi="Arial" w:cs="Arial"/>
          <w:sz w:val="22"/>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75CA6">
          <w:rPr>
            <w:rStyle w:val="Hypertextovodkaz"/>
            <w:rFonts w:ascii="Arial" w:hAnsi="Arial" w:cs="Arial"/>
            <w:sz w:val="22"/>
          </w:rPr>
          <w:t>posta@mvcr.cz</w:t>
        </w:r>
      </w:hyperlink>
      <w:r w:rsidRPr="00675CA6">
        <w:rPr>
          <w:rFonts w:ascii="Arial" w:hAnsi="Arial" w:cs="Arial"/>
          <w:sz w:val="22"/>
        </w:rPr>
        <w:t xml:space="preserve"> nebo prostřednictvím datové schránky služebního úřadu ID: krk34e3.</w:t>
      </w:r>
    </w:p>
    <w:p w:rsidR="00446CA7" w:rsidRPr="00675CA6" w:rsidRDefault="00446CA7" w:rsidP="00446CA7">
      <w:pPr>
        <w:spacing w:line="360" w:lineRule="auto"/>
        <w:jc w:val="both"/>
        <w:rPr>
          <w:rFonts w:ascii="Arial" w:hAnsi="Arial" w:cs="Arial"/>
          <w:b/>
          <w:sz w:val="22"/>
        </w:rPr>
      </w:pPr>
      <w:r w:rsidRPr="00675CA6">
        <w:rPr>
          <w:rFonts w:ascii="Arial" w:hAnsi="Arial" w:cs="Arial"/>
          <w:sz w:val="22"/>
        </w:rPr>
        <w:t xml:space="preserve">Obálka, resp. datová zpráva, obsahující žádost včetně požadovaných listin (příloh) musí být označena slovy: </w:t>
      </w:r>
      <w:r w:rsidRPr="00675CA6">
        <w:rPr>
          <w:rFonts w:ascii="Arial" w:hAnsi="Arial" w:cs="Arial"/>
          <w:b/>
          <w:sz w:val="22"/>
        </w:rPr>
        <w:t xml:space="preserve">„Neotevírat“ a slovy „Výběrové řízení na služební místo </w:t>
      </w:r>
      <w:r w:rsidR="004F4512" w:rsidRPr="00675CA6">
        <w:rPr>
          <w:rFonts w:ascii="Arial" w:hAnsi="Arial" w:cs="Arial"/>
          <w:b/>
          <w:sz w:val="22"/>
        </w:rPr>
        <w:t>vrchního</w:t>
      </w:r>
      <w:r w:rsidR="004F4512" w:rsidRPr="00675CA6">
        <w:rPr>
          <w:rFonts w:ascii="Arial" w:hAnsi="Arial" w:cs="Arial"/>
          <w:sz w:val="22"/>
        </w:rPr>
        <w:t xml:space="preserve"> </w:t>
      </w:r>
      <w:r w:rsidR="004F4512" w:rsidRPr="00675CA6">
        <w:rPr>
          <w:rFonts w:ascii="Arial" w:hAnsi="Arial" w:cs="Arial"/>
          <w:b/>
          <w:sz w:val="22"/>
        </w:rPr>
        <w:t xml:space="preserve">ministerského rady v oddělení </w:t>
      </w:r>
      <w:r w:rsidR="004F4512" w:rsidRPr="00675CA6">
        <w:rPr>
          <w:rFonts w:ascii="Arial" w:eastAsia="Calibri" w:hAnsi="Arial" w:cs="Arial"/>
          <w:b/>
          <w:sz w:val="22"/>
        </w:rPr>
        <w:t>technického zabezpečení voleb</w:t>
      </w:r>
      <w:r w:rsidR="004F4512" w:rsidRPr="00675CA6">
        <w:rPr>
          <w:rFonts w:ascii="Arial" w:hAnsi="Arial" w:cs="Arial"/>
          <w:b/>
          <w:sz w:val="22"/>
        </w:rPr>
        <w:t>, v odboru voleb, ID</w:t>
      </w:r>
      <w:r w:rsidR="00765E00">
        <w:rPr>
          <w:rFonts w:ascii="Arial" w:hAnsi="Arial" w:cs="Arial"/>
          <w:b/>
          <w:sz w:val="22"/>
        </w:rPr>
        <w:t> </w:t>
      </w:r>
      <w:r w:rsidR="004F4512" w:rsidRPr="00675CA6">
        <w:rPr>
          <w:rFonts w:ascii="Arial" w:hAnsi="Arial" w:cs="Arial"/>
          <w:b/>
          <w:sz w:val="22"/>
        </w:rPr>
        <w:t>17020487</w:t>
      </w:r>
      <w:r w:rsidRPr="00675CA6">
        <w:rPr>
          <w:rFonts w:ascii="Arial" w:hAnsi="Arial" w:cs="Arial"/>
          <w:b/>
          <w:sz w:val="22"/>
        </w:rPr>
        <w:t>, č. j.: MV-</w:t>
      </w:r>
      <w:r w:rsidR="00157531" w:rsidRPr="00157531">
        <w:rPr>
          <w:rFonts w:ascii="Arial" w:hAnsi="Arial" w:cs="Arial"/>
          <w:b/>
          <w:sz w:val="22"/>
        </w:rPr>
        <w:t>194018</w:t>
      </w:r>
      <w:r w:rsidRPr="00675CA6">
        <w:rPr>
          <w:rFonts w:ascii="Arial" w:hAnsi="Arial" w:cs="Arial"/>
          <w:b/>
          <w:sz w:val="22"/>
        </w:rPr>
        <w:t>-3/SP-2020“.</w:t>
      </w:r>
    </w:p>
    <w:p w:rsidR="00446CA7" w:rsidRPr="00675CA6" w:rsidRDefault="00446CA7" w:rsidP="00446CA7">
      <w:pPr>
        <w:spacing w:line="360" w:lineRule="auto"/>
        <w:jc w:val="both"/>
        <w:rPr>
          <w:rFonts w:ascii="Arial" w:hAnsi="Arial" w:cs="Arial"/>
          <w:b/>
          <w:sz w:val="22"/>
        </w:rPr>
      </w:pPr>
    </w:p>
    <w:p w:rsidR="00446CA7" w:rsidRPr="00675CA6" w:rsidRDefault="00446CA7" w:rsidP="00446CA7">
      <w:pPr>
        <w:spacing w:after="120" w:line="360" w:lineRule="auto"/>
        <w:jc w:val="both"/>
        <w:rPr>
          <w:rFonts w:ascii="Arial" w:hAnsi="Arial" w:cs="Arial"/>
          <w:b/>
          <w:sz w:val="22"/>
        </w:rPr>
      </w:pPr>
      <w:r w:rsidRPr="00675CA6">
        <w:rPr>
          <w:rFonts w:ascii="Arial" w:hAnsi="Arial" w:cs="Arial"/>
          <w:b/>
          <w:sz w:val="22"/>
        </w:rPr>
        <w:t>Výběrového řízení na výše uvedené služební místo se v souladu se zákonem může zúčastnit žadatel/ka, který/á:</w:t>
      </w:r>
    </w:p>
    <w:p w:rsidR="00446CA7" w:rsidRPr="00675CA6" w:rsidRDefault="00446CA7" w:rsidP="00F9208E">
      <w:pPr>
        <w:pStyle w:val="Odstavecseseznamem"/>
        <w:numPr>
          <w:ilvl w:val="0"/>
          <w:numId w:val="3"/>
        </w:numPr>
        <w:spacing w:after="120" w:line="360" w:lineRule="auto"/>
        <w:ind w:left="357" w:hanging="357"/>
        <w:jc w:val="both"/>
        <w:rPr>
          <w:rFonts w:ascii="Arial" w:hAnsi="Arial" w:cs="Arial"/>
          <w:szCs w:val="24"/>
        </w:rPr>
      </w:pPr>
      <w:r w:rsidRPr="00675CA6">
        <w:rPr>
          <w:rFonts w:ascii="Arial" w:hAnsi="Arial" w:cs="Arial"/>
          <w:szCs w:val="24"/>
        </w:rPr>
        <w:t>splňuje základní předpoklady stanovené zákonem, tj.:</w:t>
      </w:r>
    </w:p>
    <w:p w:rsidR="00446CA7" w:rsidRPr="00675CA6" w:rsidRDefault="00446CA7" w:rsidP="00446CA7">
      <w:pPr>
        <w:numPr>
          <w:ilvl w:val="0"/>
          <w:numId w:val="1"/>
        </w:numPr>
        <w:spacing w:after="120" w:line="360" w:lineRule="auto"/>
        <w:ind w:left="568" w:hanging="284"/>
        <w:jc w:val="both"/>
        <w:rPr>
          <w:rFonts w:ascii="Arial" w:hAnsi="Arial" w:cs="Arial"/>
          <w:color w:val="000000" w:themeColor="text1"/>
          <w:sz w:val="22"/>
        </w:rPr>
      </w:pPr>
      <w:r w:rsidRPr="00675CA6">
        <w:rPr>
          <w:rFonts w:ascii="Arial" w:hAnsi="Arial" w:cs="Arial"/>
          <w:color w:val="000000" w:themeColor="text1"/>
          <w:sz w:val="22"/>
        </w:rPr>
        <w:t>je státním občanem/státní občankou České republiky, občanem/občankou jiného členského státu Evropské unie nebo občanem/občankou státu, který je smluvním státem Dohody o Evropském hospodářském prostoru [§ 25 odst. 1 písm. a) zákona];</w:t>
      </w:r>
    </w:p>
    <w:p w:rsidR="00446CA7" w:rsidRPr="00675CA6" w:rsidRDefault="00446CA7" w:rsidP="00446CA7">
      <w:pPr>
        <w:spacing w:line="360" w:lineRule="auto"/>
        <w:ind w:left="567"/>
        <w:jc w:val="both"/>
        <w:rPr>
          <w:rFonts w:ascii="Arial" w:hAnsi="Arial" w:cs="Arial"/>
          <w:color w:val="000000" w:themeColor="text1"/>
          <w:sz w:val="22"/>
        </w:rPr>
      </w:pPr>
      <w:r w:rsidRPr="00675CA6">
        <w:rPr>
          <w:rFonts w:ascii="Arial" w:hAnsi="Arial" w:cs="Arial"/>
          <w:color w:val="000000" w:themeColor="text1"/>
          <w:sz w:val="22"/>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75CA6">
        <w:rPr>
          <w:rStyle w:val="Znakapoznpodarou"/>
          <w:rFonts w:ascii="Arial" w:hAnsi="Arial" w:cs="Arial"/>
          <w:color w:val="000000" w:themeColor="text1"/>
          <w:sz w:val="22"/>
        </w:rPr>
        <w:footnoteReference w:id="2"/>
      </w:r>
      <w:r w:rsidRPr="00675CA6">
        <w:rPr>
          <w:rFonts w:ascii="Arial" w:hAnsi="Arial" w:cs="Arial"/>
          <w:color w:val="000000" w:themeColor="text1"/>
          <w:sz w:val="22"/>
        </w:rPr>
        <w:t xml:space="preserve"> popř. prostou kopii průkazu totožnosti; uvedenou listinu je žadatel/ka v takovém případě povinen doložit následně, nejpozději před konáním pohovoru;</w:t>
      </w:r>
    </w:p>
    <w:p w:rsidR="00F9208E" w:rsidRPr="00675CA6" w:rsidRDefault="00446CA7" w:rsidP="00F9208E">
      <w:pPr>
        <w:spacing w:after="120" w:line="360" w:lineRule="auto"/>
        <w:ind w:left="567"/>
        <w:jc w:val="both"/>
        <w:rPr>
          <w:rFonts w:ascii="Arial" w:hAnsi="Arial" w:cs="Arial"/>
          <w:color w:val="000000" w:themeColor="text1"/>
          <w:sz w:val="22"/>
        </w:rPr>
      </w:pPr>
      <w:r w:rsidRPr="00675CA6">
        <w:rPr>
          <w:rFonts w:ascii="Arial" w:hAnsi="Arial" w:cs="Arial"/>
          <w:color w:val="000000" w:themeColor="text1"/>
          <w:sz w:val="22"/>
        </w:rPr>
        <w:t xml:space="preserve">Žadatel/ka, který/á není státním občanem/státní občankou České republiky, musí zkouškou u osoby, která jako plnoprávný člen Asociace jazykových zkušebních institucí v Evropě uskutečňuje touto asociací certifikovanou zkoušku z českého jazyka jako cizího </w:t>
      </w:r>
      <w:r w:rsidRPr="00675CA6">
        <w:rPr>
          <w:rFonts w:ascii="Arial" w:hAnsi="Arial" w:cs="Arial"/>
          <w:color w:val="000000" w:themeColor="text1"/>
          <w:sz w:val="22"/>
        </w:rPr>
        <w:lastRenderedPageBreak/>
        <w:t>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446CA7" w:rsidRPr="00675CA6" w:rsidRDefault="00446CA7" w:rsidP="00446CA7">
      <w:pPr>
        <w:numPr>
          <w:ilvl w:val="0"/>
          <w:numId w:val="1"/>
        </w:numPr>
        <w:spacing w:after="120" w:line="360" w:lineRule="auto"/>
        <w:ind w:left="568" w:hanging="284"/>
        <w:jc w:val="both"/>
        <w:rPr>
          <w:rFonts w:ascii="Arial" w:hAnsi="Arial" w:cs="Arial"/>
          <w:sz w:val="22"/>
        </w:rPr>
      </w:pPr>
      <w:r w:rsidRPr="00675CA6">
        <w:rPr>
          <w:rFonts w:ascii="Arial" w:hAnsi="Arial" w:cs="Arial"/>
          <w:sz w:val="22"/>
        </w:rPr>
        <w:t>dosáhl/a věku 18 let [§ 25 odst. 1 písm. b) zákona];</w:t>
      </w:r>
    </w:p>
    <w:p w:rsidR="00446CA7" w:rsidRPr="00675CA6" w:rsidRDefault="00446CA7" w:rsidP="00446CA7">
      <w:pPr>
        <w:numPr>
          <w:ilvl w:val="0"/>
          <w:numId w:val="1"/>
        </w:numPr>
        <w:spacing w:line="360" w:lineRule="auto"/>
        <w:ind w:left="567" w:hanging="283"/>
        <w:jc w:val="both"/>
        <w:rPr>
          <w:rFonts w:ascii="Arial" w:hAnsi="Arial" w:cs="Arial"/>
          <w:sz w:val="22"/>
        </w:rPr>
      </w:pPr>
      <w:r w:rsidRPr="00675CA6">
        <w:rPr>
          <w:rFonts w:ascii="Arial" w:hAnsi="Arial" w:cs="Arial"/>
          <w:sz w:val="22"/>
        </w:rPr>
        <w:t xml:space="preserve">je plně svéprávný/á [§ 25 odst. 1 písm. c) zákona]; </w:t>
      </w:r>
    </w:p>
    <w:p w:rsidR="00446CA7" w:rsidRPr="00675CA6" w:rsidRDefault="00446CA7" w:rsidP="00446CA7">
      <w:pPr>
        <w:spacing w:after="120" w:line="360" w:lineRule="auto"/>
        <w:ind w:left="567"/>
        <w:jc w:val="both"/>
        <w:rPr>
          <w:rFonts w:ascii="Arial" w:hAnsi="Arial" w:cs="Arial"/>
          <w:sz w:val="22"/>
        </w:rPr>
      </w:pPr>
      <w:r w:rsidRPr="00675CA6">
        <w:rPr>
          <w:rFonts w:ascii="Arial" w:hAnsi="Arial" w:cs="Arial"/>
          <w:sz w:val="22"/>
        </w:rPr>
        <w:t>Splnění tohoto předpokladu se podle § 26 odst. 1 věta šestá zákona dokládá písemným čestným prohlášením</w:t>
      </w:r>
      <w:r w:rsidRPr="00675CA6">
        <w:rPr>
          <w:rStyle w:val="Znakapoznpodarou"/>
          <w:rFonts w:ascii="Arial" w:hAnsi="Arial" w:cs="Arial"/>
          <w:sz w:val="22"/>
        </w:rPr>
        <w:footnoteReference w:id="3"/>
      </w:r>
      <w:r w:rsidRPr="00675CA6">
        <w:rPr>
          <w:rFonts w:ascii="Arial" w:hAnsi="Arial" w:cs="Arial"/>
          <w:sz w:val="22"/>
        </w:rPr>
        <w:t>;</w:t>
      </w:r>
    </w:p>
    <w:p w:rsidR="00446CA7" w:rsidRPr="00675CA6" w:rsidRDefault="00446CA7" w:rsidP="00446CA7">
      <w:pPr>
        <w:numPr>
          <w:ilvl w:val="0"/>
          <w:numId w:val="1"/>
        </w:numPr>
        <w:spacing w:line="360" w:lineRule="auto"/>
        <w:ind w:left="567" w:hanging="283"/>
        <w:jc w:val="both"/>
        <w:rPr>
          <w:rFonts w:ascii="Arial" w:hAnsi="Arial" w:cs="Arial"/>
          <w:sz w:val="22"/>
        </w:rPr>
      </w:pPr>
      <w:r w:rsidRPr="00675CA6">
        <w:rPr>
          <w:rFonts w:ascii="Arial" w:hAnsi="Arial" w:cs="Arial"/>
          <w:sz w:val="22"/>
        </w:rPr>
        <w:t>je bezúhonný/á [§ 25 odst. 1 písm. d) zákona];</w:t>
      </w:r>
    </w:p>
    <w:p w:rsidR="00446CA7" w:rsidRPr="00675CA6" w:rsidRDefault="00446CA7" w:rsidP="00446CA7">
      <w:pPr>
        <w:spacing w:line="360" w:lineRule="auto"/>
        <w:ind w:left="567"/>
        <w:jc w:val="both"/>
        <w:rPr>
          <w:rFonts w:ascii="Arial" w:hAnsi="Arial" w:cs="Arial"/>
          <w:color w:val="000000" w:themeColor="text1"/>
          <w:sz w:val="22"/>
        </w:rPr>
      </w:pPr>
      <w:r w:rsidRPr="00675CA6">
        <w:rPr>
          <w:rFonts w:ascii="Arial" w:hAnsi="Arial" w:cs="Arial"/>
          <w:sz w:val="22"/>
        </w:rPr>
        <w:t>Splnění tohoto předpokladu se podle § 26 odst. 1 věta druhá zákona dokládá výpisem z </w:t>
      </w:r>
      <w:r w:rsidRPr="00675CA6">
        <w:rPr>
          <w:rFonts w:ascii="Arial" w:hAnsi="Arial" w:cs="Arial"/>
          <w:color w:val="000000" w:themeColor="text1"/>
          <w:sz w:val="22"/>
        </w:rPr>
        <w:t>evidence Rejstříku trestů, který nesmí být starší než 3 měsíce. Pokud žadatel/ka do žádosti poskytne údaje nutné k obstarání výpisu z evidence Rejstříku trestů</w:t>
      </w:r>
      <w:r w:rsidRPr="00675CA6">
        <w:rPr>
          <w:rStyle w:val="Znakapoznpodarou"/>
          <w:rFonts w:ascii="Arial" w:hAnsi="Arial" w:cs="Arial"/>
          <w:color w:val="000000" w:themeColor="text1"/>
          <w:sz w:val="22"/>
        </w:rPr>
        <w:footnoteReference w:id="4"/>
      </w:r>
      <w:r w:rsidRPr="00675CA6">
        <w:rPr>
          <w:rFonts w:ascii="Arial" w:hAnsi="Arial" w:cs="Arial"/>
          <w:color w:val="000000" w:themeColor="text1"/>
          <w:sz w:val="22"/>
        </w:rPr>
        <w:t xml:space="preserve">, není již povinen výpis z evidence Rejstříku trestů doložit, neboť si ho služební orgán vyžádá na základě poskytnutých údajů přímo od Rejstříku trestů. </w:t>
      </w:r>
    </w:p>
    <w:p w:rsidR="00446CA7" w:rsidRPr="00675CA6" w:rsidRDefault="00446CA7" w:rsidP="00446CA7">
      <w:pPr>
        <w:numPr>
          <w:ilvl w:val="0"/>
          <w:numId w:val="1"/>
        </w:numPr>
        <w:spacing w:after="120" w:line="360" w:lineRule="auto"/>
        <w:ind w:left="568" w:hanging="284"/>
        <w:jc w:val="both"/>
        <w:rPr>
          <w:rFonts w:ascii="Arial" w:hAnsi="Arial" w:cs="Arial"/>
          <w:color w:val="000000" w:themeColor="text1"/>
          <w:sz w:val="22"/>
        </w:rPr>
      </w:pPr>
      <w:r w:rsidRPr="00675CA6">
        <w:rPr>
          <w:rFonts w:ascii="Arial" w:hAnsi="Arial" w:cs="Arial"/>
          <w:color w:val="000000" w:themeColor="text1"/>
          <w:sz w:val="22"/>
        </w:rPr>
        <w:t>dosáhl/a vzdělání stanoveného zákonem pro toto služební místo [§ 25 odst. 1 písm. e) zákona], tj. vysokoškolské vzdělání v magisterském studijním programu;</w:t>
      </w:r>
    </w:p>
    <w:p w:rsidR="00446CA7" w:rsidRPr="00675CA6" w:rsidRDefault="00446CA7" w:rsidP="00446CA7">
      <w:pPr>
        <w:spacing w:after="120" w:line="360" w:lineRule="auto"/>
        <w:ind w:left="567"/>
        <w:jc w:val="both"/>
        <w:rPr>
          <w:rFonts w:ascii="Arial" w:hAnsi="Arial" w:cs="Arial"/>
          <w:sz w:val="22"/>
        </w:rPr>
      </w:pPr>
      <w:r w:rsidRPr="00675CA6">
        <w:rPr>
          <w:rFonts w:ascii="Arial" w:hAnsi="Arial" w:cs="Arial"/>
          <w:sz w:val="22"/>
        </w:rPr>
        <w:t xml:space="preserve">Splnění tohoto předpokladu se podle § 26 odst. 1 věta první zákona dokládá </w:t>
      </w:r>
      <w:r w:rsidRPr="00675CA6">
        <w:rPr>
          <w:rFonts w:ascii="Arial" w:hAnsi="Arial" w:cs="Arial"/>
          <w:color w:val="000000" w:themeColor="text1"/>
          <w:sz w:val="22"/>
        </w:rPr>
        <w:t>příslušnými listinami, tj. originálem nebo úředně ověřenou kopií dokladu o dosaženém vzdělání. Při </w:t>
      </w:r>
      <w:r w:rsidRPr="00675CA6">
        <w:rPr>
          <w:rFonts w:ascii="Arial" w:hAnsi="Arial" w:cs="Arial"/>
          <w:sz w:val="22"/>
        </w:rPr>
        <w:t>podání žádosti lze podle § 26 odst. 2 zákona doložit pouze písemné čestné prohlášení o dosaženém vzdělání</w:t>
      </w:r>
      <w:r w:rsidRPr="00675CA6">
        <w:rPr>
          <w:rStyle w:val="Znakapoznpodarou"/>
          <w:rFonts w:ascii="Arial" w:hAnsi="Arial" w:cs="Arial"/>
          <w:sz w:val="22"/>
        </w:rPr>
        <w:footnoteReference w:id="5"/>
      </w:r>
      <w:r w:rsidRPr="00675CA6">
        <w:rPr>
          <w:rFonts w:ascii="Arial" w:hAnsi="Arial" w:cs="Arial"/>
          <w:sz w:val="22"/>
        </w:rPr>
        <w:t xml:space="preserve">; uvedenou listinu lze v takovém případě doložit následně, nejpozději před konáním pohovoru;  </w:t>
      </w:r>
    </w:p>
    <w:p w:rsidR="00446CA7" w:rsidRPr="00675CA6" w:rsidRDefault="00446CA7" w:rsidP="00446CA7">
      <w:pPr>
        <w:numPr>
          <w:ilvl w:val="0"/>
          <w:numId w:val="1"/>
        </w:numPr>
        <w:spacing w:line="360" w:lineRule="auto"/>
        <w:ind w:left="567" w:hanging="283"/>
        <w:jc w:val="both"/>
        <w:rPr>
          <w:rFonts w:ascii="Arial" w:hAnsi="Arial" w:cs="Arial"/>
          <w:sz w:val="22"/>
        </w:rPr>
      </w:pPr>
      <w:r w:rsidRPr="00675CA6">
        <w:rPr>
          <w:rFonts w:ascii="Arial" w:hAnsi="Arial" w:cs="Arial"/>
          <w:sz w:val="22"/>
        </w:rPr>
        <w:t xml:space="preserve">má potřebnou zdravotní způsobilost [§ 25 odst. 1 písm. f) zákona]; </w:t>
      </w:r>
    </w:p>
    <w:p w:rsidR="00F9208E" w:rsidRPr="00675CA6" w:rsidRDefault="00446CA7" w:rsidP="00F9208E">
      <w:pPr>
        <w:spacing w:after="240" w:line="360" w:lineRule="auto"/>
        <w:ind w:left="567"/>
        <w:jc w:val="both"/>
        <w:rPr>
          <w:rFonts w:ascii="Arial" w:hAnsi="Arial" w:cs="Arial"/>
          <w:sz w:val="22"/>
        </w:rPr>
      </w:pPr>
      <w:r w:rsidRPr="00675CA6">
        <w:rPr>
          <w:rFonts w:ascii="Arial" w:hAnsi="Arial" w:cs="Arial"/>
          <w:sz w:val="22"/>
        </w:rPr>
        <w:t>Splnění tohoto předpokladu se podle § 26 odst. 3 zákona dokládá písemným čestným prohlášením</w:t>
      </w:r>
      <w:r w:rsidRPr="00675CA6">
        <w:rPr>
          <w:rStyle w:val="Znakapoznpodarou"/>
          <w:rFonts w:ascii="Arial" w:hAnsi="Arial" w:cs="Arial"/>
          <w:sz w:val="22"/>
        </w:rPr>
        <w:footnoteReference w:id="6"/>
      </w:r>
      <w:r w:rsidRPr="00675CA6">
        <w:rPr>
          <w:rFonts w:ascii="Arial" w:hAnsi="Arial" w:cs="Arial"/>
          <w:sz w:val="22"/>
        </w:rPr>
        <w:t xml:space="preserve">. U nejvhodnějšího žadatele vybraného podle § 28 odst. 2 nebo 3 zákona </w:t>
      </w:r>
      <w:r w:rsidRPr="00675CA6">
        <w:rPr>
          <w:rFonts w:ascii="Arial" w:hAnsi="Arial" w:cs="Arial"/>
          <w:sz w:val="22"/>
        </w:rPr>
        <w:lastRenderedPageBreak/>
        <w:t>služební orgán ověří splnění tohoto předpokladu zajištěním vstupní lékařské prohlídky podle zákona o s</w:t>
      </w:r>
      <w:r w:rsidR="00F9208E" w:rsidRPr="00675CA6">
        <w:rPr>
          <w:rFonts w:ascii="Arial" w:hAnsi="Arial" w:cs="Arial"/>
          <w:sz w:val="22"/>
        </w:rPr>
        <w:t>pecifických lékařských službách.</w:t>
      </w:r>
    </w:p>
    <w:p w:rsidR="00446CA7" w:rsidRPr="006B57D6" w:rsidRDefault="00446CA7" w:rsidP="00446CA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F9208E" w:rsidRPr="00675CA6" w:rsidRDefault="00446CA7" w:rsidP="00C41062">
      <w:pPr>
        <w:numPr>
          <w:ilvl w:val="0"/>
          <w:numId w:val="2"/>
        </w:numPr>
        <w:spacing w:line="360" w:lineRule="auto"/>
        <w:ind w:left="284" w:hanging="284"/>
        <w:contextualSpacing/>
        <w:jc w:val="both"/>
        <w:rPr>
          <w:rFonts w:ascii="Arial" w:hAnsi="Arial" w:cs="Arial"/>
          <w:color w:val="000000" w:themeColor="text1"/>
          <w:sz w:val="22"/>
        </w:rPr>
      </w:pPr>
      <w:r w:rsidRPr="00675CA6">
        <w:rPr>
          <w:rFonts w:ascii="Arial" w:hAnsi="Arial" w:cs="Arial"/>
          <w:color w:val="000000" w:themeColor="text1"/>
          <w:sz w:val="22"/>
        </w:rPr>
        <w:t>strukturovaný profesní životopis,</w:t>
      </w:r>
    </w:p>
    <w:p w:rsidR="00675CA6" w:rsidRPr="00675CA6" w:rsidRDefault="00675CA6" w:rsidP="00675CA6">
      <w:pPr>
        <w:numPr>
          <w:ilvl w:val="0"/>
          <w:numId w:val="2"/>
        </w:numPr>
        <w:spacing w:line="360" w:lineRule="auto"/>
        <w:ind w:left="284" w:hanging="284"/>
        <w:contextualSpacing/>
        <w:jc w:val="both"/>
        <w:rPr>
          <w:color w:val="000000" w:themeColor="text1"/>
          <w:sz w:val="22"/>
        </w:rPr>
      </w:pPr>
      <w:r w:rsidRPr="00675CA6">
        <w:rPr>
          <w:rFonts w:ascii="Arial" w:hAnsi="Arial" w:cs="Arial"/>
          <w:color w:val="000000" w:themeColor="text1"/>
          <w:sz w:val="22"/>
        </w:rPr>
        <w:t>písemnou práci na  téma „Motivace žadatele/žadatelky ve vztahu ke služebnímu místu“, na</w:t>
      </w:r>
      <w:r>
        <w:rPr>
          <w:rFonts w:ascii="Arial" w:hAnsi="Arial" w:cs="Arial"/>
          <w:color w:val="000000" w:themeColor="text1"/>
          <w:sz w:val="22"/>
        </w:rPr>
        <w:t> </w:t>
      </w:r>
      <w:r w:rsidRPr="00675CA6">
        <w:rPr>
          <w:rFonts w:ascii="Arial" w:hAnsi="Arial" w:cs="Arial"/>
          <w:color w:val="000000" w:themeColor="text1"/>
          <w:sz w:val="22"/>
        </w:rPr>
        <w:t>něž se hlásí do výběrového řízení</w:t>
      </w:r>
      <w:r w:rsidRPr="00675CA6">
        <w:rPr>
          <w:color w:val="000000" w:themeColor="text1"/>
          <w:sz w:val="22"/>
        </w:rPr>
        <w:t xml:space="preserve"> </w:t>
      </w:r>
      <w:r w:rsidRPr="00675CA6">
        <w:rPr>
          <w:rFonts w:ascii="Arial" w:hAnsi="Arial" w:cs="Arial"/>
          <w:color w:val="000000" w:themeColor="text1"/>
          <w:sz w:val="22"/>
        </w:rPr>
        <w:t>v rozsahu maximálně dvou normostran</w:t>
      </w:r>
      <w:r w:rsidRPr="00675CA6">
        <w:rPr>
          <w:rStyle w:val="Znakapoznpodarou"/>
          <w:rFonts w:cs="Arial"/>
          <w:color w:val="000000" w:themeColor="text1"/>
          <w:sz w:val="22"/>
        </w:rPr>
        <w:footnoteReference w:id="7"/>
      </w:r>
      <w:r w:rsidRPr="00675CA6">
        <w:rPr>
          <w:rFonts w:ascii="Arial" w:hAnsi="Arial" w:cs="Arial"/>
          <w:color w:val="000000" w:themeColor="text1"/>
          <w:sz w:val="22"/>
        </w:rPr>
        <w:t>.</w:t>
      </w:r>
    </w:p>
    <w:p w:rsidR="00446CA7" w:rsidRPr="006B57D6" w:rsidRDefault="00446CA7" w:rsidP="00F9208E">
      <w:pPr>
        <w:contextualSpacing/>
        <w:jc w:val="both"/>
        <w:rPr>
          <w:rFonts w:ascii="Arial" w:hAnsi="Arial" w:cs="Arial"/>
          <w:b/>
          <w:color w:val="000000" w:themeColor="text1"/>
        </w:rPr>
      </w:pPr>
    </w:p>
    <w:p w:rsidR="00446CA7" w:rsidRPr="00675CA6" w:rsidRDefault="00446CA7" w:rsidP="004F4512">
      <w:pPr>
        <w:spacing w:line="360" w:lineRule="auto"/>
        <w:contextualSpacing/>
        <w:jc w:val="both"/>
        <w:rPr>
          <w:rFonts w:ascii="Arial" w:hAnsi="Arial" w:cs="Arial"/>
          <w:b/>
          <w:color w:val="000000" w:themeColor="text1"/>
          <w:sz w:val="22"/>
        </w:rPr>
      </w:pPr>
      <w:r w:rsidRPr="00675CA6">
        <w:rPr>
          <w:rFonts w:ascii="Arial" w:hAnsi="Arial" w:cs="Arial"/>
          <w:b/>
          <w:color w:val="000000" w:themeColor="text1"/>
          <w:sz w:val="22"/>
        </w:rPr>
        <w:t>Bližší informace k vykonávaným činnostem na služebním místě Vám poskytne:</w:t>
      </w:r>
    </w:p>
    <w:p w:rsidR="00446CA7" w:rsidRPr="00675CA6" w:rsidRDefault="00446CA7" w:rsidP="004F4512">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 xml:space="preserve">Odbor </w:t>
      </w:r>
      <w:r w:rsidR="004F4512" w:rsidRPr="00675CA6">
        <w:rPr>
          <w:rFonts w:ascii="Arial" w:hAnsi="Arial" w:cs="Arial"/>
          <w:color w:val="000000" w:themeColor="text1"/>
          <w:sz w:val="22"/>
        </w:rPr>
        <w:t>voleb</w:t>
      </w:r>
    </w:p>
    <w:p w:rsidR="00446CA7" w:rsidRPr="00675CA6" w:rsidRDefault="00446CA7" w:rsidP="004F4512">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 xml:space="preserve">Mgr. </w:t>
      </w:r>
      <w:r w:rsidR="00675CA6">
        <w:rPr>
          <w:rFonts w:ascii="Arial" w:hAnsi="Arial" w:cs="Arial"/>
          <w:color w:val="000000" w:themeColor="text1"/>
          <w:sz w:val="22"/>
        </w:rPr>
        <w:t>Zuzana Šrámková</w:t>
      </w:r>
    </w:p>
    <w:p w:rsidR="00446CA7" w:rsidRPr="00675CA6" w:rsidRDefault="00446CA7" w:rsidP="004F4512">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tel. +420 974</w:t>
      </w:r>
      <w:r w:rsidR="00675CA6">
        <w:rPr>
          <w:rFonts w:ascii="Arial" w:hAnsi="Arial" w:cs="Arial"/>
          <w:color w:val="000000" w:themeColor="text1"/>
          <w:sz w:val="22"/>
        </w:rPr>
        <w:t> 816 472</w:t>
      </w:r>
      <w:r w:rsidRPr="00675CA6">
        <w:rPr>
          <w:rFonts w:ascii="Arial" w:hAnsi="Arial" w:cs="Arial"/>
          <w:color w:val="000000" w:themeColor="text1"/>
          <w:sz w:val="22"/>
        </w:rPr>
        <w:t xml:space="preserve"> </w:t>
      </w:r>
    </w:p>
    <w:p w:rsidR="00446CA7" w:rsidRPr="00675CA6" w:rsidRDefault="00446CA7" w:rsidP="004F4512">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 xml:space="preserve">e-mail: </w:t>
      </w:r>
      <w:r w:rsidR="00675CA6">
        <w:rPr>
          <w:rFonts w:ascii="Arial" w:hAnsi="Arial" w:cs="Arial"/>
          <w:color w:val="000000" w:themeColor="text1"/>
          <w:sz w:val="22"/>
        </w:rPr>
        <w:t>zuzana.sramkova</w:t>
      </w:r>
      <w:r w:rsidRPr="00675CA6">
        <w:rPr>
          <w:rFonts w:ascii="Arial" w:hAnsi="Arial" w:cs="Arial"/>
          <w:color w:val="000000" w:themeColor="text1"/>
          <w:sz w:val="22"/>
        </w:rPr>
        <w:t xml:space="preserve">@mvcr.cz </w:t>
      </w:r>
    </w:p>
    <w:p w:rsidR="00446CA7" w:rsidRPr="00675CA6" w:rsidRDefault="00446CA7" w:rsidP="004F4512">
      <w:pPr>
        <w:spacing w:line="360" w:lineRule="auto"/>
        <w:contextualSpacing/>
        <w:jc w:val="both"/>
        <w:rPr>
          <w:rFonts w:ascii="Arial" w:hAnsi="Arial" w:cs="Arial"/>
          <w:b/>
          <w:color w:val="000000" w:themeColor="text1"/>
          <w:sz w:val="22"/>
        </w:rPr>
      </w:pPr>
    </w:p>
    <w:p w:rsidR="00446CA7" w:rsidRPr="00675CA6" w:rsidRDefault="00446CA7" w:rsidP="004F4512">
      <w:pPr>
        <w:spacing w:line="360" w:lineRule="auto"/>
        <w:contextualSpacing/>
        <w:jc w:val="both"/>
        <w:rPr>
          <w:rFonts w:ascii="Arial" w:hAnsi="Arial" w:cs="Arial"/>
          <w:b/>
          <w:color w:val="000000" w:themeColor="text1"/>
          <w:sz w:val="22"/>
        </w:rPr>
      </w:pPr>
      <w:r w:rsidRPr="00675CA6">
        <w:rPr>
          <w:rFonts w:ascii="Arial" w:hAnsi="Arial" w:cs="Arial"/>
          <w:b/>
          <w:color w:val="000000" w:themeColor="text1"/>
          <w:sz w:val="22"/>
        </w:rPr>
        <w:t>Bližší informace k personálním záležitostem Vám poskytne:</w:t>
      </w:r>
    </w:p>
    <w:p w:rsidR="00446CA7" w:rsidRPr="00675CA6" w:rsidRDefault="00446CA7" w:rsidP="004F4512">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 xml:space="preserve">Odbor personální </w:t>
      </w:r>
    </w:p>
    <w:p w:rsidR="00446CA7" w:rsidRPr="00675CA6" w:rsidRDefault="00F9208E" w:rsidP="00446CA7">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Bc. Adéla Němcová</w:t>
      </w:r>
    </w:p>
    <w:p w:rsidR="00446CA7" w:rsidRPr="00675CA6" w:rsidRDefault="00446CA7" w:rsidP="00446CA7">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tel. +420 974</w:t>
      </w:r>
      <w:r w:rsidR="00F9208E" w:rsidRPr="00675CA6">
        <w:rPr>
          <w:rFonts w:ascii="Arial" w:hAnsi="Arial" w:cs="Arial"/>
          <w:color w:val="000000" w:themeColor="text1"/>
          <w:sz w:val="22"/>
        </w:rPr>
        <w:t> 833 253</w:t>
      </w:r>
      <w:r w:rsidRPr="00675CA6">
        <w:rPr>
          <w:rFonts w:ascii="Arial" w:hAnsi="Arial" w:cs="Arial"/>
          <w:color w:val="000000" w:themeColor="text1"/>
          <w:sz w:val="22"/>
        </w:rPr>
        <w:t xml:space="preserve">  </w:t>
      </w:r>
    </w:p>
    <w:p w:rsidR="00446CA7" w:rsidRPr="00675CA6" w:rsidRDefault="00446CA7" w:rsidP="00446CA7">
      <w:pPr>
        <w:spacing w:line="360" w:lineRule="auto"/>
        <w:contextualSpacing/>
        <w:jc w:val="both"/>
        <w:rPr>
          <w:rFonts w:ascii="Arial" w:hAnsi="Arial" w:cs="Arial"/>
          <w:color w:val="000000" w:themeColor="text1"/>
          <w:sz w:val="22"/>
        </w:rPr>
      </w:pPr>
      <w:r w:rsidRPr="00675CA6">
        <w:rPr>
          <w:rFonts w:ascii="Arial" w:hAnsi="Arial" w:cs="Arial"/>
          <w:color w:val="000000" w:themeColor="text1"/>
          <w:sz w:val="22"/>
        </w:rPr>
        <w:t xml:space="preserve">e-mail: </w:t>
      </w:r>
      <w:r w:rsidR="00F9208E" w:rsidRPr="00675CA6">
        <w:rPr>
          <w:rFonts w:ascii="Arial" w:hAnsi="Arial" w:cs="Arial"/>
          <w:color w:val="000000" w:themeColor="text1"/>
          <w:sz w:val="22"/>
        </w:rPr>
        <w:t>adela.nemcova</w:t>
      </w:r>
      <w:r w:rsidRPr="00675CA6">
        <w:rPr>
          <w:rFonts w:ascii="Arial" w:hAnsi="Arial" w:cs="Arial"/>
          <w:color w:val="000000" w:themeColor="text1"/>
          <w:sz w:val="22"/>
        </w:rPr>
        <w:t xml:space="preserve">@mvcr.cz </w:t>
      </w:r>
    </w:p>
    <w:p w:rsidR="00446CA7" w:rsidRPr="00675CA6" w:rsidRDefault="00446CA7" w:rsidP="00446CA7">
      <w:pPr>
        <w:spacing w:line="360" w:lineRule="auto"/>
        <w:contextualSpacing/>
        <w:jc w:val="both"/>
        <w:rPr>
          <w:rFonts w:ascii="Arial" w:hAnsi="Arial" w:cs="Arial"/>
          <w:color w:val="000000" w:themeColor="text1"/>
          <w:sz w:val="22"/>
        </w:rPr>
      </w:pPr>
    </w:p>
    <w:p w:rsidR="00446CA7" w:rsidRPr="00675CA6" w:rsidRDefault="00446CA7" w:rsidP="00F9208E">
      <w:pPr>
        <w:jc w:val="both"/>
        <w:rPr>
          <w:rFonts w:ascii="Arial" w:hAnsi="Arial" w:cs="Arial"/>
          <w:sz w:val="22"/>
        </w:rPr>
      </w:pPr>
      <w:r w:rsidRPr="00675CA6">
        <w:rPr>
          <w:rFonts w:ascii="Arial" w:hAnsi="Arial" w:cs="Arial"/>
          <w:sz w:val="22"/>
        </w:rPr>
        <w:t xml:space="preserve">Služební úřad Ministerstvo vnitra podporuje rovnost žen a mužů, a proto vítá zájem žadatelek i žadatelů. </w:t>
      </w:r>
    </w:p>
    <w:p w:rsidR="00446CA7" w:rsidRPr="00675CA6" w:rsidRDefault="00446CA7" w:rsidP="00446CA7">
      <w:pPr>
        <w:rPr>
          <w:rFonts w:ascii="Arial" w:hAnsi="Arial" w:cs="Arial"/>
          <w:sz w:val="22"/>
        </w:rPr>
      </w:pPr>
    </w:p>
    <w:p w:rsidR="00446CA7" w:rsidRPr="00675CA6" w:rsidRDefault="00446CA7" w:rsidP="00446CA7">
      <w:pPr>
        <w:rPr>
          <w:rFonts w:ascii="Arial" w:hAnsi="Arial" w:cs="Arial"/>
          <w:sz w:val="22"/>
        </w:rPr>
      </w:pPr>
    </w:p>
    <w:p w:rsidR="00446CA7" w:rsidRPr="00675CA6" w:rsidRDefault="00446CA7" w:rsidP="00446CA7">
      <w:pPr>
        <w:rPr>
          <w:rFonts w:ascii="Arial" w:hAnsi="Arial" w:cs="Arial"/>
          <w:sz w:val="22"/>
        </w:rPr>
      </w:pPr>
    </w:p>
    <w:p w:rsidR="00446CA7" w:rsidRPr="00675CA6" w:rsidRDefault="00446CA7" w:rsidP="00446CA7">
      <w:pPr>
        <w:ind w:left="4956"/>
        <w:contextualSpacing/>
        <w:rPr>
          <w:rFonts w:ascii="Arial" w:eastAsiaTheme="minorEastAsia" w:hAnsi="Arial" w:cs="Arial"/>
          <w:color w:val="000000" w:themeColor="text1"/>
          <w:sz w:val="22"/>
        </w:rPr>
      </w:pPr>
      <w:r w:rsidRPr="00675CA6">
        <w:rPr>
          <w:rFonts w:ascii="Arial" w:eastAsiaTheme="minorEastAsia" w:hAnsi="Arial" w:cs="Arial"/>
          <w:color w:val="000000" w:themeColor="text1"/>
          <w:sz w:val="22"/>
        </w:rPr>
        <w:t xml:space="preserve">        RNDr. Josef Postránecký</w:t>
      </w:r>
    </w:p>
    <w:p w:rsidR="009D1276" w:rsidRPr="00675CA6" w:rsidRDefault="00446CA7" w:rsidP="00446CA7">
      <w:pPr>
        <w:ind w:left="4956"/>
        <w:contextualSpacing/>
        <w:rPr>
          <w:sz w:val="18"/>
          <w:szCs w:val="20"/>
        </w:rPr>
      </w:pPr>
      <w:r w:rsidRPr="00675CA6">
        <w:rPr>
          <w:rFonts w:ascii="Arial" w:eastAsiaTheme="minorEastAsia" w:hAnsi="Arial" w:cs="Arial"/>
          <w:color w:val="000000" w:themeColor="text1"/>
          <w:sz w:val="22"/>
        </w:rPr>
        <w:t>státní tajemník v Ministerstvu vnitra</w:t>
      </w:r>
    </w:p>
    <w:sectPr w:rsidR="009D1276" w:rsidRPr="00675CA6"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FAF" w:rsidRDefault="00CE3FAF">
      <w:r>
        <w:separator/>
      </w:r>
    </w:p>
  </w:endnote>
  <w:endnote w:type="continuationSeparator" w:id="0">
    <w:p w:rsidR="00CE3FAF" w:rsidRDefault="00CE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B33A77">
      <w:rPr>
        <w:rStyle w:val="slostrnky"/>
        <w:noProof/>
      </w:rPr>
      <w:t>4</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FAF" w:rsidRDefault="00CE3FAF">
      <w:r>
        <w:separator/>
      </w:r>
    </w:p>
  </w:footnote>
  <w:footnote w:type="continuationSeparator" w:id="0">
    <w:p w:rsidR="00CE3FAF" w:rsidRDefault="00CE3FAF">
      <w:r>
        <w:continuationSeparator/>
      </w:r>
    </w:p>
  </w:footnote>
  <w:footnote w:id="1">
    <w:p w:rsidR="00446CA7" w:rsidRPr="00893C49" w:rsidRDefault="00446CA7" w:rsidP="00446C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6CA7" w:rsidRPr="00980A06" w:rsidRDefault="00446CA7" w:rsidP="00446C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675CA6" w:rsidRPr="00893C49" w:rsidRDefault="00675CA6" w:rsidP="00675CA6">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E3"/>
    <w:rsid w:val="00016737"/>
    <w:rsid w:val="00021D22"/>
    <w:rsid w:val="000321A2"/>
    <w:rsid w:val="00034B8B"/>
    <w:rsid w:val="00036088"/>
    <w:rsid w:val="0003781F"/>
    <w:rsid w:val="0004248A"/>
    <w:rsid w:val="00082E19"/>
    <w:rsid w:val="000D6BCE"/>
    <w:rsid w:val="00130B82"/>
    <w:rsid w:val="00141387"/>
    <w:rsid w:val="00157531"/>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D649B"/>
    <w:rsid w:val="003E0D42"/>
    <w:rsid w:val="0042290C"/>
    <w:rsid w:val="00431C09"/>
    <w:rsid w:val="00441255"/>
    <w:rsid w:val="0044295B"/>
    <w:rsid w:val="004435E3"/>
    <w:rsid w:val="00446CA7"/>
    <w:rsid w:val="004A548A"/>
    <w:rsid w:val="004B06B2"/>
    <w:rsid w:val="004B1A2E"/>
    <w:rsid w:val="004B28F9"/>
    <w:rsid w:val="004D0B3D"/>
    <w:rsid w:val="004F4512"/>
    <w:rsid w:val="0050779C"/>
    <w:rsid w:val="00510E23"/>
    <w:rsid w:val="00562956"/>
    <w:rsid w:val="00566D4D"/>
    <w:rsid w:val="00581EF1"/>
    <w:rsid w:val="005942C7"/>
    <w:rsid w:val="005E7E43"/>
    <w:rsid w:val="005F3C29"/>
    <w:rsid w:val="005F6D82"/>
    <w:rsid w:val="00653A5B"/>
    <w:rsid w:val="00661399"/>
    <w:rsid w:val="006639D0"/>
    <w:rsid w:val="00671736"/>
    <w:rsid w:val="00675CA6"/>
    <w:rsid w:val="006A33B5"/>
    <w:rsid w:val="00701EF1"/>
    <w:rsid w:val="00726761"/>
    <w:rsid w:val="00750602"/>
    <w:rsid w:val="00750A02"/>
    <w:rsid w:val="00762142"/>
    <w:rsid w:val="007649D5"/>
    <w:rsid w:val="00765E00"/>
    <w:rsid w:val="00774381"/>
    <w:rsid w:val="00787B2F"/>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0099E"/>
    <w:rsid w:val="00B33A77"/>
    <w:rsid w:val="00B375EC"/>
    <w:rsid w:val="00B51755"/>
    <w:rsid w:val="00B521BF"/>
    <w:rsid w:val="00B7016D"/>
    <w:rsid w:val="00B7045A"/>
    <w:rsid w:val="00B775D1"/>
    <w:rsid w:val="00B809FE"/>
    <w:rsid w:val="00B9651D"/>
    <w:rsid w:val="00BB03C5"/>
    <w:rsid w:val="00C13657"/>
    <w:rsid w:val="00C30A9C"/>
    <w:rsid w:val="00C40CC2"/>
    <w:rsid w:val="00C655A0"/>
    <w:rsid w:val="00C76D88"/>
    <w:rsid w:val="00C92FC9"/>
    <w:rsid w:val="00C95DBE"/>
    <w:rsid w:val="00CC035E"/>
    <w:rsid w:val="00CD44F3"/>
    <w:rsid w:val="00CD4782"/>
    <w:rsid w:val="00CD5B3B"/>
    <w:rsid w:val="00CE3FAF"/>
    <w:rsid w:val="00CE7FB0"/>
    <w:rsid w:val="00DA5100"/>
    <w:rsid w:val="00DC209B"/>
    <w:rsid w:val="00DE1406"/>
    <w:rsid w:val="00DF18C0"/>
    <w:rsid w:val="00E05F51"/>
    <w:rsid w:val="00E22E22"/>
    <w:rsid w:val="00E375D4"/>
    <w:rsid w:val="00E67CA2"/>
    <w:rsid w:val="00E94B73"/>
    <w:rsid w:val="00EA6635"/>
    <w:rsid w:val="00ED279B"/>
    <w:rsid w:val="00EF39B0"/>
    <w:rsid w:val="00F064BA"/>
    <w:rsid w:val="00F137F1"/>
    <w:rsid w:val="00F217DA"/>
    <w:rsid w:val="00F2775E"/>
    <w:rsid w:val="00F32120"/>
    <w:rsid w:val="00F36ED6"/>
    <w:rsid w:val="00F9208E"/>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90F6EE4-5D7E-4F9B-91B3-BD8FE87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46CA7"/>
    <w:rPr>
      <w:vertAlign w:val="superscript"/>
    </w:rPr>
  </w:style>
  <w:style w:type="paragraph" w:styleId="Textpoznpodarou">
    <w:name w:val="footnote text"/>
    <w:basedOn w:val="Normln"/>
    <w:link w:val="TextpoznpodarouChar"/>
    <w:uiPriority w:val="99"/>
    <w:unhideWhenUsed/>
    <w:rsid w:val="00446C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46CA7"/>
    <w:rPr>
      <w:rFonts w:ascii="Calibri" w:eastAsia="Calibri" w:hAnsi="Calibri"/>
      <w:lang w:val="x-none" w:eastAsia="en-US"/>
    </w:rPr>
  </w:style>
  <w:style w:type="paragraph" w:styleId="Odstavecseseznamem">
    <w:name w:val="List Paragraph"/>
    <w:basedOn w:val="Normln"/>
    <w:uiPriority w:val="34"/>
    <w:qFormat/>
    <w:rsid w:val="00446C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46CA7"/>
    <w:rPr>
      <w:color w:val="0000FF" w:themeColor="hyperlink"/>
      <w:u w:val="single"/>
    </w:rPr>
  </w:style>
  <w:style w:type="paragraph" w:customStyle="1" w:styleId="Default">
    <w:name w:val="Default"/>
    <w:rsid w:val="00446CA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9E9A36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39E9A360.doc</Template>
  <TotalTime>43</TotalTime>
  <Pages>4</Pages>
  <Words>885</Words>
  <Characters>5228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NĚMCOVÁ Adéla, Bc.</cp:lastModifiedBy>
  <cp:revision>10</cp:revision>
  <cp:lastPrinted>1900-12-31T23:00:00Z</cp:lastPrinted>
  <dcterms:created xsi:type="dcterms:W3CDTF">2020-10-12T11:52:00Z</dcterms:created>
  <dcterms:modified xsi:type="dcterms:W3CDTF">2020-12-10T14:03:00Z</dcterms:modified>
</cp:coreProperties>
</file>