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934" w:tblpY="-905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803621" w:rsidTr="00803621">
        <w:trPr>
          <w:trHeight w:val="464"/>
        </w:trPr>
        <w:tc>
          <w:tcPr>
            <w:tcW w:w="0" w:type="auto"/>
            <w:hideMark/>
          </w:tcPr>
          <w:p w:rsidR="00803621" w:rsidRDefault="00803621" w:rsidP="0080362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CMMQ2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MVCRX05CMMQ2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803621" w:rsidTr="00803621">
        <w:trPr>
          <w:trHeight w:val="114"/>
        </w:trPr>
        <w:tc>
          <w:tcPr>
            <w:tcW w:w="0" w:type="auto"/>
            <w:hideMark/>
          </w:tcPr>
          <w:p w:rsidR="00803621" w:rsidRDefault="00803621" w:rsidP="0080362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CMMQ2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MVCRX05CMMQ2</w:t>
            </w:r>
            <w:r>
              <w:fldChar w:fldCharType="end"/>
            </w:r>
            <w:bookmarkEnd w:id="2"/>
          </w:p>
        </w:tc>
      </w:tr>
      <w:tr w:rsidR="00803621" w:rsidTr="00803621">
        <w:trPr>
          <w:trHeight w:val="122"/>
        </w:trPr>
        <w:tc>
          <w:tcPr>
            <w:tcW w:w="0" w:type="auto"/>
            <w:hideMark/>
          </w:tcPr>
          <w:p w:rsidR="00803621" w:rsidRDefault="00803621" w:rsidP="00803621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A3819">
        <w:rPr>
          <w:rFonts w:ascii="Arial" w:hAnsi="Arial" w:cs="Arial"/>
          <w:b/>
          <w:sz w:val="24"/>
          <w:szCs w:val="24"/>
        </w:rPr>
        <w:t>personálního rozvoje a psychologických služeb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A3819">
        <w:rPr>
          <w:rFonts w:ascii="Arial" w:hAnsi="Arial" w:cs="Arial"/>
          <w:b/>
          <w:sz w:val="24"/>
          <w:szCs w:val="24"/>
        </w:rPr>
        <w:t>personálním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9A5C74">
        <w:rPr>
          <w:rFonts w:ascii="Arial" w:hAnsi="Arial" w:cs="Arial"/>
        </w:rPr>
        <w:t>Č</w:t>
      </w:r>
      <w:r w:rsidR="00276ED4" w:rsidRPr="00F90FFA">
        <w:rPr>
          <w:rFonts w:ascii="Arial" w:hAnsi="Arial" w:cs="Arial"/>
        </w:rPr>
        <w:t>.j.</w:t>
      </w:r>
      <w:r w:rsidR="00F94ECD" w:rsidRPr="00F90FFA">
        <w:rPr>
          <w:rFonts w:ascii="Arial" w:hAnsi="Arial" w:cs="Arial"/>
        </w:rPr>
        <w:t>:</w:t>
      </w:r>
      <w:r w:rsidR="00276ED4" w:rsidRPr="00F90FFA">
        <w:rPr>
          <w:rFonts w:ascii="Arial" w:hAnsi="Arial" w:cs="Arial"/>
        </w:rPr>
        <w:t xml:space="preserve"> </w:t>
      </w:r>
      <w:r w:rsidR="009D16A9" w:rsidRPr="00F90FFA">
        <w:rPr>
          <w:rFonts w:ascii="Arial" w:hAnsi="Arial" w:cs="Arial"/>
        </w:rPr>
        <w:t>MV-</w:t>
      </w:r>
      <w:r w:rsidR="009C6EF1">
        <w:rPr>
          <w:rFonts w:ascii="Arial" w:hAnsi="Arial" w:cs="Arial"/>
        </w:rPr>
        <w:t>184378</w:t>
      </w:r>
      <w:r w:rsidR="00AB7FFE" w:rsidRPr="00F90FFA">
        <w:rPr>
          <w:rFonts w:ascii="Arial" w:hAnsi="Arial" w:cs="Arial"/>
        </w:rPr>
        <w:t>-</w:t>
      </w:r>
      <w:r w:rsidR="00F90FFA" w:rsidRPr="00F90FFA">
        <w:rPr>
          <w:rFonts w:ascii="Arial" w:hAnsi="Arial" w:cs="Arial"/>
        </w:rPr>
        <w:t>2</w:t>
      </w:r>
      <w:r w:rsidR="00B02CD2" w:rsidRPr="00F90FFA">
        <w:rPr>
          <w:rFonts w:ascii="Arial" w:hAnsi="Arial" w:cs="Arial"/>
        </w:rPr>
        <w:t>/</w:t>
      </w:r>
      <w:r w:rsidRPr="00F90FFA">
        <w:rPr>
          <w:rFonts w:ascii="Arial" w:hAnsi="Arial" w:cs="Arial"/>
        </w:rPr>
        <w:t>SP-20</w:t>
      </w:r>
      <w:r w:rsidR="00E518B7" w:rsidRPr="00F90FFA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9C6EF1">
        <w:rPr>
          <w:rFonts w:ascii="Arial" w:hAnsi="Arial" w:cs="Arial"/>
        </w:rPr>
        <w:t>27</w:t>
      </w:r>
      <w:r w:rsidR="00A223A6">
        <w:rPr>
          <w:rFonts w:ascii="Arial" w:hAnsi="Arial" w:cs="Arial"/>
        </w:rPr>
        <w:t xml:space="preserve">. </w:t>
      </w:r>
      <w:r w:rsidR="009C6EF1">
        <w:rPr>
          <w:rFonts w:ascii="Arial" w:hAnsi="Arial" w:cs="Arial"/>
        </w:rPr>
        <w:t>listopadu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6A381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6A3819" w:rsidRPr="006A3819">
        <w:rPr>
          <w:rFonts w:ascii="Arial" w:hAnsi="Arial" w:cs="Arial"/>
          <w:b/>
        </w:rPr>
        <w:t>ministerského rady</w:t>
      </w:r>
      <w:r w:rsidR="006A3819">
        <w:rPr>
          <w:rFonts w:ascii="Arial" w:hAnsi="Arial" w:cs="Arial"/>
          <w:b/>
        </w:rPr>
        <w:t xml:space="preserve"> </w:t>
      </w:r>
      <w:r w:rsidR="006A3819" w:rsidRPr="006A3819">
        <w:rPr>
          <w:rFonts w:ascii="Arial" w:hAnsi="Arial" w:cs="Arial"/>
          <w:b/>
        </w:rPr>
        <w:t>v oddělení personálního rozvoje a psychologických služeb</w:t>
      </w:r>
      <w:r w:rsidR="006A3819">
        <w:rPr>
          <w:rFonts w:ascii="Arial" w:hAnsi="Arial" w:cs="Arial"/>
          <w:b/>
        </w:rPr>
        <w:t xml:space="preserve">, </w:t>
      </w:r>
      <w:r w:rsidR="006A3819" w:rsidRPr="006A3819">
        <w:rPr>
          <w:rFonts w:ascii="Arial" w:hAnsi="Arial" w:cs="Arial"/>
          <w:b/>
        </w:rPr>
        <w:t>v odboru personálním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9C6EF1">
        <w:rPr>
          <w:rFonts w:ascii="Arial" w:hAnsi="Arial" w:cs="Arial"/>
          <w:b/>
        </w:rPr>
        <w:t>30364831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9C6EF1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9C6EF1" w:rsidRDefault="009C6EF1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9C6EF1">
        <w:rPr>
          <w:rFonts w:ascii="Arial" w:hAnsi="Arial" w:cs="Arial"/>
          <w:i/>
        </w:rPr>
        <w:t xml:space="preserve">23. Lidská práva </w:t>
      </w:r>
    </w:p>
    <w:p w:rsidR="0062486E" w:rsidRDefault="006A3819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63</w:t>
      </w:r>
      <w:r w:rsidR="00EB3537" w:rsidRPr="00635249">
        <w:rPr>
          <w:rFonts w:ascii="Arial" w:hAnsi="Arial" w:cs="Arial"/>
          <w:i/>
        </w:rPr>
        <w:t xml:space="preserve">. </w:t>
      </w:r>
      <w:r w:rsidRPr="006A3819">
        <w:rPr>
          <w:rFonts w:ascii="Arial" w:hAnsi="Arial" w:cs="Arial"/>
          <w:i/>
        </w:rPr>
        <w:t>Organizační věci státní služby a správa služebních vztahů státních zaměstnanců, příslušníků bezpečnostních sborů a vojáků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9C6EF1" w:rsidRPr="00E42B5C" w:rsidRDefault="00A0294A" w:rsidP="009C6EF1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9C6EF1">
        <w:rPr>
          <w:rFonts w:ascii="Arial" w:hAnsi="Arial" w:cs="Arial"/>
          <w:b/>
          <w:color w:val="000000" w:themeColor="text1"/>
        </w:rPr>
        <w:t xml:space="preserve">, </w:t>
      </w:r>
      <w:r w:rsidR="009C6EF1" w:rsidRPr="00E42B5C">
        <w:rPr>
          <w:rFonts w:ascii="Arial" w:hAnsi="Arial" w:cs="Arial"/>
          <w:b/>
        </w:rPr>
        <w:t>a</w:t>
      </w:r>
      <w:r w:rsidR="009C6EF1">
        <w:rPr>
          <w:rFonts w:ascii="Arial" w:hAnsi="Arial" w:cs="Arial"/>
          <w:b/>
        </w:rPr>
        <w:t> </w:t>
      </w:r>
      <w:r w:rsidR="009C6EF1" w:rsidRPr="00E42B5C">
        <w:rPr>
          <w:rFonts w:ascii="Arial" w:hAnsi="Arial" w:cs="Arial"/>
          <w:b/>
        </w:rPr>
        <w:t xml:space="preserve">to do </w:t>
      </w:r>
      <w:r w:rsidR="009C6EF1" w:rsidRPr="009C6EF1">
        <w:rPr>
          <w:rFonts w:ascii="Arial" w:hAnsi="Arial" w:cs="Arial"/>
          <w:b/>
        </w:rPr>
        <w:t xml:space="preserve">31. prosince 2021, </w:t>
      </w:r>
      <w:r w:rsidR="009C6EF1" w:rsidRPr="00E42B5C">
        <w:rPr>
          <w:rFonts w:ascii="Arial" w:hAnsi="Arial" w:cs="Arial"/>
          <w:b/>
        </w:rPr>
        <w:t>dle platné systemizace služebních a pracovních míst.</w:t>
      </w:r>
    </w:p>
    <w:p w:rsidR="00B0195A" w:rsidRPr="00B0195A" w:rsidRDefault="00B0195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0195A">
        <w:rPr>
          <w:rFonts w:ascii="Arial" w:hAnsi="Arial" w:cs="Arial"/>
          <w:b/>
        </w:rPr>
        <w:t>Úvazek: 0,1 (4 hodiny týdně).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9C6EF1">
        <w:rPr>
          <w:rFonts w:ascii="Arial" w:hAnsi="Arial" w:cs="Arial"/>
          <w:b/>
        </w:rPr>
        <w:t>únor</w:t>
      </w:r>
      <w:r w:rsidR="0027559A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EE7CBE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B0195A" w:rsidRPr="00B0195A">
        <w:rPr>
          <w:rFonts w:ascii="Arial" w:hAnsi="Arial" w:cs="Arial"/>
        </w:rPr>
        <w:t>spolupráce na tvorbě metodik, projektů a programů vzdělávacích aktivit a koncepcí obecně závaz</w:t>
      </w:r>
      <w:r w:rsidR="00B0195A">
        <w:rPr>
          <w:rFonts w:ascii="Arial" w:hAnsi="Arial" w:cs="Arial"/>
        </w:rPr>
        <w:t xml:space="preserve">ných systémů dalšího vzdělávání; </w:t>
      </w:r>
      <w:r w:rsidR="00B0195A" w:rsidRPr="00B0195A">
        <w:rPr>
          <w:rFonts w:ascii="Arial" w:hAnsi="Arial" w:cs="Arial"/>
        </w:rPr>
        <w:t xml:space="preserve">komplexní spolupráce a koordinace v oblasti vzdělávání a personálního rozvoje státních zaměstnanců a zaměstnanců Ministerstva vnitra a jejich vzdělávání včetně zajištění personálního rozvoje a vzdělávání v oblastech prosazování rovných příležitostí mužů a žen, vytváření rovných příležitostí pro osoby se zdravotním postižením, přípravy na stárnutí </w:t>
      </w:r>
      <w:r w:rsidR="00B0195A" w:rsidRPr="00B0195A">
        <w:rPr>
          <w:rFonts w:ascii="Arial" w:hAnsi="Arial" w:cs="Arial"/>
        </w:rPr>
        <w:lastRenderedPageBreak/>
        <w:t>populace v České republice a sladění rodinného a osobního života státních zaměstnanců s</w:t>
      </w:r>
      <w:r w:rsidR="00B0195A">
        <w:rPr>
          <w:rFonts w:ascii="Arial" w:hAnsi="Arial" w:cs="Arial"/>
        </w:rPr>
        <w:t> </w:t>
      </w:r>
      <w:r w:rsidR="00B0195A" w:rsidRPr="00B0195A">
        <w:rPr>
          <w:rFonts w:ascii="Arial" w:hAnsi="Arial" w:cs="Arial"/>
        </w:rPr>
        <w:t>výkonem služby a sladění rodinného a osobního života zaměstnanců v pracovním poměru s</w:t>
      </w:r>
      <w:r w:rsidR="00B0195A">
        <w:rPr>
          <w:rFonts w:ascii="Arial" w:hAnsi="Arial" w:cs="Arial"/>
        </w:rPr>
        <w:t> </w:t>
      </w:r>
      <w:r w:rsidR="00B0195A" w:rsidRPr="00B0195A">
        <w:rPr>
          <w:rFonts w:ascii="Arial" w:hAnsi="Arial" w:cs="Arial"/>
        </w:rPr>
        <w:t>výkonem práce na základě požadavků ve vzdělávacích plánech zaměstnanců a v rámci vstupního vzdělávání úvodního; komplexní posuzování návrhů právních předpisů s celostátní působností nebo předpisů Evropské unie, spadajících do gesce oddělení personálního rozvoje</w:t>
      </w:r>
      <w:r w:rsidR="00B0195A">
        <w:rPr>
          <w:rFonts w:ascii="Arial" w:hAnsi="Arial" w:cs="Arial"/>
        </w:rPr>
        <w:t xml:space="preserve"> </w:t>
      </w:r>
      <w:r w:rsidR="00B0195A" w:rsidRPr="00B0195A">
        <w:rPr>
          <w:rFonts w:ascii="Arial" w:hAnsi="Arial" w:cs="Arial"/>
        </w:rPr>
        <w:t>a psychologic</w:t>
      </w:r>
      <w:r w:rsidR="00B0195A">
        <w:rPr>
          <w:rFonts w:ascii="Arial" w:hAnsi="Arial" w:cs="Arial"/>
        </w:rPr>
        <w:t xml:space="preserve">kých služeb odboru personálního; </w:t>
      </w:r>
      <w:r w:rsidR="00B0195A" w:rsidRPr="00B0195A">
        <w:rPr>
          <w:rFonts w:ascii="Arial" w:hAnsi="Arial" w:cs="Arial"/>
        </w:rPr>
        <w:t>zpracování stanovisek k návrhům interních aktů řízení v problematikách svěřených do gesce oddělení personálního r</w:t>
      </w:r>
      <w:r w:rsidR="00B0195A">
        <w:rPr>
          <w:rFonts w:ascii="Arial" w:hAnsi="Arial" w:cs="Arial"/>
        </w:rPr>
        <w:t xml:space="preserve">ozvoje a psychologických služeb; </w:t>
      </w:r>
      <w:r w:rsidR="00B0195A" w:rsidRPr="00B0195A">
        <w:rPr>
          <w:rFonts w:ascii="Arial" w:hAnsi="Arial" w:cs="Arial"/>
        </w:rPr>
        <w:t>analýza a vyhodnocování vzdělávacích potřeb kvalifikačního růstu stá</w:t>
      </w:r>
      <w:r w:rsidR="00B0195A">
        <w:rPr>
          <w:rFonts w:ascii="Arial" w:hAnsi="Arial" w:cs="Arial"/>
        </w:rPr>
        <w:t xml:space="preserve">tních zaměstnanců a zaměstnanců; </w:t>
      </w:r>
      <w:r w:rsidR="00B0195A" w:rsidRPr="00B0195A">
        <w:rPr>
          <w:rFonts w:ascii="Arial" w:hAnsi="Arial" w:cs="Arial"/>
        </w:rPr>
        <w:t>koordinace a vykonávání specializovaných činností v</w:t>
      </w:r>
      <w:r w:rsidR="00B0195A">
        <w:rPr>
          <w:rFonts w:ascii="Arial" w:hAnsi="Arial" w:cs="Arial"/>
        </w:rPr>
        <w:t> </w:t>
      </w:r>
      <w:r w:rsidR="00B0195A" w:rsidRPr="00B0195A">
        <w:rPr>
          <w:rFonts w:ascii="Arial" w:hAnsi="Arial" w:cs="Arial"/>
        </w:rPr>
        <w:t>problematice osob s poruchou autistického spektra</w:t>
      </w:r>
      <w:r w:rsidR="00B0195A">
        <w:rPr>
          <w:rFonts w:ascii="Arial" w:hAnsi="Arial" w:cs="Arial"/>
        </w:rPr>
        <w:t xml:space="preserve">; </w:t>
      </w:r>
      <w:r w:rsidR="00B0195A" w:rsidRPr="00B0195A">
        <w:rPr>
          <w:rFonts w:ascii="Arial" w:hAnsi="Arial" w:cs="Arial"/>
        </w:rPr>
        <w:t>organizace vstupního vzdělávání (úvodního a následného), průběžného, jazykového a představených</w:t>
      </w:r>
      <w:r w:rsidR="00B0195A">
        <w:rPr>
          <w:rFonts w:ascii="Arial" w:hAnsi="Arial" w:cs="Arial"/>
        </w:rPr>
        <w:t xml:space="preserve">; </w:t>
      </w:r>
      <w:r w:rsidR="00B0195A" w:rsidRPr="00B0195A">
        <w:rPr>
          <w:rFonts w:ascii="Arial" w:hAnsi="Arial" w:cs="Arial"/>
        </w:rPr>
        <w:t>sestavování plánu vzdělávacích akcí dle jednotlivých druhů vzdělávání</w:t>
      </w:r>
      <w:r w:rsidR="00B0195A">
        <w:rPr>
          <w:rFonts w:ascii="Arial" w:hAnsi="Arial" w:cs="Arial"/>
        </w:rPr>
        <w:t xml:space="preserve">; </w:t>
      </w:r>
      <w:r w:rsidR="00B0195A" w:rsidRPr="00B0195A">
        <w:rPr>
          <w:rFonts w:ascii="Arial" w:hAnsi="Arial" w:cs="Arial"/>
        </w:rPr>
        <w:t>zajišťování konkrétních vzdělávacích aktivit v souladu se</w:t>
      </w:r>
      <w:r w:rsidR="00B0195A">
        <w:rPr>
          <w:rFonts w:ascii="Arial" w:hAnsi="Arial" w:cs="Arial"/>
        </w:rPr>
        <w:t xml:space="preserve"> vzdělávacími plány zaměstnanců; </w:t>
      </w:r>
      <w:r w:rsidR="00B0195A" w:rsidRPr="00B0195A">
        <w:rPr>
          <w:rFonts w:ascii="Arial" w:hAnsi="Arial" w:cs="Arial"/>
        </w:rPr>
        <w:t>vedení spisové agendy</w:t>
      </w:r>
      <w:r w:rsidR="00B0195A">
        <w:rPr>
          <w:rFonts w:ascii="Arial" w:hAnsi="Arial" w:cs="Arial"/>
        </w:rPr>
        <w:t xml:space="preserve">; </w:t>
      </w:r>
      <w:r w:rsidR="00B0195A" w:rsidRPr="00B0195A">
        <w:rPr>
          <w:rFonts w:ascii="Arial" w:hAnsi="Arial" w:cs="Arial"/>
        </w:rPr>
        <w:t>administrace vzdělávacích akcí vedených v informačním systému EKIS HR za účelem tisku osvědčení</w:t>
      </w:r>
      <w:r w:rsidR="00B0195A">
        <w:rPr>
          <w:rFonts w:ascii="Arial" w:hAnsi="Arial" w:cs="Arial"/>
        </w:rPr>
        <w:t xml:space="preserve">; </w:t>
      </w:r>
      <w:r w:rsidR="00B0195A" w:rsidRPr="00B0195A">
        <w:rPr>
          <w:rFonts w:ascii="Arial" w:hAnsi="Arial" w:cs="Arial"/>
        </w:rPr>
        <w:t>plnění činností spojených s pozicí personalisty úřednických zkoušek včetně spolupráce se</w:t>
      </w:r>
      <w:r w:rsidR="00B0195A">
        <w:rPr>
          <w:rFonts w:ascii="Arial" w:hAnsi="Arial" w:cs="Arial"/>
        </w:rPr>
        <w:t> </w:t>
      </w:r>
      <w:r w:rsidR="00B0195A" w:rsidRPr="00B0195A">
        <w:rPr>
          <w:rFonts w:ascii="Arial" w:hAnsi="Arial" w:cs="Arial"/>
        </w:rPr>
        <w:t>zabezpečující osobou úřednických zkoušek, personalistou, sekcí pro státní službu a členy komisí, dle zákona č. 234/2014 Sb., o státní službě,</w:t>
      </w:r>
      <w:r w:rsidR="00B0195A">
        <w:rPr>
          <w:rFonts w:ascii="Arial" w:hAnsi="Arial" w:cs="Arial"/>
        </w:rPr>
        <w:t xml:space="preserve"> </w:t>
      </w:r>
      <w:r w:rsidR="00B0195A" w:rsidRPr="00B0195A">
        <w:rPr>
          <w:rFonts w:ascii="Arial" w:hAnsi="Arial" w:cs="Arial"/>
        </w:rPr>
        <w:t>a vyhlášky č. 162/2015 Sb., o</w:t>
      </w:r>
      <w:r w:rsidR="00B0195A">
        <w:rPr>
          <w:rFonts w:ascii="Arial" w:hAnsi="Arial" w:cs="Arial"/>
        </w:rPr>
        <w:t> </w:t>
      </w:r>
      <w:r w:rsidR="00B0195A" w:rsidRPr="00B0195A">
        <w:rPr>
          <w:rFonts w:ascii="Arial" w:hAnsi="Arial" w:cs="Arial"/>
        </w:rPr>
        <w:t>podrobnostech úřednické zkoušky</w:t>
      </w:r>
      <w:r w:rsidR="00B0195A">
        <w:rPr>
          <w:rFonts w:ascii="Arial" w:hAnsi="Arial" w:cs="Arial"/>
        </w:rPr>
        <w:t xml:space="preserve">; </w:t>
      </w:r>
      <w:r w:rsidR="00B0195A" w:rsidRPr="00B0195A">
        <w:rPr>
          <w:rFonts w:ascii="Arial" w:hAnsi="Arial" w:cs="Arial"/>
        </w:rPr>
        <w:t>zajišťování dalších činností podle příkazů představených v rámci platového zařazení a stanoveného oboru služby.</w:t>
      </w:r>
      <w:r w:rsidR="00B0195A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Pokročilá znalost MS OFFICE</w:t>
      </w:r>
      <w:r w:rsidR="004400F8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je</w:t>
      </w:r>
      <w:r w:rsidR="00B0195A">
        <w:rPr>
          <w:rFonts w:ascii="Arial" w:hAnsi="Arial" w:cs="Arial"/>
        </w:rPr>
        <w:t> </w:t>
      </w:r>
      <w:r w:rsidR="0070558A" w:rsidRPr="00635249">
        <w:rPr>
          <w:rFonts w:ascii="Arial" w:hAnsi="Arial" w:cs="Arial"/>
        </w:rPr>
        <w:t>výhodou.</w:t>
      </w:r>
      <w:r w:rsidR="0027559A">
        <w:rPr>
          <w:rFonts w:ascii="Arial" w:hAnsi="Arial" w:cs="Arial"/>
        </w:rPr>
        <w:t xml:space="preserve"> </w:t>
      </w:r>
      <w:r w:rsidR="006A3819">
        <w:rPr>
          <w:rFonts w:ascii="Arial" w:hAnsi="Arial" w:cs="Arial"/>
        </w:rPr>
        <w:t>Místo není</w:t>
      </w:r>
      <w:r w:rsidR="00E443A0">
        <w:rPr>
          <w:rFonts w:ascii="Arial" w:hAnsi="Arial" w:cs="Arial"/>
        </w:rPr>
        <w:t xml:space="preserve"> vhodné 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0195A">
        <w:rPr>
          <w:rFonts w:ascii="Arial" w:hAnsi="Arial" w:cs="Arial"/>
          <w:b/>
        </w:rPr>
        <w:t>10</w:t>
      </w:r>
      <w:r w:rsidR="00A223A6">
        <w:rPr>
          <w:rFonts w:ascii="Arial" w:hAnsi="Arial" w:cs="Arial"/>
          <w:b/>
        </w:rPr>
        <w:t xml:space="preserve">. </w:t>
      </w:r>
      <w:r w:rsidR="00B0195A">
        <w:rPr>
          <w:rFonts w:ascii="Arial" w:hAnsi="Arial" w:cs="Arial"/>
          <w:b/>
        </w:rPr>
        <w:t>prosince</w:t>
      </w:r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B0195A" w:rsidRPr="00B0195A">
        <w:rPr>
          <w:rFonts w:ascii="Arial" w:hAnsi="Arial" w:cs="Arial"/>
          <w:b/>
        </w:rPr>
        <w:t>ministerského rady v oddělení personálního rozvoje a psychologických služeb, v odboru personálním, ID 30364831</w:t>
      </w:r>
      <w:r w:rsidR="0042482E" w:rsidRPr="00EA75F0">
        <w:rPr>
          <w:rFonts w:ascii="Arial" w:hAnsi="Arial" w:cs="Arial"/>
          <w:b/>
        </w:rPr>
        <w:t>,</w:t>
      </w:r>
      <w:r w:rsidR="006A3819">
        <w:rPr>
          <w:rFonts w:ascii="Arial" w:hAnsi="Arial" w:cs="Arial"/>
          <w:b/>
        </w:rPr>
        <w:t xml:space="preserve"> </w:t>
      </w:r>
      <w:r w:rsidR="00312A72" w:rsidRPr="00F90FFA">
        <w:rPr>
          <w:rFonts w:ascii="Arial" w:hAnsi="Arial" w:cs="Arial"/>
          <w:b/>
        </w:rPr>
        <w:t xml:space="preserve">č.j.: </w:t>
      </w:r>
      <w:r w:rsidR="00B0195A">
        <w:rPr>
          <w:rFonts w:ascii="Arial" w:hAnsi="Arial" w:cs="Arial"/>
          <w:b/>
        </w:rPr>
        <w:t>MV-184378</w:t>
      </w:r>
      <w:r w:rsidR="00F90FFA" w:rsidRPr="00F90FFA">
        <w:rPr>
          <w:rFonts w:ascii="Arial" w:hAnsi="Arial" w:cs="Arial"/>
          <w:b/>
        </w:rPr>
        <w:t>-2/SP-2020</w:t>
      </w:r>
      <w:r w:rsidRPr="008427CE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lastRenderedPageBreak/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6A3819" w:rsidRPr="00980A06" w:rsidRDefault="00D91198" w:rsidP="006A381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3F070B" w:rsidRPr="006A3819" w:rsidRDefault="008278D5" w:rsidP="006A3819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6A3819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B0195A">
      <w:pPr>
        <w:numPr>
          <w:ilvl w:val="0"/>
          <w:numId w:val="6"/>
        </w:numPr>
        <w:spacing w:after="12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Pr="00A3319D" w:rsidRDefault="00A3319D" w:rsidP="00B0195A">
      <w:pPr>
        <w:spacing w:after="12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DC4A94">
        <w:rPr>
          <w:rFonts w:ascii="Arial" w:hAnsi="Arial" w:cs="Arial"/>
          <w:color w:val="000000" w:themeColor="text1"/>
        </w:rPr>
        <w:t>p</w:t>
      </w:r>
      <w:r w:rsidR="00A42F34">
        <w:rPr>
          <w:rFonts w:ascii="Arial" w:hAnsi="Arial" w:cs="Arial"/>
          <w:color w:val="000000" w:themeColor="text1"/>
        </w:rPr>
        <w:t>ersonální</w:t>
      </w:r>
    </w:p>
    <w:p w:rsidR="00A42F34" w:rsidRDefault="00A42F34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2F34">
        <w:rPr>
          <w:rFonts w:ascii="Arial" w:hAnsi="Arial" w:cs="Arial"/>
          <w:color w:val="000000" w:themeColor="text1"/>
        </w:rPr>
        <w:t>Ing. Marcela K</w:t>
      </w:r>
      <w:r>
        <w:rPr>
          <w:rFonts w:ascii="Arial" w:hAnsi="Arial" w:cs="Arial"/>
          <w:color w:val="000000" w:themeColor="text1"/>
        </w:rPr>
        <w:t>ůrková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A42F34" w:rsidRPr="00A42F34">
        <w:rPr>
          <w:rFonts w:ascii="Arial" w:hAnsi="Arial" w:cs="Arial"/>
          <w:color w:val="000000" w:themeColor="text1"/>
        </w:rPr>
        <w:t>974 832 658</w:t>
      </w:r>
    </w:p>
    <w:p w:rsidR="00DC4A9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tooltip="SE marcela.kurkova@mvcr.cz" w:history="1">
        <w:r w:rsidR="00A42F34" w:rsidRPr="00A42F34">
          <w:rPr>
            <w:rStyle w:val="Hypertextovodkaz"/>
            <w:rFonts w:ascii="Arial" w:hAnsi="Arial" w:cs="Arial"/>
          </w:rPr>
          <w:t>marcela.kurkova@mvcr.cz</w:t>
        </w:r>
      </w:hyperlink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6A3819" w:rsidRPr="00205BF7" w:rsidRDefault="006A3819" w:rsidP="006A38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6A3819" w:rsidRPr="00175F82" w:rsidRDefault="006A3819" w:rsidP="006A38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6A3819" w:rsidRPr="00175F82" w:rsidRDefault="006A3819" w:rsidP="006A38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6A3819" w:rsidRDefault="006A3819" w:rsidP="006A3819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F84D02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1B457A" w:rsidRDefault="001B457A" w:rsidP="001B457A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1B457A" w:rsidRDefault="001B457A" w:rsidP="001B457A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státní tajemník v Ministerstvu vnitra</w:t>
      </w:r>
    </w:p>
    <w:p w:rsidR="00EB5034" w:rsidRDefault="00EB5034" w:rsidP="001B457A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3CCA" w:rsidRDefault="00BA3CCA" w:rsidP="00276ED4">
      <w:pPr>
        <w:spacing w:after="0" w:line="240" w:lineRule="auto"/>
      </w:pPr>
      <w:r>
        <w:separator/>
      </w:r>
    </w:p>
  </w:endnote>
  <w:endnote w:type="continuationSeparator" w:id="0">
    <w:p w:rsidR="00BA3CCA" w:rsidRDefault="00BA3CC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0362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3CCA" w:rsidRDefault="00BA3CCA" w:rsidP="00276ED4">
      <w:pPr>
        <w:spacing w:after="0" w:line="240" w:lineRule="auto"/>
      </w:pPr>
      <w:r>
        <w:separator/>
      </w:r>
    </w:p>
  </w:footnote>
  <w:footnote w:type="continuationSeparator" w:id="0">
    <w:p w:rsidR="00BA3CCA" w:rsidRDefault="00BA3CC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B457A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A3819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1E8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3621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C6EF1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2F34"/>
    <w:rsid w:val="00A47BAC"/>
    <w:rsid w:val="00A63D07"/>
    <w:rsid w:val="00A72431"/>
    <w:rsid w:val="00A737A6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195A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A3CCA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E499C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E05B2"/>
    <w:rsid w:val="00EE1577"/>
    <w:rsid w:val="00EE3ECF"/>
    <w:rsid w:val="00EE40B4"/>
    <w:rsid w:val="00EE7CBE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0FFA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0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rcela.kur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2A109-A995-44BC-9930-D00BF4B6F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1208</Words>
  <Characters>7131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10</cp:revision>
  <cp:lastPrinted>2018-07-31T04:43:00Z</cp:lastPrinted>
  <dcterms:created xsi:type="dcterms:W3CDTF">2019-12-21T19:03:00Z</dcterms:created>
  <dcterms:modified xsi:type="dcterms:W3CDTF">2020-11-25T12:06:00Z</dcterms:modified>
</cp:coreProperties>
</file>