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3D62B0" w:rsidRPr="007E1E0D" w:rsidTr="00A173D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69"/>
              <w:gridCol w:w="305"/>
            </w:tblGrid>
            <w:tr w:rsidR="00C83385" w:rsidRPr="007E1E0D" w:rsidTr="00C83385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327"/>
                  </w:tblGrid>
                  <w:tr w:rsidR="00A173DF" w:rsidRPr="007E1E0D" w:rsidTr="00E82824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tbl>
                        <w:tblPr>
                          <w:tblpPr w:leftFromText="141" w:rightFromText="141" w:vertAnchor="text" w:horzAnchor="margin" w:tblpXSpec="right" w:tblpY="-1798"/>
                          <w:tblW w:w="2587" w:type="dxa"/>
                          <w:tblLook w:val="01E0" w:firstRow="1" w:lastRow="1" w:firstColumn="1" w:lastColumn="1" w:noHBand="0" w:noVBand="0"/>
                        </w:tblPr>
                        <w:tblGrid>
                          <w:gridCol w:w="3111"/>
                        </w:tblGrid>
                        <w:tr w:rsidR="00BA5CD7" w:rsidRPr="007E1E0D" w:rsidTr="00ED518C">
                          <w:trPr>
                            <w:trHeight w:val="464"/>
                          </w:trPr>
                          <w:tc>
                            <w:tcPr>
                              <w:tcW w:w="0" w:type="auto"/>
                            </w:tcPr>
                            <w:p w:rsidR="00BA5CD7" w:rsidRPr="007E1E0D" w:rsidRDefault="00BA5CD7" w:rsidP="00BA5CD7">
                              <w:pPr>
                                <w:tabs>
                                  <w:tab w:val="left" w:pos="405"/>
                                  <w:tab w:val="left" w:pos="1095"/>
                                  <w:tab w:val="left" w:pos="1230"/>
                                  <w:tab w:val="center" w:pos="1692"/>
                                </w:tabs>
                                <w:spacing w:after="0"/>
                                <w:jc w:val="center"/>
                                <w:rPr>
                                  <w:rFonts w:ascii="CKGinis" w:hAnsi="CKGinis" w:cs="Arial"/>
                                  <w:sz w:val="72"/>
                                  <w:szCs w:val="72"/>
                                </w:rPr>
                              </w:pPr>
                              <w:bookmarkStart w:id="0" w:name="ssl_pid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begin">
                                  <w:ffData>
                                    <w:name w:val="ssl_pid"/>
                                    <w:enabled w:val="0"/>
                                    <w:calcOnExit w:val="0"/>
                                    <w:textInput>
                                      <w:default w:val="MVCRX05AI2US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MVCRX05AI2US</w:t>
                              </w:r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fldChar w:fldCharType="end"/>
                              </w:r>
                              <w:bookmarkEnd w:id="0"/>
                              <w:r w:rsidRPr="007E1E0D">
                                <w:rPr>
                                  <w:rFonts w:ascii="CKGinis" w:hAnsi="CKGinis"/>
                                  <w:bCs/>
                                  <w:sz w:val="72"/>
                                </w:rPr>
                                <w:t>*</w:t>
                              </w:r>
                            </w:p>
                          </w:tc>
                        </w:tr>
                        <w:bookmarkStart w:id="1" w:name="ssl_pid1"/>
                        <w:tr w:rsidR="00BA5CD7" w:rsidRPr="007E1E0D" w:rsidTr="00ED518C">
                          <w:trPr>
                            <w:trHeight w:val="114"/>
                          </w:trPr>
                          <w:tc>
                            <w:tcPr>
                              <w:tcW w:w="0" w:type="auto"/>
                            </w:tcPr>
                            <w:p w:rsidR="00BA5CD7" w:rsidRPr="007E1E0D" w:rsidRDefault="00BA5CD7" w:rsidP="00BA5CD7">
                              <w:pPr>
                                <w:spacing w:after="0"/>
                                <w:jc w:val="center"/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begin">
                                  <w:ffData>
                                    <w:name w:val="ssl_pid1"/>
                                    <w:enabled w:val="0"/>
                                    <w:calcOnExit w:val="0"/>
                                    <w:textInput>
                                      <w:default w:val="MVCRX05AI2US"/>
                                    </w:textInput>
                                  </w:ffData>
                                </w:fldCha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instrText xml:space="preserve"> FORMTEXT </w:instrTex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separate"/>
                              </w:r>
                              <w:r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t>MVCRX05AI2US</w:t>
                              </w:r>
                              <w:r w:rsidRPr="007E1E0D">
                                <w:rPr>
                                  <w:rFonts w:ascii="Arial" w:hAnsi="Arial"/>
                                  <w:bCs/>
                                  <w:sz w:val="20"/>
                                  <w:szCs w:val="20"/>
                                </w:rPr>
                                <w:fldChar w:fldCharType="end"/>
                              </w:r>
                              <w:bookmarkEnd w:id="1"/>
                            </w:p>
                          </w:tc>
                        </w:tr>
                        <w:tr w:rsidR="00BA5CD7" w:rsidRPr="007E1E0D" w:rsidTr="00ED518C">
                          <w:trPr>
                            <w:trHeight w:val="122"/>
                          </w:trPr>
                          <w:tc>
                            <w:tcPr>
                              <w:tcW w:w="0" w:type="auto"/>
                            </w:tcPr>
                            <w:p w:rsidR="00BA5CD7" w:rsidRPr="007E1E0D" w:rsidRDefault="00BA5CD7" w:rsidP="00BA5CD7">
                              <w:pPr>
                                <w:pStyle w:val="Text"/>
                                <w:jc w:val="center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E1E0D">
                                <w:rPr>
                                  <w:sz w:val="20"/>
                                  <w:szCs w:val="20"/>
                                </w:rPr>
                                <w:t>prvotní identifikátor</w:t>
                              </w:r>
                            </w:p>
                          </w:tc>
                        </w:tr>
                      </w:tbl>
                      <w:p w:rsidR="00A173DF" w:rsidRPr="007E1E0D" w:rsidRDefault="00A173DF" w:rsidP="00A173DF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</w:p>
                    </w:tc>
                  </w:tr>
                  <w:tr w:rsidR="00A173DF" w:rsidRPr="007E1E0D" w:rsidTr="00E82824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A173DF" w:rsidRPr="007E1E0D" w:rsidRDefault="00A173DF" w:rsidP="00BA5CD7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A173DF" w:rsidRPr="007E1E0D" w:rsidTr="00E82824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A173DF" w:rsidRPr="007E1E0D" w:rsidRDefault="00A173DF" w:rsidP="00BA5CD7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</w:tbl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8430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6D9C">
        <w:rPr>
          <w:rFonts w:ascii="Arial" w:hAnsi="Arial" w:cs="Arial"/>
          <w:b/>
          <w:sz w:val="24"/>
          <w:szCs w:val="24"/>
        </w:rPr>
        <w:t>dávkové</w:t>
      </w:r>
      <w:r w:rsidR="00723ABB">
        <w:rPr>
          <w:rFonts w:ascii="Arial" w:hAnsi="Arial" w:cs="Arial"/>
          <w:b/>
          <w:sz w:val="24"/>
          <w:szCs w:val="24"/>
        </w:rPr>
        <w:t>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3E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BA5CD7">
        <w:rPr>
          <w:rFonts w:ascii="Arial" w:hAnsi="Arial" w:cs="Arial"/>
        </w:rPr>
        <w:t>MV-</w:t>
      </w:r>
      <w:r w:rsidR="00BA5CD7" w:rsidRPr="00BA5CD7">
        <w:rPr>
          <w:rFonts w:ascii="Arial" w:hAnsi="Arial" w:cs="Arial"/>
        </w:rPr>
        <w:t>166284</w:t>
      </w:r>
      <w:r w:rsidR="00AB7FFE" w:rsidRPr="00BA5CD7">
        <w:rPr>
          <w:rFonts w:ascii="Arial" w:hAnsi="Arial" w:cs="Arial"/>
        </w:rPr>
        <w:t>-</w:t>
      </w:r>
      <w:r w:rsidR="00A173DF" w:rsidRPr="00BA5CD7">
        <w:rPr>
          <w:rFonts w:ascii="Arial" w:hAnsi="Arial" w:cs="Arial"/>
        </w:rPr>
        <w:t>3</w:t>
      </w:r>
      <w:r w:rsidR="00B02CD2" w:rsidRPr="00BA5CD7">
        <w:rPr>
          <w:rFonts w:ascii="Arial" w:hAnsi="Arial" w:cs="Arial"/>
        </w:rPr>
        <w:t>/</w:t>
      </w:r>
      <w:r w:rsidRPr="00BA5CD7">
        <w:rPr>
          <w:rFonts w:ascii="Arial" w:hAnsi="Arial" w:cs="Arial"/>
        </w:rPr>
        <w:t>SP-20</w:t>
      </w:r>
      <w:r w:rsidR="003D62B0" w:rsidRPr="00BA5CD7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C7127">
        <w:rPr>
          <w:rFonts w:ascii="Arial" w:hAnsi="Arial" w:cs="Arial"/>
        </w:rPr>
        <w:t>23. října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84305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723ABB">
        <w:rPr>
          <w:rFonts w:ascii="Arial" w:hAnsi="Arial" w:cs="Arial"/>
          <w:b/>
        </w:rPr>
        <w:t>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C7127">
        <w:rPr>
          <w:rFonts w:ascii="Arial" w:hAnsi="Arial" w:cs="Arial"/>
          <w:b/>
        </w:rPr>
        <w:t>30254546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A362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4743E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C7127">
        <w:rPr>
          <w:rFonts w:ascii="Arial" w:hAnsi="Arial" w:cs="Arial"/>
          <w:b/>
        </w:rPr>
        <w:t>leden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C84305">
        <w:rPr>
          <w:rFonts w:ascii="Arial" w:hAnsi="Arial" w:cs="Arial"/>
          <w:b/>
        </w:rPr>
        <w:t>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A77A6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A77A6">
        <w:rPr>
          <w:rFonts w:ascii="Arial" w:hAnsi="Arial" w:cs="Arial"/>
        </w:rPr>
        <w:t>a</w:t>
      </w:r>
      <w:r w:rsidR="004A77A6" w:rsidRPr="004A77A6">
        <w:rPr>
          <w:rFonts w:ascii="Arial" w:hAnsi="Arial" w:cs="Arial"/>
        </w:rPr>
        <w:t>probace a výkon činností v důchodové agendě vykonávané při plnění</w:t>
      </w:r>
      <w:r w:rsidR="004A77A6">
        <w:rPr>
          <w:rFonts w:ascii="Arial" w:hAnsi="Arial" w:cs="Arial"/>
        </w:rPr>
        <w:t xml:space="preserve"> </w:t>
      </w:r>
      <w:r w:rsidR="004A77A6" w:rsidRPr="004A77A6">
        <w:rPr>
          <w:rFonts w:ascii="Arial" w:hAnsi="Arial" w:cs="Arial"/>
        </w:rPr>
        <w:t>funkce orgánu s</w:t>
      </w:r>
      <w:r w:rsidR="004A77A6">
        <w:rPr>
          <w:rFonts w:ascii="Arial" w:hAnsi="Arial" w:cs="Arial"/>
        </w:rPr>
        <w:t>ociálního zabezpečení podle § 9 </w:t>
      </w:r>
      <w:r w:rsidR="004A77A6" w:rsidRPr="004A77A6">
        <w:rPr>
          <w:rFonts w:ascii="Arial" w:hAnsi="Arial" w:cs="Arial"/>
        </w:rPr>
        <w:t>zákona č. 582/1991 Sb.,</w:t>
      </w:r>
      <w:r w:rsidR="004A77A6">
        <w:rPr>
          <w:rFonts w:ascii="Arial" w:hAnsi="Arial" w:cs="Arial"/>
        </w:rPr>
        <w:t xml:space="preserve"> o </w:t>
      </w:r>
      <w:r w:rsidR="004A77A6" w:rsidRPr="004A77A6">
        <w:rPr>
          <w:rFonts w:ascii="Arial" w:hAnsi="Arial" w:cs="Arial"/>
        </w:rPr>
        <w:t>organizaci a provádění sociálního zabezpečení, ve znění pozdějších</w:t>
      </w:r>
      <w:r w:rsidR="004A77A6">
        <w:rPr>
          <w:rFonts w:ascii="Arial" w:hAnsi="Arial" w:cs="Arial"/>
        </w:rPr>
        <w:t xml:space="preserve"> </w:t>
      </w:r>
      <w:r w:rsidR="004A77A6" w:rsidRPr="004A77A6">
        <w:rPr>
          <w:rFonts w:ascii="Arial" w:hAnsi="Arial" w:cs="Arial"/>
        </w:rPr>
        <w:t>předpisů, u příslušníků Policie ČR, H</w:t>
      </w:r>
      <w:r w:rsidR="004A77A6">
        <w:rPr>
          <w:rFonts w:ascii="Arial" w:hAnsi="Arial" w:cs="Arial"/>
        </w:rPr>
        <w:t xml:space="preserve">asičského záchranného sboru ČR, </w:t>
      </w:r>
      <w:r w:rsidR="004A77A6" w:rsidRPr="004A77A6">
        <w:rPr>
          <w:rFonts w:ascii="Arial" w:hAnsi="Arial" w:cs="Arial"/>
        </w:rPr>
        <w:t>Generální inspekce bezpečnostních</w:t>
      </w:r>
      <w:r w:rsidR="004A77A6">
        <w:rPr>
          <w:rFonts w:ascii="Arial" w:hAnsi="Arial" w:cs="Arial"/>
        </w:rPr>
        <w:t xml:space="preserve"> sborů, Bezpečnostní informační </w:t>
      </w:r>
      <w:r w:rsidR="004A77A6" w:rsidRPr="004A77A6">
        <w:rPr>
          <w:rFonts w:ascii="Arial" w:hAnsi="Arial" w:cs="Arial"/>
        </w:rPr>
        <w:t>služby, Úřadu pro zahraniční styk</w:t>
      </w:r>
      <w:r w:rsidR="004A77A6">
        <w:rPr>
          <w:rFonts w:ascii="Arial" w:hAnsi="Arial" w:cs="Arial"/>
        </w:rPr>
        <w:t xml:space="preserve">y a informace a osob, kterým je </w:t>
      </w:r>
      <w:r w:rsidR="004A77A6" w:rsidRPr="004A77A6">
        <w:rPr>
          <w:rFonts w:ascii="Arial" w:hAnsi="Arial" w:cs="Arial"/>
        </w:rPr>
        <w:t>poskytována zvláštní ochrana a pomoc na základě zákona č.</w:t>
      </w:r>
      <w:r w:rsidR="004A77A6">
        <w:rPr>
          <w:rFonts w:ascii="Arial" w:hAnsi="Arial" w:cs="Arial"/>
        </w:rPr>
        <w:t> </w:t>
      </w:r>
      <w:r w:rsidR="004A77A6" w:rsidRPr="004A77A6">
        <w:rPr>
          <w:rFonts w:ascii="Arial" w:hAnsi="Arial" w:cs="Arial"/>
        </w:rPr>
        <w:t xml:space="preserve">137/2011 Sb., o zvláštní </w:t>
      </w:r>
      <w:r w:rsidR="004A77A6">
        <w:rPr>
          <w:rFonts w:ascii="Arial" w:hAnsi="Arial" w:cs="Arial"/>
        </w:rPr>
        <w:t xml:space="preserve">ochraně svědka a dalších osob v </w:t>
      </w:r>
      <w:r w:rsidR="004A77A6" w:rsidRPr="004A77A6">
        <w:rPr>
          <w:rFonts w:ascii="Arial" w:hAnsi="Arial" w:cs="Arial"/>
        </w:rPr>
        <w:t>souvislosti s trestním řízením a</w:t>
      </w:r>
      <w:r w:rsidR="004A77A6">
        <w:rPr>
          <w:rFonts w:ascii="Arial" w:hAnsi="Arial" w:cs="Arial"/>
        </w:rPr>
        <w:t xml:space="preserve"> o změně zákona č. 99/1963 Sb., </w:t>
      </w:r>
      <w:r w:rsidR="004A77A6" w:rsidRPr="004A77A6">
        <w:rPr>
          <w:rFonts w:ascii="Arial" w:hAnsi="Arial" w:cs="Arial"/>
        </w:rPr>
        <w:t>občanský soudní řád</w:t>
      </w:r>
      <w:r w:rsidR="004A77A6">
        <w:rPr>
          <w:rFonts w:ascii="Arial" w:hAnsi="Arial" w:cs="Arial"/>
        </w:rPr>
        <w:t xml:space="preserve">, ve znění pozdějších předpisů. </w:t>
      </w:r>
      <w:r w:rsidR="004A77A6" w:rsidRPr="004A77A6">
        <w:rPr>
          <w:rFonts w:ascii="Arial" w:hAnsi="Arial" w:cs="Arial"/>
        </w:rPr>
        <w:t>Aprobace a výkon činností v oblast</w:t>
      </w:r>
      <w:r w:rsidR="004A77A6">
        <w:rPr>
          <w:rFonts w:ascii="Arial" w:hAnsi="Arial" w:cs="Arial"/>
        </w:rPr>
        <w:t xml:space="preserve">i nároku na výsluhový příspěvek </w:t>
      </w:r>
      <w:r w:rsidR="004A77A6" w:rsidRPr="004A77A6">
        <w:rPr>
          <w:rFonts w:ascii="Arial" w:hAnsi="Arial" w:cs="Arial"/>
        </w:rPr>
        <w:t>podle zákona č. 361/2003 Sb.,</w:t>
      </w:r>
      <w:r w:rsidR="004A77A6">
        <w:rPr>
          <w:rFonts w:ascii="Arial" w:hAnsi="Arial" w:cs="Arial"/>
        </w:rPr>
        <w:t xml:space="preserve"> o služebním poměru příslušníků </w:t>
      </w:r>
      <w:r w:rsidR="004A77A6" w:rsidRPr="004A77A6">
        <w:rPr>
          <w:rFonts w:ascii="Arial" w:hAnsi="Arial" w:cs="Arial"/>
        </w:rPr>
        <w:t>bezpečnostních sborů.</w:t>
      </w:r>
      <w:r w:rsidR="004743E2">
        <w:rPr>
          <w:rFonts w:ascii="Arial" w:hAnsi="Arial" w:cs="Arial"/>
        </w:rPr>
        <w:t xml:space="preserve"> 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15451C">
        <w:rPr>
          <w:rFonts w:ascii="Arial" w:hAnsi="Arial" w:cs="Arial"/>
        </w:rPr>
        <w:t>Služební místo je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C7127">
        <w:rPr>
          <w:rFonts w:ascii="Arial" w:hAnsi="Arial" w:cs="Arial"/>
          <w:b/>
        </w:rPr>
        <w:t>12. listopadu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C84305">
        <w:rPr>
          <w:rFonts w:ascii="Arial" w:hAnsi="Arial" w:cs="Arial"/>
          <w:b/>
        </w:rPr>
        <w:t>vrchního referenta/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723ABB">
        <w:rPr>
          <w:rFonts w:ascii="Arial" w:hAnsi="Arial" w:cs="Arial"/>
          <w:b/>
        </w:rPr>
        <w:t>m</w:t>
      </w:r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4743E2">
        <w:rPr>
          <w:rFonts w:ascii="Arial" w:hAnsi="Arial" w:cs="Arial"/>
          <w:b/>
        </w:rPr>
        <w:t>sociálního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4C7127">
        <w:rPr>
          <w:rFonts w:ascii="Arial" w:hAnsi="Arial" w:cs="Arial"/>
          <w:b/>
        </w:rPr>
        <w:t>30254546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BA5CD7" w:rsidRPr="00BA5CD7">
        <w:rPr>
          <w:rFonts w:ascii="Arial" w:hAnsi="Arial" w:cs="Arial"/>
          <w:b/>
        </w:rPr>
        <w:t>MV-166284-3/SP-2020</w:t>
      </w:r>
      <w:bookmarkStart w:id="2" w:name="_GoBack"/>
      <w:bookmarkEnd w:id="2"/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84305" w:rsidRPr="00C84305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Pr="00BC18F3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743E2">
        <w:rPr>
          <w:rFonts w:ascii="Arial" w:hAnsi="Arial" w:cs="Arial"/>
          <w:color w:val="000000" w:themeColor="text1"/>
        </w:rPr>
        <w:t>sociálního zabezpečení</w:t>
      </w:r>
    </w:p>
    <w:p w:rsidR="00A3319D" w:rsidRPr="001B086F" w:rsidRDefault="004743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Eva Radačovská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4743E2">
        <w:rPr>
          <w:rFonts w:ascii="Arial" w:hAnsi="Arial" w:cs="Arial"/>
          <w:color w:val="000000" w:themeColor="text1"/>
        </w:rPr>
        <w:t> 816 363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A3623" w:rsidRPr="00D71EE2">
          <w:rPr>
            <w:rStyle w:val="Hypertextovodkaz"/>
            <w:rFonts w:ascii="Arial" w:hAnsi="Arial" w:cs="Arial"/>
          </w:rPr>
          <w:t>eva.radacovska@mvcr.cz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7584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75849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75849" w:rsidRPr="002E6BA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EB5034" w:rsidRPr="00033C70" w:rsidRDefault="00075849" w:rsidP="00075849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13938" w:rsidRDefault="0021393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</w:r>
    </w:p>
    <w:sectPr w:rsidR="00213938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27D8" w:rsidRDefault="000127D8" w:rsidP="00276ED4">
      <w:pPr>
        <w:spacing w:after="0" w:line="240" w:lineRule="auto"/>
      </w:pPr>
      <w:r>
        <w:separator/>
      </w:r>
    </w:p>
  </w:endnote>
  <w:endnote w:type="continuationSeparator" w:id="0">
    <w:p w:rsidR="000127D8" w:rsidRDefault="000127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A5CD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27D8" w:rsidRDefault="000127D8" w:rsidP="00276ED4">
      <w:pPr>
        <w:spacing w:after="0" w:line="240" w:lineRule="auto"/>
      </w:pPr>
      <w:r>
        <w:separator/>
      </w:r>
    </w:p>
  </w:footnote>
  <w:footnote w:type="continuationSeparator" w:id="0">
    <w:p w:rsidR="000127D8" w:rsidRDefault="000127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27D8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5849"/>
    <w:rsid w:val="00084E8E"/>
    <w:rsid w:val="00084FFE"/>
    <w:rsid w:val="00085A0B"/>
    <w:rsid w:val="00086718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51C"/>
    <w:rsid w:val="001560CB"/>
    <w:rsid w:val="00174DF6"/>
    <w:rsid w:val="00183CAD"/>
    <w:rsid w:val="0019253D"/>
    <w:rsid w:val="001A353E"/>
    <w:rsid w:val="001A376B"/>
    <w:rsid w:val="001A4BE2"/>
    <w:rsid w:val="001B086F"/>
    <w:rsid w:val="001B2DDE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5CC"/>
    <w:rsid w:val="00213938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77A6"/>
    <w:rsid w:val="004B2025"/>
    <w:rsid w:val="004C03D9"/>
    <w:rsid w:val="004C07B4"/>
    <w:rsid w:val="004C5FB5"/>
    <w:rsid w:val="004C7127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7EC6"/>
    <w:rsid w:val="006B1532"/>
    <w:rsid w:val="006B1E28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3ABB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666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C4A5E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3819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73DF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A5CD7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3385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27A0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92F0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.radac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07255-6999-403C-8B99-76E1D4813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4</Pages>
  <Words>973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25</cp:revision>
  <cp:lastPrinted>2018-07-31T04:43:00Z</cp:lastPrinted>
  <dcterms:created xsi:type="dcterms:W3CDTF">2019-10-05T19:13:00Z</dcterms:created>
  <dcterms:modified xsi:type="dcterms:W3CDTF">2020-10-22T09:40:00Z</dcterms:modified>
</cp:coreProperties>
</file>