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035" w:tblpY="-104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559D9" w:rsidTr="008559D9">
        <w:trPr>
          <w:trHeight w:val="464"/>
        </w:trPr>
        <w:tc>
          <w:tcPr>
            <w:tcW w:w="0" w:type="auto"/>
            <w:hideMark/>
          </w:tcPr>
          <w:p w:rsidR="008559D9" w:rsidRDefault="008559D9" w:rsidP="008559D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9PNAF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MVCRX059PNAF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559D9" w:rsidTr="008559D9">
        <w:trPr>
          <w:trHeight w:val="114"/>
        </w:trPr>
        <w:tc>
          <w:tcPr>
            <w:tcW w:w="0" w:type="auto"/>
            <w:hideMark/>
          </w:tcPr>
          <w:p w:rsidR="008559D9" w:rsidRDefault="008559D9" w:rsidP="008559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9PNAF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MVCRX059PNAF</w:t>
            </w:r>
            <w:r>
              <w:fldChar w:fldCharType="end"/>
            </w:r>
            <w:bookmarkEnd w:id="1"/>
          </w:p>
        </w:tc>
      </w:tr>
      <w:tr w:rsidR="008559D9" w:rsidTr="008559D9">
        <w:trPr>
          <w:trHeight w:val="122"/>
        </w:trPr>
        <w:tc>
          <w:tcPr>
            <w:tcW w:w="0" w:type="auto"/>
            <w:hideMark/>
          </w:tcPr>
          <w:p w:rsidR="008559D9" w:rsidRDefault="008559D9" w:rsidP="008559D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559D9" w:rsidRDefault="008559D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A3819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B51B1">
        <w:rPr>
          <w:rFonts w:ascii="Arial" w:hAnsi="Arial" w:cs="Arial"/>
          <w:b/>
          <w:sz w:val="24"/>
          <w:szCs w:val="24"/>
        </w:rPr>
        <w:t>mzdové účtárny a FKSP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A3819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</w:t>
      </w:r>
      <w:r w:rsidR="00276ED4" w:rsidRPr="00F90FFA">
        <w:rPr>
          <w:rFonts w:ascii="Arial" w:hAnsi="Arial" w:cs="Arial"/>
        </w:rPr>
        <w:t>.j.</w:t>
      </w:r>
      <w:proofErr w:type="gramEnd"/>
      <w:r w:rsidR="00F94ECD" w:rsidRPr="00F90FFA">
        <w:rPr>
          <w:rFonts w:ascii="Arial" w:hAnsi="Arial" w:cs="Arial"/>
        </w:rPr>
        <w:t>:</w:t>
      </w:r>
      <w:r w:rsidR="00276ED4" w:rsidRPr="00F90FFA">
        <w:rPr>
          <w:rFonts w:ascii="Arial" w:hAnsi="Arial" w:cs="Arial"/>
        </w:rPr>
        <w:t xml:space="preserve"> </w:t>
      </w:r>
      <w:r w:rsidR="009D16A9" w:rsidRPr="00F90FFA">
        <w:rPr>
          <w:rFonts w:ascii="Arial" w:hAnsi="Arial" w:cs="Arial"/>
        </w:rPr>
        <w:t>MV-</w:t>
      </w:r>
      <w:r w:rsidR="00F90FFA" w:rsidRPr="00F90FFA">
        <w:rPr>
          <w:rFonts w:ascii="Arial" w:hAnsi="Arial" w:cs="Arial"/>
        </w:rPr>
        <w:t>15</w:t>
      </w:r>
      <w:r w:rsidR="00DB51B1">
        <w:rPr>
          <w:rFonts w:ascii="Arial" w:hAnsi="Arial" w:cs="Arial"/>
        </w:rPr>
        <w:t>9321</w:t>
      </w:r>
      <w:r w:rsidR="00AB7FFE" w:rsidRPr="00F90FFA">
        <w:rPr>
          <w:rFonts w:ascii="Arial" w:hAnsi="Arial" w:cs="Arial"/>
        </w:rPr>
        <w:t>-</w:t>
      </w:r>
      <w:r w:rsidR="00F90FFA" w:rsidRPr="00F90FFA">
        <w:rPr>
          <w:rFonts w:ascii="Arial" w:hAnsi="Arial" w:cs="Arial"/>
        </w:rPr>
        <w:t>2</w:t>
      </w:r>
      <w:r w:rsidR="00B02CD2" w:rsidRPr="00F90FFA">
        <w:rPr>
          <w:rFonts w:ascii="Arial" w:hAnsi="Arial" w:cs="Arial"/>
        </w:rPr>
        <w:t>/</w:t>
      </w:r>
      <w:r w:rsidRPr="00F90FFA">
        <w:rPr>
          <w:rFonts w:ascii="Arial" w:hAnsi="Arial" w:cs="Arial"/>
        </w:rPr>
        <w:t>SP-20</w:t>
      </w:r>
      <w:r w:rsidR="00E518B7" w:rsidRPr="00F90FFA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B51B1">
        <w:rPr>
          <w:rFonts w:ascii="Arial" w:hAnsi="Arial" w:cs="Arial"/>
        </w:rPr>
        <w:t>13</w:t>
      </w:r>
      <w:r w:rsidR="00A223A6">
        <w:rPr>
          <w:rFonts w:ascii="Arial" w:hAnsi="Arial" w:cs="Arial"/>
        </w:rPr>
        <w:t xml:space="preserve">. </w:t>
      </w:r>
      <w:r w:rsidR="006A3819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6A381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A3819" w:rsidRPr="006A3819">
        <w:rPr>
          <w:rFonts w:ascii="Arial" w:hAnsi="Arial" w:cs="Arial"/>
          <w:b/>
        </w:rPr>
        <w:t>vrchního ministerského rady</w:t>
      </w:r>
      <w:r w:rsidR="006A3819">
        <w:rPr>
          <w:rFonts w:ascii="Arial" w:hAnsi="Arial" w:cs="Arial"/>
          <w:b/>
        </w:rPr>
        <w:t xml:space="preserve"> </w:t>
      </w:r>
      <w:r w:rsidR="006A3819" w:rsidRPr="006A3819">
        <w:rPr>
          <w:rFonts w:ascii="Arial" w:hAnsi="Arial" w:cs="Arial"/>
          <w:b/>
        </w:rPr>
        <w:t xml:space="preserve">v oddělení </w:t>
      </w:r>
      <w:r w:rsidR="00DB51B1" w:rsidRPr="00DB51B1">
        <w:rPr>
          <w:rFonts w:ascii="Arial" w:hAnsi="Arial" w:cs="Arial"/>
          <w:b/>
        </w:rPr>
        <w:t>mzdové účtárny a FKSP</w:t>
      </w:r>
      <w:r w:rsidR="006A3819">
        <w:rPr>
          <w:rFonts w:ascii="Arial" w:hAnsi="Arial" w:cs="Arial"/>
          <w:b/>
        </w:rPr>
        <w:t xml:space="preserve">, </w:t>
      </w:r>
      <w:r w:rsidR="006A3819" w:rsidRPr="006A3819">
        <w:rPr>
          <w:rFonts w:ascii="Arial" w:hAnsi="Arial" w:cs="Arial"/>
          <w:b/>
        </w:rPr>
        <w:t>v odboru personálním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DB51B1">
        <w:rPr>
          <w:rFonts w:ascii="Arial" w:hAnsi="Arial" w:cs="Arial"/>
          <w:b/>
        </w:rPr>
        <w:t>30364458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B51B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DB51B1" w:rsidRPr="00DB51B1" w:rsidRDefault="00DB51B1" w:rsidP="00DB51B1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 w:rsidRPr="00DB51B1">
        <w:rPr>
          <w:rFonts w:ascii="Arial" w:hAnsi="Arial" w:cs="Arial"/>
          <w:i/>
        </w:rPr>
        <w:t>19. Platy, mzdy a jiné odměny za práci</w:t>
      </w:r>
    </w:p>
    <w:p w:rsidR="00DB51B1" w:rsidRDefault="00DB51B1" w:rsidP="00DB51B1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 w:rsidRPr="00DB51B1">
        <w:rPr>
          <w:rFonts w:ascii="Arial" w:hAnsi="Arial" w:cs="Arial"/>
          <w:i/>
        </w:rPr>
        <w:t>22. Legislativa a právní činnost</w:t>
      </w:r>
    </w:p>
    <w:p w:rsidR="0062486E" w:rsidRDefault="006A3819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EB3537" w:rsidRPr="00635249">
        <w:rPr>
          <w:rFonts w:ascii="Arial" w:hAnsi="Arial" w:cs="Arial"/>
          <w:i/>
        </w:rPr>
        <w:t xml:space="preserve">. </w:t>
      </w:r>
      <w:r w:rsidRPr="006A3819"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B51B1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A3819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B51B1" w:rsidRPr="00DB51B1">
        <w:rPr>
          <w:rFonts w:ascii="Arial" w:hAnsi="Arial" w:cs="Arial"/>
        </w:rPr>
        <w:t>komplexní posuzování v</w:t>
      </w:r>
      <w:r w:rsidR="00DB51B1">
        <w:rPr>
          <w:rFonts w:ascii="Arial" w:hAnsi="Arial" w:cs="Arial"/>
        </w:rPr>
        <w:t> </w:t>
      </w:r>
      <w:r w:rsidR="00DB51B1" w:rsidRPr="00DB51B1">
        <w:rPr>
          <w:rFonts w:ascii="Arial" w:hAnsi="Arial" w:cs="Arial"/>
        </w:rPr>
        <w:t>připomínkovém řízení návrhů koncepčně nových právních předpisů s celostátní působností a právních úprav věcí dosud zákony neupravených; komplexní posuzování návrhů právních předpisů s celostátní působností; zajišťování koordinace a metodické usměrňování výpočtu, výplaty a zúčtování platu, náhrad platu a dalších plnění poskytovaných státním zaměstnancům a zaměstnancům, srážek z platu, agendy daní z příjmu ze závislé činnosti, pojistného na</w:t>
      </w:r>
      <w:r w:rsidR="00DB51B1">
        <w:rPr>
          <w:rFonts w:ascii="Arial" w:hAnsi="Arial" w:cs="Arial"/>
        </w:rPr>
        <w:t> </w:t>
      </w:r>
      <w:r w:rsidR="00DB51B1" w:rsidRPr="00DB51B1">
        <w:rPr>
          <w:rFonts w:ascii="Arial" w:hAnsi="Arial" w:cs="Arial"/>
        </w:rPr>
        <w:t xml:space="preserve">důchodové spoření, pojistného na sociální zabezpečení a příspěvku na státní politiku zaměstnanosti a pojistného na všeobecné zdravotní pojištění, a to v působnosti odboru personálního; komplexní zajišťování oblasti odměňování v gesci odboru personálního včetně </w:t>
      </w:r>
      <w:r w:rsidR="00DB51B1" w:rsidRPr="00DB51B1">
        <w:rPr>
          <w:rFonts w:ascii="Arial" w:hAnsi="Arial" w:cs="Arial"/>
        </w:rPr>
        <w:lastRenderedPageBreak/>
        <w:t>provádění konzultační, poradenské a posuzovací činnosti v této oblasti; zastupování vedoucího oddělení v době jeho nepřítomnosti; podílení se na poskytování zpětné vazby a</w:t>
      </w:r>
      <w:r w:rsidR="00DB51B1">
        <w:rPr>
          <w:rFonts w:ascii="Arial" w:hAnsi="Arial" w:cs="Arial"/>
        </w:rPr>
        <w:t> </w:t>
      </w:r>
      <w:r w:rsidR="00DB51B1" w:rsidRPr="00DB51B1">
        <w:rPr>
          <w:rFonts w:ascii="Arial" w:hAnsi="Arial" w:cs="Arial"/>
        </w:rPr>
        <w:t>rozvoji informačních systémů, se kterými pracuje oddělení mzdové účtárny a FKSP; zpracování podkladů pro zúčtování mezd a platů zaměstnanců Ministerstva vnitra v rámci přidělených útvarů; zajišťování dalších činností podle příkazů představených v rámci platového zařazení a stanovených oborů služby.</w:t>
      </w:r>
      <w:r w:rsidR="00DB51B1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27559A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B51B1">
        <w:rPr>
          <w:rFonts w:ascii="Arial" w:hAnsi="Arial" w:cs="Arial"/>
          <w:b/>
        </w:rPr>
        <w:t>16</w:t>
      </w:r>
      <w:r w:rsidR="00A223A6">
        <w:rPr>
          <w:rFonts w:ascii="Arial" w:hAnsi="Arial" w:cs="Arial"/>
          <w:b/>
        </w:rPr>
        <w:t xml:space="preserve">. </w:t>
      </w:r>
      <w:r w:rsidR="00DB51B1">
        <w:rPr>
          <w:rFonts w:ascii="Arial" w:hAnsi="Arial" w:cs="Arial"/>
          <w:b/>
        </w:rPr>
        <w:t>listopadu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DB51B1" w:rsidRPr="00DB51B1">
        <w:rPr>
          <w:rFonts w:ascii="Arial" w:hAnsi="Arial" w:cs="Arial"/>
          <w:b/>
        </w:rPr>
        <w:t>vrchního ministerského rady v oddělení mzdové účtárny a FKSP, v odboru personálním, ID</w:t>
      </w:r>
      <w:r w:rsidR="00DB51B1">
        <w:rPr>
          <w:rFonts w:ascii="Arial" w:hAnsi="Arial" w:cs="Arial"/>
          <w:b/>
        </w:rPr>
        <w:t> </w:t>
      </w:r>
      <w:r w:rsidR="00DB51B1" w:rsidRPr="00DB51B1">
        <w:rPr>
          <w:rFonts w:ascii="Arial" w:hAnsi="Arial" w:cs="Arial"/>
          <w:b/>
        </w:rPr>
        <w:t>30364458</w:t>
      </w:r>
      <w:r w:rsidR="0042482E" w:rsidRPr="00EA75F0">
        <w:rPr>
          <w:rFonts w:ascii="Arial" w:hAnsi="Arial" w:cs="Arial"/>
          <w:b/>
        </w:rPr>
        <w:t>,</w:t>
      </w:r>
      <w:r w:rsidR="006A3819">
        <w:rPr>
          <w:rFonts w:ascii="Arial" w:hAnsi="Arial" w:cs="Arial"/>
          <w:b/>
        </w:rPr>
        <w:t xml:space="preserve"> </w:t>
      </w:r>
      <w:proofErr w:type="gramStart"/>
      <w:r w:rsidR="00312A72" w:rsidRPr="00F90FFA">
        <w:rPr>
          <w:rFonts w:ascii="Arial" w:hAnsi="Arial" w:cs="Arial"/>
          <w:b/>
        </w:rPr>
        <w:t>č.j.</w:t>
      </w:r>
      <w:proofErr w:type="gramEnd"/>
      <w:r w:rsidR="00312A72" w:rsidRPr="00F90FFA">
        <w:rPr>
          <w:rFonts w:ascii="Arial" w:hAnsi="Arial" w:cs="Arial"/>
          <w:b/>
        </w:rPr>
        <w:t xml:space="preserve">: </w:t>
      </w:r>
      <w:r w:rsidR="00F90FFA" w:rsidRPr="00F90FFA">
        <w:rPr>
          <w:rFonts w:ascii="Arial" w:hAnsi="Arial" w:cs="Arial"/>
          <w:b/>
        </w:rPr>
        <w:t>MV-</w:t>
      </w:r>
      <w:r w:rsidR="00DB51B1">
        <w:rPr>
          <w:rFonts w:ascii="Arial" w:hAnsi="Arial" w:cs="Arial"/>
          <w:b/>
        </w:rPr>
        <w:t>159321</w:t>
      </w:r>
      <w:r w:rsidR="00F90FFA" w:rsidRPr="00F90FFA">
        <w:rPr>
          <w:rFonts w:ascii="Arial" w:hAnsi="Arial" w:cs="Arial"/>
          <w:b/>
        </w:rPr>
        <w:t>-2/SP-2020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6A3819" w:rsidRPr="00980A06" w:rsidRDefault="00D91198" w:rsidP="006A381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</w:t>
      </w:r>
      <w:r w:rsidR="008559D9">
        <w:rPr>
          <w:rFonts w:ascii="Arial" w:hAnsi="Arial" w:cs="Arial"/>
          <w:color w:val="000000" w:themeColor="text1"/>
        </w:rPr>
        <w:t> </w:t>
      </w:r>
      <w:r w:rsidRPr="0039625B">
        <w:rPr>
          <w:rFonts w:ascii="Arial" w:hAnsi="Arial" w:cs="Arial"/>
          <w:color w:val="000000" w:themeColor="text1"/>
        </w:rPr>
        <w:t>dobu 3 školních roků základní, střední nebo vysokou školu, na kterých byl</w:t>
      </w:r>
      <w:r w:rsidR="008559D9">
        <w:rPr>
          <w:rFonts w:ascii="Arial" w:hAnsi="Arial" w:cs="Arial"/>
          <w:color w:val="000000" w:themeColor="text1"/>
        </w:rPr>
        <w:t> </w:t>
      </w:r>
      <w:bookmarkStart w:id="2" w:name="_GoBack"/>
      <w:bookmarkEnd w:id="2"/>
      <w:r w:rsidRPr="0039625B">
        <w:rPr>
          <w:rFonts w:ascii="Arial" w:hAnsi="Arial" w:cs="Arial"/>
          <w:color w:val="000000" w:themeColor="text1"/>
        </w:rPr>
        <w:t>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Pr="006A3819" w:rsidRDefault="008278D5" w:rsidP="006A381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A3819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DC4A94">
        <w:rPr>
          <w:rFonts w:ascii="Arial" w:hAnsi="Arial" w:cs="Arial"/>
          <w:color w:val="000000" w:themeColor="text1"/>
        </w:rPr>
        <w:t>p</w:t>
      </w:r>
      <w:r w:rsidR="00A42F34">
        <w:rPr>
          <w:rFonts w:ascii="Arial" w:hAnsi="Arial" w:cs="Arial"/>
          <w:color w:val="000000" w:themeColor="text1"/>
        </w:rPr>
        <w:t>ersonální</w:t>
      </w:r>
    </w:p>
    <w:p w:rsidR="00DB51B1" w:rsidRDefault="00DB51B1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B51B1">
        <w:rPr>
          <w:rFonts w:ascii="Arial" w:hAnsi="Arial" w:cs="Arial"/>
          <w:color w:val="000000" w:themeColor="text1"/>
        </w:rPr>
        <w:t>Mgr. Radek H</w:t>
      </w:r>
      <w:r>
        <w:rPr>
          <w:rFonts w:ascii="Arial" w:hAnsi="Arial" w:cs="Arial"/>
          <w:color w:val="000000" w:themeColor="text1"/>
        </w:rPr>
        <w:t>rdina</w:t>
      </w:r>
      <w:r w:rsidRPr="00DB51B1">
        <w:rPr>
          <w:rFonts w:ascii="Arial" w:hAnsi="Arial" w:cs="Arial"/>
          <w:color w:val="000000" w:themeColor="text1"/>
        </w:rPr>
        <w:t xml:space="preserve"> K</w:t>
      </w:r>
      <w:r>
        <w:rPr>
          <w:rFonts w:ascii="Arial" w:hAnsi="Arial" w:cs="Arial"/>
          <w:color w:val="000000" w:themeColor="text1"/>
        </w:rPr>
        <w:t>ouřimský</w:t>
      </w:r>
      <w:r w:rsidRPr="00DB51B1">
        <w:rPr>
          <w:rFonts w:ascii="Arial" w:hAnsi="Arial" w:cs="Arial"/>
          <w:color w:val="000000" w:themeColor="text1"/>
        </w:rPr>
        <w:t xml:space="preserve"> 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DB51B1" w:rsidRPr="00DB51B1">
        <w:rPr>
          <w:rFonts w:ascii="Arial" w:hAnsi="Arial" w:cs="Arial"/>
          <w:color w:val="000000" w:themeColor="text1"/>
        </w:rPr>
        <w:t>974 816 907</w:t>
      </w:r>
    </w:p>
    <w:p w:rsidR="00DC4A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tooltip="SE radek.kourimsky@mvcr.cz" w:history="1">
        <w:r w:rsidR="00DB51B1" w:rsidRPr="00DB51B1">
          <w:rPr>
            <w:rStyle w:val="Hypertextovodkaz"/>
            <w:rFonts w:ascii="Arial" w:hAnsi="Arial" w:cs="Arial"/>
          </w:rPr>
          <w:t>radek.kourimsky@mvcr.cz</w:t>
        </w:r>
      </w:hyperlink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A3819" w:rsidRPr="00205BF7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6A3819" w:rsidRPr="00175F82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6A3819" w:rsidRPr="00175F82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6A3819" w:rsidRDefault="006A3819" w:rsidP="006A381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B457A" w:rsidRDefault="001B457A" w:rsidP="001B457A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1B457A" w:rsidRDefault="001B457A" w:rsidP="001B457A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státní tajemník v Ministerstvu vnitra</w:t>
      </w:r>
    </w:p>
    <w:p w:rsidR="00EB5034" w:rsidRDefault="00EB5034" w:rsidP="001B457A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62F" w:rsidRDefault="0027662F" w:rsidP="00276ED4">
      <w:pPr>
        <w:spacing w:after="0" w:line="240" w:lineRule="auto"/>
      </w:pPr>
      <w:r>
        <w:separator/>
      </w:r>
    </w:p>
  </w:endnote>
  <w:endnote w:type="continuationSeparator" w:id="0">
    <w:p w:rsidR="0027662F" w:rsidRDefault="002766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559D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62F" w:rsidRDefault="0027662F" w:rsidP="00276ED4">
      <w:pPr>
        <w:spacing w:after="0" w:line="240" w:lineRule="auto"/>
      </w:pPr>
      <w:r>
        <w:separator/>
      </w:r>
    </w:p>
  </w:footnote>
  <w:footnote w:type="continuationSeparator" w:id="0">
    <w:p w:rsidR="0027662F" w:rsidRDefault="0027662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457A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62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A381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1E8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559D9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2F34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1B1"/>
    <w:rsid w:val="00DB5FC2"/>
    <w:rsid w:val="00DC47FE"/>
    <w:rsid w:val="00DC4A94"/>
    <w:rsid w:val="00DD494D"/>
    <w:rsid w:val="00DD6777"/>
    <w:rsid w:val="00DE0518"/>
    <w:rsid w:val="00DE317A"/>
    <w:rsid w:val="00DE499C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05B2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0FFA"/>
    <w:rsid w:val="00F94686"/>
    <w:rsid w:val="00F94ECD"/>
    <w:rsid w:val="00F96F61"/>
    <w:rsid w:val="00FA1431"/>
    <w:rsid w:val="00FB1375"/>
    <w:rsid w:val="00FB415C"/>
    <w:rsid w:val="00FC3A3A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88AF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dek.kourimsk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73DFF-64DD-42BC-BE07-B159DB241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1061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10</cp:revision>
  <cp:lastPrinted>2018-07-31T04:43:00Z</cp:lastPrinted>
  <dcterms:created xsi:type="dcterms:W3CDTF">2019-12-21T19:03:00Z</dcterms:created>
  <dcterms:modified xsi:type="dcterms:W3CDTF">2020-10-09T12:36:00Z</dcterms:modified>
</cp:coreProperties>
</file>