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106" w:tblpY="-123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166EAF" w:rsidTr="00166EAF">
        <w:trPr>
          <w:trHeight w:val="464"/>
        </w:trPr>
        <w:tc>
          <w:tcPr>
            <w:tcW w:w="0" w:type="auto"/>
            <w:hideMark/>
          </w:tcPr>
          <w:p w:rsidR="00166EAF" w:rsidRDefault="00166EAF" w:rsidP="00166EA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9OU2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MVCRX059OU2J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66EAF" w:rsidTr="00166EAF">
        <w:trPr>
          <w:trHeight w:val="114"/>
        </w:trPr>
        <w:tc>
          <w:tcPr>
            <w:tcW w:w="0" w:type="auto"/>
            <w:hideMark/>
          </w:tcPr>
          <w:p w:rsidR="00166EAF" w:rsidRDefault="00166EAF" w:rsidP="00166E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9OU2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MVCRX059OU2J</w:t>
            </w:r>
            <w:r>
              <w:fldChar w:fldCharType="end"/>
            </w:r>
            <w:bookmarkEnd w:id="1"/>
          </w:p>
        </w:tc>
      </w:tr>
      <w:tr w:rsidR="00166EAF" w:rsidTr="00166EAF">
        <w:trPr>
          <w:trHeight w:val="122"/>
        </w:trPr>
        <w:tc>
          <w:tcPr>
            <w:tcW w:w="0" w:type="auto"/>
            <w:hideMark/>
          </w:tcPr>
          <w:p w:rsidR="00166EAF" w:rsidRDefault="00166EAF" w:rsidP="00166EA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C17C3">
        <w:rPr>
          <w:rFonts w:ascii="Arial" w:hAnsi="Arial" w:cs="Arial"/>
          <w:b/>
          <w:sz w:val="24"/>
          <w:szCs w:val="24"/>
        </w:rPr>
        <w:t>rozkladové komise ministra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C17C3">
        <w:rPr>
          <w:rFonts w:ascii="Arial" w:hAnsi="Arial" w:cs="Arial"/>
          <w:b/>
          <w:sz w:val="24"/>
          <w:szCs w:val="24"/>
        </w:rPr>
        <w:t>správním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Č.j.</w:t>
      </w:r>
      <w:proofErr w:type="gramEnd"/>
      <w:r w:rsidR="00F94ECD" w:rsidRPr="009A5C74">
        <w:rPr>
          <w:rFonts w:ascii="Arial" w:hAnsi="Arial" w:cs="Arial"/>
        </w:rPr>
        <w:t>:</w:t>
      </w:r>
      <w:r w:rsidR="00276ED4" w:rsidRPr="009A5C74">
        <w:rPr>
          <w:rFonts w:ascii="Arial" w:hAnsi="Arial" w:cs="Arial"/>
        </w:rPr>
        <w:t xml:space="preserve"> </w:t>
      </w:r>
      <w:r w:rsidR="009D16A9" w:rsidRPr="00E518B7">
        <w:rPr>
          <w:rFonts w:ascii="Arial" w:hAnsi="Arial" w:cs="Arial"/>
        </w:rPr>
        <w:t>MV-</w:t>
      </w:r>
      <w:r w:rsidR="00EC17C3">
        <w:rPr>
          <w:rFonts w:ascii="Arial" w:hAnsi="Arial" w:cs="Arial"/>
        </w:rPr>
        <w:t>159138</w:t>
      </w:r>
      <w:r w:rsidR="00AB7FFE" w:rsidRPr="00E518B7">
        <w:rPr>
          <w:rFonts w:ascii="Arial" w:hAnsi="Arial" w:cs="Arial"/>
        </w:rPr>
        <w:t>-</w:t>
      </w:r>
      <w:r w:rsidR="00635249" w:rsidRPr="00E518B7">
        <w:rPr>
          <w:rFonts w:ascii="Arial" w:hAnsi="Arial" w:cs="Arial"/>
        </w:rPr>
        <w:t>3</w:t>
      </w:r>
      <w:r w:rsidR="00B02CD2" w:rsidRPr="00E518B7">
        <w:rPr>
          <w:rFonts w:ascii="Arial" w:hAnsi="Arial" w:cs="Arial"/>
        </w:rPr>
        <w:t>/</w:t>
      </w:r>
      <w:r w:rsidRPr="00E518B7">
        <w:rPr>
          <w:rFonts w:ascii="Arial" w:hAnsi="Arial" w:cs="Arial"/>
        </w:rPr>
        <w:t>SP-20</w:t>
      </w:r>
      <w:r w:rsidR="00E518B7" w:rsidRPr="00E518B7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C17C3">
        <w:rPr>
          <w:rFonts w:ascii="Arial" w:hAnsi="Arial" w:cs="Arial"/>
        </w:rPr>
        <w:t>13</w:t>
      </w:r>
      <w:r w:rsidR="00A223A6">
        <w:rPr>
          <w:rFonts w:ascii="Arial" w:hAnsi="Arial" w:cs="Arial"/>
        </w:rPr>
        <w:t xml:space="preserve">. </w:t>
      </w:r>
      <w:r w:rsidR="00EC17C3">
        <w:rPr>
          <w:rFonts w:ascii="Arial" w:hAnsi="Arial" w:cs="Arial"/>
        </w:rPr>
        <w:t>října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</w:t>
      </w:r>
      <w:r w:rsidR="00166EAF">
        <w:rPr>
          <w:rFonts w:ascii="Arial" w:hAnsi="Arial" w:cs="Arial"/>
          <w:b/>
        </w:rPr>
        <w:t xml:space="preserve"> oddělení </w:t>
      </w:r>
      <w:r w:rsidR="00EC17C3" w:rsidRPr="00EC17C3">
        <w:rPr>
          <w:rFonts w:ascii="Arial" w:hAnsi="Arial" w:cs="Arial"/>
          <w:b/>
        </w:rPr>
        <w:t>rozkladové komise ministra I.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EC17C3">
        <w:rPr>
          <w:rFonts w:ascii="Arial" w:hAnsi="Arial" w:cs="Arial"/>
          <w:b/>
        </w:rPr>
        <w:t>s</w:t>
      </w:r>
      <w:r w:rsidR="0027559A">
        <w:rPr>
          <w:rFonts w:ascii="Arial" w:hAnsi="Arial" w:cs="Arial"/>
          <w:b/>
        </w:rPr>
        <w:t>právním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EC17C3">
        <w:rPr>
          <w:rFonts w:ascii="Arial" w:hAnsi="Arial" w:cs="Arial"/>
          <w:b/>
        </w:rPr>
        <w:t>30307674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C17C3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EC17C3">
      <w:pPr>
        <w:spacing w:after="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C17C3" w:rsidRDefault="00EC17C3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C17C3">
        <w:rPr>
          <w:rFonts w:ascii="Arial" w:hAnsi="Arial" w:cs="Arial"/>
          <w:b/>
        </w:rPr>
        <w:t>prosinec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C17C3">
        <w:rPr>
          <w:rFonts w:ascii="Arial" w:hAnsi="Arial" w:cs="Arial"/>
        </w:rPr>
        <w:t>p</w:t>
      </w:r>
      <w:r w:rsidR="00EC17C3" w:rsidRPr="00EC17C3">
        <w:rPr>
          <w:rFonts w:ascii="Arial" w:hAnsi="Arial" w:cs="Arial"/>
        </w:rPr>
        <w:t>řezkoumávání věcně a</w:t>
      </w:r>
      <w:r w:rsidR="00EC17C3">
        <w:rPr>
          <w:rFonts w:ascii="Arial" w:hAnsi="Arial" w:cs="Arial"/>
        </w:rPr>
        <w:t> </w:t>
      </w:r>
      <w:r w:rsidR="00EC17C3" w:rsidRPr="00EC17C3">
        <w:rPr>
          <w:rFonts w:ascii="Arial" w:hAnsi="Arial" w:cs="Arial"/>
        </w:rPr>
        <w:t>právně komplikovaných rozhodnutí</w:t>
      </w:r>
      <w:r w:rsidR="00EC17C3">
        <w:rPr>
          <w:rFonts w:ascii="Arial" w:hAnsi="Arial" w:cs="Arial"/>
        </w:rPr>
        <w:t xml:space="preserve"> </w:t>
      </w:r>
      <w:r w:rsidR="00EC17C3" w:rsidRPr="00EC17C3">
        <w:rPr>
          <w:rFonts w:ascii="Arial" w:hAnsi="Arial" w:cs="Arial"/>
        </w:rPr>
        <w:t>Ministerstva vnitra v rozsahu působnosti rozkladové komise</w:t>
      </w:r>
      <w:r w:rsidR="00EC17C3">
        <w:rPr>
          <w:rFonts w:ascii="Arial" w:hAnsi="Arial" w:cs="Arial"/>
        </w:rPr>
        <w:t xml:space="preserve"> </w:t>
      </w:r>
      <w:r w:rsidR="00EC17C3" w:rsidRPr="00EC17C3">
        <w:rPr>
          <w:rFonts w:ascii="Arial" w:hAnsi="Arial" w:cs="Arial"/>
        </w:rPr>
        <w:t>ministra vnitra, včetně přezkumného řízení, obnovy řízení</w:t>
      </w:r>
      <w:r w:rsidR="00EC17C3">
        <w:rPr>
          <w:rFonts w:ascii="Arial" w:hAnsi="Arial" w:cs="Arial"/>
        </w:rPr>
        <w:t xml:space="preserve"> </w:t>
      </w:r>
      <w:r w:rsidR="00EC17C3" w:rsidRPr="00EC17C3">
        <w:rPr>
          <w:rFonts w:ascii="Arial" w:hAnsi="Arial" w:cs="Arial"/>
        </w:rPr>
        <w:t>a nového rozhodování ve</w:t>
      </w:r>
      <w:r w:rsidR="00EC17C3">
        <w:rPr>
          <w:rFonts w:ascii="Arial" w:hAnsi="Arial" w:cs="Arial"/>
        </w:rPr>
        <w:t> </w:t>
      </w:r>
      <w:r w:rsidR="00EC17C3" w:rsidRPr="00EC17C3">
        <w:rPr>
          <w:rFonts w:ascii="Arial" w:hAnsi="Arial" w:cs="Arial"/>
        </w:rPr>
        <w:t>věci a další související úkony</w:t>
      </w:r>
      <w:r w:rsidR="00EC17C3">
        <w:rPr>
          <w:rFonts w:ascii="Arial" w:hAnsi="Arial" w:cs="Arial"/>
        </w:rPr>
        <w:t xml:space="preserve"> </w:t>
      </w:r>
      <w:r w:rsidR="00EC17C3" w:rsidRPr="00EC17C3">
        <w:rPr>
          <w:rFonts w:ascii="Arial" w:hAnsi="Arial" w:cs="Arial"/>
        </w:rPr>
        <w:t>vyplývající ze zvláštn</w:t>
      </w:r>
      <w:r w:rsidR="00EC17C3">
        <w:rPr>
          <w:rFonts w:ascii="Arial" w:hAnsi="Arial" w:cs="Arial"/>
        </w:rPr>
        <w:t>ích právních předpisů; p</w:t>
      </w:r>
      <w:r w:rsidR="00EC17C3" w:rsidRPr="00EC17C3">
        <w:rPr>
          <w:rFonts w:ascii="Arial" w:hAnsi="Arial" w:cs="Arial"/>
        </w:rPr>
        <w:t>rovádění jednotlivých správních úkonů v rámci vedených</w:t>
      </w:r>
      <w:r w:rsidR="00EC17C3">
        <w:rPr>
          <w:rFonts w:ascii="Arial" w:hAnsi="Arial" w:cs="Arial"/>
        </w:rPr>
        <w:t xml:space="preserve"> </w:t>
      </w:r>
      <w:r w:rsidR="00EC17C3" w:rsidRPr="00EC17C3">
        <w:rPr>
          <w:rFonts w:ascii="Arial" w:hAnsi="Arial" w:cs="Arial"/>
        </w:rPr>
        <w:t>správních řízení jako oprávněná úřední osoba v celém rozsahu</w:t>
      </w:r>
      <w:r w:rsidR="00EC17C3">
        <w:rPr>
          <w:rFonts w:ascii="Arial" w:hAnsi="Arial" w:cs="Arial"/>
        </w:rPr>
        <w:t xml:space="preserve"> </w:t>
      </w:r>
      <w:r w:rsidR="00EC17C3" w:rsidRPr="00EC17C3">
        <w:rPr>
          <w:rFonts w:ascii="Arial" w:hAnsi="Arial" w:cs="Arial"/>
        </w:rPr>
        <w:t>zákona č. 500/2004 Sb., správní řád, ve znění pozdějších</w:t>
      </w:r>
      <w:r w:rsidR="00EC17C3">
        <w:rPr>
          <w:rFonts w:ascii="Arial" w:hAnsi="Arial" w:cs="Arial"/>
        </w:rPr>
        <w:t xml:space="preserve"> předpisů. P</w:t>
      </w:r>
      <w:r w:rsidR="0070558A" w:rsidRPr="00635249">
        <w:rPr>
          <w:rFonts w:ascii="Arial" w:hAnsi="Arial" w:cs="Arial"/>
        </w:rPr>
        <w:t>okročilá znalost MS OFFICE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27559A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</w:t>
      </w:r>
      <w:r w:rsidR="00EC17C3">
        <w:rPr>
          <w:rFonts w:ascii="Arial" w:hAnsi="Arial" w:cs="Arial"/>
        </w:rPr>
        <w:t>není</w:t>
      </w:r>
      <w:r w:rsidR="00E443A0">
        <w:rPr>
          <w:rFonts w:ascii="Arial" w:hAnsi="Arial" w:cs="Arial"/>
        </w:rPr>
        <w:t xml:space="preserve"> vhodné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EC17C3">
        <w:rPr>
          <w:rFonts w:ascii="Arial" w:hAnsi="Arial" w:cs="Arial"/>
          <w:b/>
        </w:rPr>
        <w:t>23</w:t>
      </w:r>
      <w:r w:rsidR="00A223A6">
        <w:rPr>
          <w:rFonts w:ascii="Arial" w:hAnsi="Arial" w:cs="Arial"/>
          <w:b/>
        </w:rPr>
        <w:t xml:space="preserve">. </w:t>
      </w:r>
      <w:r w:rsidR="00EC17C3">
        <w:rPr>
          <w:rFonts w:ascii="Arial" w:hAnsi="Arial" w:cs="Arial"/>
          <w:b/>
        </w:rPr>
        <w:t>října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EC17C3">
        <w:rPr>
          <w:rFonts w:ascii="Arial" w:hAnsi="Arial" w:cs="Arial"/>
          <w:b/>
        </w:rPr>
        <w:t>ministerského rady</w:t>
      </w:r>
      <w:r w:rsidR="00EC17C3" w:rsidRPr="00635249">
        <w:rPr>
          <w:rFonts w:ascii="Arial" w:hAnsi="Arial" w:cs="Arial"/>
          <w:b/>
        </w:rPr>
        <w:t xml:space="preserve"> v</w:t>
      </w:r>
      <w:r w:rsidR="00166EAF">
        <w:rPr>
          <w:rFonts w:ascii="Arial" w:hAnsi="Arial" w:cs="Arial"/>
          <w:b/>
        </w:rPr>
        <w:t xml:space="preserve"> oddělení </w:t>
      </w:r>
      <w:r w:rsidR="00EC17C3" w:rsidRPr="00EC17C3">
        <w:rPr>
          <w:rFonts w:ascii="Arial" w:hAnsi="Arial" w:cs="Arial"/>
          <w:b/>
        </w:rPr>
        <w:t>rozkladové komise ministra I.</w:t>
      </w:r>
      <w:r w:rsidR="00EC17C3">
        <w:rPr>
          <w:rFonts w:ascii="Arial" w:hAnsi="Arial" w:cs="Arial"/>
          <w:b/>
        </w:rPr>
        <w:t>, v odboru správním</w:t>
      </w:r>
      <w:r w:rsidR="00EC17C3" w:rsidRPr="00635249">
        <w:rPr>
          <w:rFonts w:ascii="Arial" w:hAnsi="Arial" w:cs="Arial"/>
          <w:b/>
        </w:rPr>
        <w:t>, ID</w:t>
      </w:r>
      <w:r w:rsidR="00EC17C3">
        <w:rPr>
          <w:rFonts w:ascii="Arial" w:hAnsi="Arial" w:cs="Arial"/>
          <w:b/>
        </w:rPr>
        <w:t xml:space="preserve"> 30307674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EC17C3">
        <w:rPr>
          <w:rFonts w:ascii="Arial" w:hAnsi="Arial" w:cs="Arial"/>
          <w:b/>
        </w:rPr>
        <w:br/>
      </w:r>
      <w:proofErr w:type="gramStart"/>
      <w:r w:rsidR="00312A72" w:rsidRPr="00EA75F0">
        <w:rPr>
          <w:rFonts w:ascii="Arial" w:hAnsi="Arial" w:cs="Arial"/>
          <w:b/>
        </w:rPr>
        <w:t>č.j</w:t>
      </w:r>
      <w:r w:rsidR="00312A72" w:rsidRPr="008427CE">
        <w:rPr>
          <w:rFonts w:ascii="Arial" w:hAnsi="Arial" w:cs="Arial"/>
          <w:b/>
        </w:rPr>
        <w:t>.</w:t>
      </w:r>
      <w:proofErr w:type="gramEnd"/>
      <w:r w:rsidR="00312A72" w:rsidRPr="008427CE">
        <w:rPr>
          <w:rFonts w:ascii="Arial" w:hAnsi="Arial" w:cs="Arial"/>
          <w:b/>
        </w:rPr>
        <w:t xml:space="preserve">: </w:t>
      </w:r>
      <w:r w:rsidR="00E518B7" w:rsidRPr="00E518B7">
        <w:rPr>
          <w:rFonts w:ascii="Arial" w:hAnsi="Arial" w:cs="Arial"/>
          <w:b/>
        </w:rPr>
        <w:t>MV-</w:t>
      </w:r>
      <w:r w:rsidR="00EC17C3">
        <w:rPr>
          <w:rFonts w:ascii="Arial" w:hAnsi="Arial" w:cs="Arial"/>
          <w:b/>
        </w:rPr>
        <w:t>159138</w:t>
      </w:r>
      <w:r w:rsidR="00E518B7" w:rsidRPr="00E518B7">
        <w:rPr>
          <w:rFonts w:ascii="Arial" w:hAnsi="Arial" w:cs="Arial"/>
          <w:b/>
        </w:rPr>
        <w:t>-3/SP-2020</w:t>
      </w:r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EC17C3" w:rsidRPr="00CB3663" w:rsidRDefault="00EC17C3" w:rsidP="00EC17C3">
      <w:pPr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B3663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CB3663">
        <w:rPr>
          <w:rFonts w:ascii="Arial" w:hAnsi="Arial" w:cs="Arial"/>
          <w:color w:val="000000" w:themeColor="text1"/>
        </w:rPr>
        <w:br/>
        <w:t>s § 25 odst. 4 zákona];</w:t>
      </w:r>
    </w:p>
    <w:p w:rsidR="00EC17C3" w:rsidRPr="00980A06" w:rsidRDefault="00EC17C3" w:rsidP="00EC17C3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CB3663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Pr="00CB3663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CB3663">
        <w:rPr>
          <w:rFonts w:ascii="Arial" w:hAnsi="Arial" w:cs="Arial"/>
          <w:color w:val="000000" w:themeColor="text1"/>
        </w:rPr>
        <w:t>ka</w:t>
      </w:r>
      <w:proofErr w:type="spellEnd"/>
      <w:r w:rsidRPr="00CB3663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již </w:t>
      </w:r>
      <w:r w:rsidR="00EE40B4" w:rsidRPr="00980A06">
        <w:rPr>
          <w:rFonts w:ascii="Arial" w:hAnsi="Arial" w:cs="Arial"/>
          <w:color w:val="000000" w:themeColor="text1"/>
        </w:rPr>
        <w:lastRenderedPageBreak/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C17C3" w:rsidRDefault="00EC17C3" w:rsidP="00166EAF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EC17C3">
        <w:rPr>
          <w:rFonts w:ascii="Arial" w:hAnsi="Arial" w:cs="Arial"/>
          <w:color w:val="000000" w:themeColor="text1"/>
        </w:rPr>
        <w:t xml:space="preserve">Splňuje </w:t>
      </w:r>
      <w:r w:rsidRPr="00EC17C3">
        <w:rPr>
          <w:rFonts w:ascii="Arial" w:hAnsi="Arial" w:cs="Arial"/>
        </w:rPr>
        <w:t>jiný požadavek stanovený podle § 25 odst. 5 písm. b) zákona služebním předpisem služebního orgánu, kterým je společný služební předpis náměstka ministra vnitra pro státní službu a státního tajemníka v Ministerstvu vnitra č. 36/2020,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EC17C3">
        <w:rPr>
          <w:rFonts w:ascii="Arial" w:hAnsi="Arial" w:cs="Arial"/>
          <w:b/>
        </w:rPr>
        <w:t>Vyhrazené</w:t>
      </w:r>
      <w:r w:rsidRPr="00EC17C3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166EAF" w:rsidRPr="00EC17C3" w:rsidRDefault="00166EAF" w:rsidP="00166EAF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  <w:bookmarkStart w:id="2" w:name="_GoBack"/>
      <w:bookmarkEnd w:id="2"/>
    </w:p>
    <w:p w:rsidR="00EC17C3" w:rsidRDefault="00EC17C3" w:rsidP="00EC17C3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 případě jeho zařazení následně postupováno v souladu s § 6 odst. 3 zákona č. 412/2005 Sb., o ochraně utajovaných informací a o bezpečnostní způsobilosti, ve znění pozdějších předpisů.</w:t>
      </w:r>
    </w:p>
    <w:p w:rsidR="00166EAF" w:rsidRDefault="00166EAF" w:rsidP="00EC17C3">
      <w:pPr>
        <w:spacing w:after="0" w:line="360" w:lineRule="auto"/>
        <w:ind w:left="709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EC17C3">
        <w:rPr>
          <w:rFonts w:ascii="Arial" w:hAnsi="Arial" w:cs="Arial"/>
          <w:color w:val="000000" w:themeColor="text1"/>
        </w:rPr>
        <w:t>s</w:t>
      </w:r>
      <w:r w:rsidR="00DC4A94">
        <w:rPr>
          <w:rFonts w:ascii="Arial" w:hAnsi="Arial" w:cs="Arial"/>
          <w:color w:val="000000" w:themeColor="text1"/>
        </w:rPr>
        <w:t>právní</w:t>
      </w:r>
    </w:p>
    <w:p w:rsidR="00EC17C3" w:rsidRDefault="00EC17C3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17C3">
        <w:rPr>
          <w:rFonts w:ascii="Arial" w:hAnsi="Arial" w:cs="Arial"/>
          <w:color w:val="000000" w:themeColor="text1"/>
        </w:rPr>
        <w:t>Mgr. Ivan T</w:t>
      </w:r>
      <w:r>
        <w:rPr>
          <w:rFonts w:ascii="Arial" w:hAnsi="Arial" w:cs="Arial"/>
          <w:color w:val="000000" w:themeColor="text1"/>
        </w:rPr>
        <w:t>obek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C17C3" w:rsidRPr="00EC17C3">
        <w:rPr>
          <w:rFonts w:ascii="Arial" w:hAnsi="Arial" w:cs="Arial"/>
          <w:color w:val="000000" w:themeColor="text1"/>
        </w:rPr>
        <w:t>974 817 328</w:t>
      </w:r>
    </w:p>
    <w:p w:rsidR="00DC4A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e-mail:</w:t>
      </w:r>
      <w:r w:rsidRPr="00EC17C3">
        <w:rPr>
          <w:rFonts w:ascii="Arial" w:hAnsi="Arial" w:cs="Arial"/>
          <w:color w:val="000000" w:themeColor="text1"/>
        </w:rPr>
        <w:t xml:space="preserve"> </w:t>
      </w:r>
      <w:hyperlink r:id="rId9" w:tooltip="SE ivan.tobek@mvcr.cz" w:history="1">
        <w:r w:rsidR="00EC17C3" w:rsidRPr="00EC17C3">
          <w:rPr>
            <w:rStyle w:val="Hypertextovodkaz"/>
            <w:rFonts w:ascii="Arial" w:hAnsi="Arial" w:cs="Arial"/>
          </w:rPr>
          <w:t>ivan.tobek@mvcr.cz</w:t>
        </w:r>
      </w:hyperlink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C17C3" w:rsidRPr="00205BF7" w:rsidRDefault="00EC17C3" w:rsidP="00EC17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EC17C3" w:rsidRPr="00175F82" w:rsidRDefault="00EC17C3" w:rsidP="00EC17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EC17C3" w:rsidRPr="00175F82" w:rsidRDefault="00EC17C3" w:rsidP="00EC17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EC17C3" w:rsidRDefault="00EC17C3" w:rsidP="00EC17C3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0434B">
          <w:rPr>
            <w:rStyle w:val="Hypertextovodkaz"/>
            <w:rFonts w:ascii="Arial" w:hAnsi="Arial" w:cs="Arial"/>
          </w:rPr>
          <w:t>adela.nemcova@mvcr.cz</w:t>
        </w:r>
      </w:hyperlink>
    </w:p>
    <w:p w:rsidR="00EC17C3" w:rsidRDefault="00EC17C3" w:rsidP="00635249">
      <w:pPr>
        <w:rPr>
          <w:rFonts w:ascii="Arial" w:hAnsi="Arial" w:cs="Arial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B457A" w:rsidRDefault="001B457A" w:rsidP="001B457A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1B457A" w:rsidRDefault="001B457A" w:rsidP="001B457A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státní tajemník v Ministerstvu vnitra</w:t>
      </w:r>
    </w:p>
    <w:p w:rsidR="00EB5034" w:rsidRDefault="00EB5034" w:rsidP="001B457A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1C8" w:rsidRDefault="009531C8" w:rsidP="00276ED4">
      <w:pPr>
        <w:spacing w:after="0" w:line="240" w:lineRule="auto"/>
      </w:pPr>
      <w:r>
        <w:separator/>
      </w:r>
    </w:p>
  </w:endnote>
  <w:endnote w:type="continuationSeparator" w:id="0">
    <w:p w:rsidR="009531C8" w:rsidRDefault="009531C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66EA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1C8" w:rsidRDefault="009531C8" w:rsidP="00276ED4">
      <w:pPr>
        <w:spacing w:after="0" w:line="240" w:lineRule="auto"/>
      </w:pPr>
      <w:r>
        <w:separator/>
      </w:r>
    </w:p>
  </w:footnote>
  <w:footnote w:type="continuationSeparator" w:id="0">
    <w:p w:rsidR="009531C8" w:rsidRDefault="009531C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B566704"/>
    <w:multiLevelType w:val="hybridMultilevel"/>
    <w:tmpl w:val="B686BEB4"/>
    <w:lvl w:ilvl="0" w:tplc="026092E0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CBD06A64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66EAF"/>
    <w:rsid w:val="00174DF6"/>
    <w:rsid w:val="00183CAD"/>
    <w:rsid w:val="0019253D"/>
    <w:rsid w:val="001A353E"/>
    <w:rsid w:val="001A376B"/>
    <w:rsid w:val="001B457A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81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31C8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17C3"/>
    <w:rsid w:val="00EE05B2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44B4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an.tob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6BA2D-6AEC-4DB3-AA90-06344BE8A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1021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8</cp:revision>
  <cp:lastPrinted>2018-07-31T04:43:00Z</cp:lastPrinted>
  <dcterms:created xsi:type="dcterms:W3CDTF">2019-12-21T19:03:00Z</dcterms:created>
  <dcterms:modified xsi:type="dcterms:W3CDTF">2020-10-09T10:58:00Z</dcterms:modified>
</cp:coreProperties>
</file>