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3A5210" w:rsidRPr="007E1E0D" w:rsidTr="005938B5">
        <w:trPr>
          <w:trHeight w:val="464"/>
        </w:trPr>
        <w:tc>
          <w:tcPr>
            <w:tcW w:w="0" w:type="auto"/>
          </w:tcPr>
          <w:p w:rsidR="003A5210" w:rsidRPr="007E1E0D" w:rsidRDefault="003A5210" w:rsidP="003A521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8JCRU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MVCRX058JCRU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3A5210" w:rsidRPr="007E1E0D" w:rsidTr="005938B5">
        <w:trPr>
          <w:trHeight w:val="114"/>
        </w:trPr>
        <w:tc>
          <w:tcPr>
            <w:tcW w:w="0" w:type="auto"/>
          </w:tcPr>
          <w:p w:rsidR="003A5210" w:rsidRPr="007E1E0D" w:rsidRDefault="003A5210" w:rsidP="003A521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8JCRU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MVCRX058JCRU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3A5210" w:rsidRPr="007E1E0D" w:rsidTr="005938B5">
        <w:trPr>
          <w:trHeight w:val="122"/>
        </w:trPr>
        <w:tc>
          <w:tcPr>
            <w:tcW w:w="0" w:type="auto"/>
          </w:tcPr>
          <w:p w:rsidR="003A5210" w:rsidRPr="007E1E0D" w:rsidRDefault="003A5210" w:rsidP="003A5210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404B4F" w:rsidRDefault="00404B4F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04B4F" w:rsidRDefault="00404B4F" w:rsidP="00404B4F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04B4F" w:rsidRDefault="00404B4F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440384">
        <w:rPr>
          <w:rFonts w:ascii="Arial" w:hAnsi="Arial" w:cs="Arial"/>
          <w:b/>
          <w:color w:val="000000" w:themeColor="text1"/>
          <w:sz w:val="24"/>
          <w:szCs w:val="24"/>
        </w:rPr>
        <w:t>administrativní a fyzické bezpečnosti</w:t>
      </w:r>
      <w:r w:rsidR="006963D1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963D1" w:rsidRPr="00033C70" w:rsidRDefault="006963D1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</w:t>
      </w:r>
      <w:r w:rsidR="005870DE">
        <w:rPr>
          <w:rFonts w:ascii="Arial" w:hAnsi="Arial" w:cs="Arial"/>
          <w:b/>
          <w:color w:val="000000" w:themeColor="text1"/>
          <w:sz w:val="24"/>
          <w:szCs w:val="24"/>
        </w:rPr>
        <w:t> bezpečnostním odboru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EE3A76" w:rsidRDefault="00276ED4" w:rsidP="00443A6B">
      <w:pPr>
        <w:spacing w:after="0" w:line="360" w:lineRule="auto"/>
        <w:jc w:val="right"/>
        <w:rPr>
          <w:rFonts w:ascii="Arial" w:hAnsi="Arial" w:cs="Arial"/>
          <w:color w:val="FF0000"/>
          <w:highlight w:val="yellow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3A5210">
        <w:rPr>
          <w:rFonts w:ascii="Arial" w:hAnsi="Arial" w:cs="Arial"/>
        </w:rPr>
        <w:t>MV-</w:t>
      </w:r>
      <w:r w:rsidR="003A5210" w:rsidRPr="003A5210">
        <w:rPr>
          <w:rFonts w:ascii="Arial" w:hAnsi="Arial" w:cs="Arial"/>
        </w:rPr>
        <w:t>149376</w:t>
      </w:r>
      <w:r w:rsidR="0031627E" w:rsidRPr="003A5210">
        <w:rPr>
          <w:rFonts w:ascii="Arial" w:hAnsi="Arial" w:cs="Arial"/>
        </w:rPr>
        <w:t>-</w:t>
      </w:r>
      <w:r w:rsidR="003A5210" w:rsidRPr="003A5210">
        <w:rPr>
          <w:rFonts w:ascii="Arial" w:hAnsi="Arial" w:cs="Arial"/>
        </w:rPr>
        <w:t>2</w:t>
      </w:r>
      <w:r w:rsidR="0031627E" w:rsidRPr="003A5210">
        <w:rPr>
          <w:rFonts w:ascii="Arial" w:hAnsi="Arial" w:cs="Arial"/>
        </w:rPr>
        <w:t>/SP-2020</w:t>
      </w:r>
    </w:p>
    <w:p w:rsidR="00276ED4" w:rsidRPr="00033C70" w:rsidRDefault="00404B4F" w:rsidP="00404B4F">
      <w:pPr>
        <w:spacing w:after="0" w:line="360" w:lineRule="auto"/>
        <w:ind w:left="4956" w:firstLine="708"/>
        <w:jc w:val="center"/>
        <w:rPr>
          <w:rFonts w:ascii="Arial" w:hAnsi="Arial" w:cs="Arial"/>
          <w:color w:val="000000" w:themeColor="text1"/>
        </w:rPr>
      </w:pPr>
      <w:r w:rsidRPr="00E92A12">
        <w:rPr>
          <w:rFonts w:ascii="Arial" w:hAnsi="Arial" w:cs="Arial"/>
          <w:color w:val="000000" w:themeColor="text1"/>
        </w:rPr>
        <w:t xml:space="preserve">     </w:t>
      </w:r>
      <w:r w:rsidR="00443A6B" w:rsidRPr="00E92A12">
        <w:rPr>
          <w:rFonts w:ascii="Arial" w:hAnsi="Arial" w:cs="Arial"/>
          <w:color w:val="000000" w:themeColor="text1"/>
        </w:rPr>
        <w:t xml:space="preserve">Praha </w:t>
      </w:r>
      <w:r w:rsidR="00440384">
        <w:rPr>
          <w:rFonts w:ascii="Arial" w:hAnsi="Arial" w:cs="Arial"/>
          <w:color w:val="000000" w:themeColor="text1"/>
        </w:rPr>
        <w:t>22. září</w:t>
      </w:r>
      <w:r w:rsidR="00E92A12" w:rsidRPr="00E92A12">
        <w:rPr>
          <w:rFonts w:ascii="Arial" w:hAnsi="Arial" w:cs="Arial"/>
          <w:color w:val="000000" w:themeColor="text1"/>
        </w:rPr>
        <w:t xml:space="preserve"> 2020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C56CD">
        <w:rPr>
          <w:rFonts w:ascii="Arial" w:hAnsi="Arial" w:cs="Arial"/>
          <w:b/>
          <w:color w:val="000000" w:themeColor="text1"/>
        </w:rPr>
        <w:t>m</w:t>
      </w:r>
      <w:r w:rsidRPr="00F26DB7">
        <w:rPr>
          <w:rFonts w:ascii="Arial" w:hAnsi="Arial" w:cs="Arial"/>
          <w:b/>
          <w:color w:val="000000" w:themeColor="text1"/>
        </w:rPr>
        <w:t>i</w:t>
      </w:r>
      <w:r w:rsidRPr="00033C70">
        <w:rPr>
          <w:rFonts w:ascii="Arial" w:hAnsi="Arial" w:cs="Arial"/>
          <w:b/>
          <w:color w:val="000000" w:themeColor="text1"/>
        </w:rPr>
        <w:t>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440384" w:rsidRPr="00440384">
        <w:rPr>
          <w:rFonts w:ascii="Arial" w:hAnsi="Arial" w:cs="Arial"/>
          <w:b/>
          <w:color w:val="000000" w:themeColor="text1"/>
        </w:rPr>
        <w:t>admini</w:t>
      </w:r>
      <w:r w:rsidR="00440384">
        <w:rPr>
          <w:rFonts w:ascii="Arial" w:hAnsi="Arial" w:cs="Arial"/>
          <w:b/>
          <w:color w:val="000000" w:themeColor="text1"/>
        </w:rPr>
        <w:t>strativní a fyzické bezpečnosti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440384">
        <w:rPr>
          <w:rFonts w:ascii="Arial" w:hAnsi="Arial" w:cs="Arial"/>
          <w:b/>
          <w:color w:val="000000" w:themeColor="text1"/>
        </w:rPr>
        <w:t>30364477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283ABE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283ABE" w:rsidRDefault="00440384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22. Legislativa a právní činnost</w:t>
      </w:r>
    </w:p>
    <w:p w:rsidR="00C5295D" w:rsidRDefault="00283ABE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59. </w:t>
      </w:r>
      <w:r w:rsidR="006963D1">
        <w:rPr>
          <w:rFonts w:ascii="Arial" w:hAnsi="Arial" w:cs="Arial"/>
          <w:i/>
          <w:color w:val="000000" w:themeColor="text1"/>
        </w:rPr>
        <w:t>Ochrana utajovaných informací</w:t>
      </w:r>
    </w:p>
    <w:p w:rsidR="00C0487A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F7768C" w:rsidRPr="00635249" w:rsidRDefault="00F7768C" w:rsidP="00F7768C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</w:t>
      </w:r>
      <w:r>
        <w:rPr>
          <w:rFonts w:ascii="Arial" w:hAnsi="Arial" w:cs="Arial"/>
        </w:rPr>
        <w:t>vznikne s účinností k 1. 11. 2020</w:t>
      </w:r>
      <w:r w:rsidRPr="0063524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na základě usnesení vlády České republiky </w:t>
      </w:r>
      <w:r w:rsidR="003A5210">
        <w:rPr>
          <w:rFonts w:ascii="Arial" w:hAnsi="Arial" w:cs="Arial"/>
        </w:rPr>
        <w:t xml:space="preserve">č. 945/2020, </w:t>
      </w:r>
      <w:r>
        <w:rPr>
          <w:rFonts w:ascii="Arial" w:hAnsi="Arial" w:cs="Arial"/>
        </w:rPr>
        <w:t xml:space="preserve">o systemizaci služebních a pracovních míst </w:t>
      </w:r>
      <w:r w:rsidR="003A5210">
        <w:rPr>
          <w:rFonts w:ascii="Arial" w:hAnsi="Arial" w:cs="Arial"/>
        </w:rPr>
        <w:t>podle zákona č. 234/2014 Sb., o </w:t>
      </w:r>
      <w:bookmarkStart w:id="2" w:name="_GoBack"/>
      <w:bookmarkEnd w:id="2"/>
      <w:r w:rsidRPr="00F7768C">
        <w:rPr>
          <w:rFonts w:ascii="Arial" w:hAnsi="Arial" w:cs="Arial"/>
        </w:rPr>
        <w:t xml:space="preserve">státní službě, </w:t>
      </w:r>
      <w:r w:rsidR="00173419">
        <w:rPr>
          <w:rFonts w:ascii="Arial" w:hAnsi="Arial" w:cs="Arial"/>
        </w:rPr>
        <w:t>ze dne 21. 9. 2020</w:t>
      </w:r>
      <w:r w:rsidRPr="00635249">
        <w:rPr>
          <w:rFonts w:ascii="Arial" w:hAnsi="Arial" w:cs="Arial"/>
          <w:b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3D5F4B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440384">
        <w:rPr>
          <w:rFonts w:ascii="Arial" w:hAnsi="Arial" w:cs="Arial"/>
          <w:b/>
          <w:color w:val="000000" w:themeColor="text1"/>
        </w:rPr>
        <w:t>listopad</w:t>
      </w:r>
      <w:r w:rsidR="006C444A" w:rsidRPr="00E92A12">
        <w:rPr>
          <w:rFonts w:ascii="Arial" w:hAnsi="Arial" w:cs="Arial"/>
          <w:b/>
          <w:color w:val="000000" w:themeColor="text1"/>
        </w:rPr>
        <w:t xml:space="preserve"> 2020</w:t>
      </w:r>
      <w:r w:rsidR="007F0CF3" w:rsidRPr="00E92A12">
        <w:rPr>
          <w:rFonts w:ascii="Arial" w:hAnsi="Arial" w:cs="Arial"/>
          <w:b/>
          <w:color w:val="000000" w:themeColor="text1"/>
        </w:rPr>
        <w:t>.</w:t>
      </w:r>
    </w:p>
    <w:p w:rsidR="00DE0518" w:rsidRPr="006C5A11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7C7E54">
        <w:rPr>
          <w:rFonts w:ascii="Arial" w:hAnsi="Arial" w:cs="Arial"/>
          <w:color w:val="000000" w:themeColor="text1"/>
        </w:rPr>
        <w:t xml:space="preserve">podle přílohy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440384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</w:t>
      </w:r>
      <w:r w:rsidR="007C7E54">
        <w:rPr>
          <w:rFonts w:ascii="Arial" w:hAnsi="Arial" w:cs="Arial"/>
          <w:b/>
          <w:color w:val="000000" w:themeColor="text1"/>
        </w:rPr>
        <w:t>.</w:t>
      </w:r>
      <w:r w:rsidR="006C5A11">
        <w:rPr>
          <w:rFonts w:ascii="Arial" w:hAnsi="Arial" w:cs="Arial"/>
          <w:b/>
          <w:color w:val="000000" w:themeColor="text1"/>
        </w:rPr>
        <w:t xml:space="preserve"> </w:t>
      </w:r>
    </w:p>
    <w:p w:rsidR="00C5295D" w:rsidRDefault="004B2025" w:rsidP="0017341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862C46">
        <w:rPr>
          <w:rFonts w:ascii="Arial" w:hAnsi="Arial" w:cs="Arial"/>
          <w:color w:val="000000" w:themeColor="text1"/>
        </w:rPr>
        <w:t xml:space="preserve"> </w:t>
      </w:r>
      <w:r w:rsidR="00173419">
        <w:rPr>
          <w:rFonts w:ascii="Arial" w:hAnsi="Arial" w:cs="Arial"/>
          <w:color w:val="000000" w:themeColor="text1"/>
        </w:rPr>
        <w:t>t</w:t>
      </w:r>
      <w:r w:rsidR="00173419" w:rsidRPr="00173419">
        <w:rPr>
          <w:rFonts w:ascii="Arial" w:hAnsi="Arial" w:cs="Arial"/>
          <w:color w:val="000000" w:themeColor="text1"/>
        </w:rPr>
        <w:t>vorba nebo komplexní posuzování návrhů právních předpisů s celostátní působností nebo předpisů Evropské unie, analýza právního a skutkového stavu, zhodnocování nezbytnosti změny právního stavu, změny rozsahu právní regulace, souladu s dalšími právními předpisy, mezinárodními smlouvami a s právem Evropské unie,</w:t>
      </w:r>
      <w:r w:rsidR="00173419">
        <w:rPr>
          <w:rFonts w:ascii="Arial" w:hAnsi="Arial" w:cs="Arial"/>
          <w:color w:val="000000" w:themeColor="text1"/>
        </w:rPr>
        <w:t xml:space="preserve"> </w:t>
      </w:r>
      <w:r w:rsidR="00173419" w:rsidRPr="00173419">
        <w:rPr>
          <w:rFonts w:ascii="Arial" w:hAnsi="Arial" w:cs="Arial"/>
          <w:color w:val="000000" w:themeColor="text1"/>
        </w:rPr>
        <w:t>zajišťování systém</w:t>
      </w:r>
      <w:r w:rsidR="00173419">
        <w:rPr>
          <w:rFonts w:ascii="Arial" w:hAnsi="Arial" w:cs="Arial"/>
          <w:color w:val="000000" w:themeColor="text1"/>
        </w:rPr>
        <w:t>u bezpečnostní ochrany areálů v </w:t>
      </w:r>
      <w:r w:rsidR="00173419" w:rsidRPr="00173419">
        <w:rPr>
          <w:rFonts w:ascii="Arial" w:hAnsi="Arial" w:cs="Arial"/>
          <w:color w:val="000000" w:themeColor="text1"/>
        </w:rPr>
        <w:t>oboru působnosti ministerstva,</w:t>
      </w:r>
      <w:r w:rsidR="00173419">
        <w:rPr>
          <w:rFonts w:ascii="Arial" w:hAnsi="Arial" w:cs="Arial"/>
          <w:color w:val="000000" w:themeColor="text1"/>
        </w:rPr>
        <w:t xml:space="preserve"> </w:t>
      </w:r>
      <w:r w:rsidR="00173419" w:rsidRPr="00173419">
        <w:rPr>
          <w:rFonts w:ascii="Arial" w:hAnsi="Arial" w:cs="Arial"/>
          <w:color w:val="000000" w:themeColor="text1"/>
        </w:rPr>
        <w:t xml:space="preserve">výkon, řízení a koordinace ochrany utajovaných informací </w:t>
      </w:r>
      <w:r w:rsidR="00173419" w:rsidRPr="00173419">
        <w:rPr>
          <w:rFonts w:ascii="Arial" w:hAnsi="Arial" w:cs="Arial"/>
          <w:color w:val="000000" w:themeColor="text1"/>
        </w:rPr>
        <w:lastRenderedPageBreak/>
        <w:t>a</w:t>
      </w:r>
      <w:r w:rsidR="00173419">
        <w:rPr>
          <w:rFonts w:ascii="Arial" w:hAnsi="Arial" w:cs="Arial"/>
          <w:color w:val="000000" w:themeColor="text1"/>
        </w:rPr>
        <w:t> </w:t>
      </w:r>
      <w:r w:rsidR="00173419" w:rsidRPr="00173419">
        <w:rPr>
          <w:rFonts w:ascii="Arial" w:hAnsi="Arial" w:cs="Arial"/>
          <w:color w:val="000000" w:themeColor="text1"/>
        </w:rPr>
        <w:t>v útvarech ministerstva, generálním ředitelství, policejn</w:t>
      </w:r>
      <w:r w:rsidR="00173419">
        <w:rPr>
          <w:rFonts w:ascii="Arial" w:hAnsi="Arial" w:cs="Arial"/>
          <w:color w:val="000000" w:themeColor="text1"/>
        </w:rPr>
        <w:t>ím prezidiu, útvarech policie s </w:t>
      </w:r>
      <w:r w:rsidR="00173419" w:rsidRPr="00173419">
        <w:rPr>
          <w:rFonts w:ascii="Arial" w:hAnsi="Arial" w:cs="Arial"/>
          <w:color w:val="000000" w:themeColor="text1"/>
        </w:rPr>
        <w:t>celostátní působností a v organizačních složkách zřízených ministerstvem, odborný dozor nad nimi a tvorba systémů opatření fyzické bezpečnosti při tvorbě, a zpracování projektů fyzické bezpečnosti, případně jiném naklá</w:t>
      </w:r>
      <w:r w:rsidR="00173419">
        <w:rPr>
          <w:rFonts w:ascii="Arial" w:hAnsi="Arial" w:cs="Arial"/>
          <w:color w:val="000000" w:themeColor="text1"/>
        </w:rPr>
        <w:t xml:space="preserve">dání s utajovanými informacemi, </w:t>
      </w:r>
      <w:r w:rsidR="00173419" w:rsidRPr="00173419">
        <w:rPr>
          <w:rFonts w:ascii="Arial" w:hAnsi="Arial" w:cs="Arial"/>
          <w:color w:val="000000" w:themeColor="text1"/>
        </w:rPr>
        <w:t>činnosti ve fyzické bezpečnosti, které mají neoprávněné osobě zabránit nebo ztížit přístup k utajovaným informacím, popřípadě přístup nebo pokus o něj</w:t>
      </w:r>
      <w:r w:rsidR="00173419">
        <w:rPr>
          <w:rFonts w:ascii="Arial" w:hAnsi="Arial" w:cs="Arial"/>
          <w:color w:val="000000" w:themeColor="text1"/>
        </w:rPr>
        <w:t xml:space="preserve"> zaznamenat, p</w:t>
      </w:r>
      <w:r w:rsidR="00173419" w:rsidRPr="00173419">
        <w:rPr>
          <w:rFonts w:ascii="Arial" w:hAnsi="Arial" w:cs="Arial"/>
          <w:color w:val="000000" w:themeColor="text1"/>
        </w:rPr>
        <w:t>řevážení služebními dopravními prostředky oprávněné zaměstnance a materiál,</w:t>
      </w:r>
      <w:r w:rsidR="00173419">
        <w:rPr>
          <w:rFonts w:ascii="Arial" w:hAnsi="Arial" w:cs="Arial"/>
          <w:color w:val="000000" w:themeColor="text1"/>
        </w:rPr>
        <w:t xml:space="preserve"> </w:t>
      </w:r>
      <w:r w:rsidR="00173419" w:rsidRPr="00173419">
        <w:rPr>
          <w:rFonts w:ascii="Arial" w:hAnsi="Arial" w:cs="Arial"/>
          <w:color w:val="000000" w:themeColor="text1"/>
        </w:rPr>
        <w:t>zajišťování dalších činností podle příkazů představených v rámci platového zařazení a stanovených oborů služby.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440384">
        <w:rPr>
          <w:rFonts w:ascii="Arial" w:hAnsi="Arial" w:cs="Arial"/>
          <w:b/>
          <w:color w:val="000000" w:themeColor="text1"/>
        </w:rPr>
        <w:t>2. října</w:t>
      </w:r>
      <w:r w:rsidR="00E92A12">
        <w:rPr>
          <w:rFonts w:ascii="Arial" w:hAnsi="Arial" w:cs="Arial"/>
          <w:b/>
          <w:color w:val="000000" w:themeColor="text1"/>
        </w:rPr>
        <w:t xml:space="preserve"> 2020</w:t>
      </w:r>
      <w:r w:rsidR="00C0487A" w:rsidRPr="00862C46">
        <w:rPr>
          <w:rFonts w:ascii="Arial" w:hAnsi="Arial" w:cs="Arial"/>
          <w:color w:val="000000" w:themeColor="text1"/>
        </w:rPr>
        <w:t xml:space="preserve">, </w:t>
      </w:r>
      <w:r w:rsidR="00C0487A" w:rsidRPr="00033C70">
        <w:rPr>
          <w:rFonts w:ascii="Arial" w:hAnsi="Arial" w:cs="Arial"/>
          <w:color w:val="000000" w:themeColor="text1"/>
        </w:rPr>
        <w:t xml:space="preserve">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8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404B4F" w:rsidRDefault="00276ED4" w:rsidP="007F0CF3">
      <w:pPr>
        <w:spacing w:after="24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440384" w:rsidRPr="00440384">
        <w:rPr>
          <w:rFonts w:ascii="Arial" w:hAnsi="Arial" w:cs="Arial"/>
          <w:b/>
          <w:color w:val="000000" w:themeColor="text1"/>
        </w:rPr>
        <w:t>administrativní a fyzické bezpečnosti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BC699C">
        <w:rPr>
          <w:rFonts w:ascii="Arial" w:hAnsi="Arial" w:cs="Arial"/>
          <w:b/>
          <w:color w:val="000000" w:themeColor="text1"/>
        </w:rPr>
        <w:t>v</w:t>
      </w:r>
      <w:r w:rsidR="005870DE">
        <w:rPr>
          <w:rFonts w:ascii="Arial" w:hAnsi="Arial" w:cs="Arial"/>
          <w:b/>
          <w:color w:val="000000" w:themeColor="text1"/>
        </w:rPr>
        <w:t xml:space="preserve"> </w:t>
      </w:r>
      <w:r w:rsidR="005870DE" w:rsidRPr="005870DE">
        <w:rPr>
          <w:rFonts w:ascii="Arial" w:hAnsi="Arial" w:cs="Arial"/>
          <w:b/>
          <w:color w:val="000000" w:themeColor="text1"/>
        </w:rPr>
        <w:t>bezpečnostním odboru</w:t>
      </w:r>
      <w:r w:rsidR="0039625B">
        <w:rPr>
          <w:rFonts w:ascii="Arial" w:hAnsi="Arial" w:cs="Arial"/>
          <w:b/>
          <w:color w:val="000000" w:themeColor="text1"/>
        </w:rPr>
        <w:t xml:space="preserve">, </w:t>
      </w:r>
      <w:r w:rsidR="00440384">
        <w:rPr>
          <w:rFonts w:ascii="Arial" w:hAnsi="Arial" w:cs="Arial"/>
          <w:b/>
          <w:color w:val="000000" w:themeColor="text1"/>
        </w:rPr>
        <w:t>ID 30364477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č.j.: </w:t>
      </w:r>
      <w:r w:rsidR="003A5210" w:rsidRPr="003A5210">
        <w:rPr>
          <w:rFonts w:ascii="Arial" w:hAnsi="Arial" w:cs="Arial"/>
          <w:b/>
        </w:rPr>
        <w:t>MV-149376-2/SP-2020</w:t>
      </w:r>
      <w:r w:rsidRPr="00404B4F">
        <w:rPr>
          <w:rFonts w:ascii="Arial" w:hAnsi="Arial" w:cs="Arial"/>
          <w:b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051509">
        <w:rPr>
          <w:rFonts w:ascii="Arial" w:hAnsi="Arial" w:cs="Arial"/>
          <w:b/>
          <w:color w:val="000000" w:themeColor="text1"/>
        </w:rPr>
        <w:t>/ka</w:t>
      </w:r>
      <w:r w:rsidRPr="008500C3">
        <w:rPr>
          <w:rFonts w:ascii="Arial" w:hAnsi="Arial" w:cs="Arial"/>
          <w:b/>
          <w:color w:val="000000" w:themeColor="text1"/>
        </w:rPr>
        <w:t>, který</w:t>
      </w:r>
      <w:r w:rsidR="00051509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9E6F6A" w:rsidRPr="009E6F6A" w:rsidRDefault="009E6F6A" w:rsidP="009A0152">
      <w:pPr>
        <w:pStyle w:val="Odstavecseseznamem"/>
        <w:numPr>
          <w:ilvl w:val="0"/>
          <w:numId w:val="11"/>
        </w:numPr>
        <w:spacing w:after="120" w:line="360" w:lineRule="auto"/>
        <w:ind w:left="284" w:hanging="284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Splňuje základní předpoklady stanovené zákonem, tj.:</w:t>
      </w:r>
    </w:p>
    <w:p w:rsidR="00F7768C" w:rsidRDefault="00F7768C" w:rsidP="00F7768C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Pr="00800015">
        <w:rPr>
          <w:rFonts w:ascii="Arial" w:hAnsi="Arial" w:cs="Arial"/>
          <w:color w:val="000000" w:themeColor="text1"/>
        </w:rPr>
        <w:t>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F7768C" w:rsidRPr="00800015" w:rsidRDefault="00F7768C" w:rsidP="00F7768C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80001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F7768C" w:rsidRDefault="00F7768C" w:rsidP="00F7768C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800015">
        <w:rPr>
          <w:rFonts w:ascii="Arial" w:hAnsi="Arial" w:cs="Arial"/>
          <w:color w:val="000000" w:themeColor="text1"/>
        </w:rPr>
        <w:lastRenderedPageBreak/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listinou;</w:t>
      </w:r>
    </w:p>
    <w:p w:rsidR="00EE3A76" w:rsidRPr="00980A06" w:rsidRDefault="00EE3A76" w:rsidP="00F7768C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EE3A76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051509">
        <w:rPr>
          <w:rFonts w:ascii="Arial" w:hAnsi="Arial" w:cs="Arial"/>
          <w:color w:val="000000" w:themeColor="text1"/>
        </w:rPr>
        <w:t>/ka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051509">
        <w:rPr>
          <w:rFonts w:ascii="Arial" w:hAnsi="Arial" w:cs="Arial"/>
          <w:bCs/>
        </w:rPr>
        <w:t>/ka</w:t>
      </w:r>
      <w:r w:rsidRPr="0039625B">
        <w:rPr>
          <w:rFonts w:ascii="Arial" w:hAnsi="Arial" w:cs="Arial"/>
          <w:bCs/>
        </w:rPr>
        <w:t xml:space="preserve"> státním občanem</w:t>
      </w:r>
      <w:r w:rsidR="00051509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051509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4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5A6754" w:rsidRDefault="00276ED4" w:rsidP="003D5F4B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</w:t>
      </w:r>
      <w:r w:rsidR="006C7AEF" w:rsidRPr="005A6754">
        <w:rPr>
          <w:rFonts w:ascii="Arial" w:hAnsi="Arial" w:cs="Arial"/>
          <w:color w:val="000000" w:themeColor="text1"/>
        </w:rPr>
        <w:t xml:space="preserve">tj. </w:t>
      </w:r>
      <w:r w:rsidR="00EE3A76">
        <w:rPr>
          <w:rFonts w:ascii="Arial" w:hAnsi="Arial" w:cs="Arial"/>
          <w:color w:val="000000" w:themeColor="text1"/>
        </w:rPr>
        <w:t>vysokoškolské vzdělání v </w:t>
      </w:r>
      <w:r w:rsidR="00573C3F" w:rsidRPr="00573C3F">
        <w:rPr>
          <w:rFonts w:ascii="Arial" w:hAnsi="Arial" w:cs="Arial"/>
          <w:color w:val="000000" w:themeColor="text1"/>
        </w:rPr>
        <w:t>magistersk</w:t>
      </w:r>
      <w:r w:rsidR="00EE3A76">
        <w:rPr>
          <w:rFonts w:ascii="Arial" w:hAnsi="Arial" w:cs="Arial"/>
          <w:color w:val="000000" w:themeColor="text1"/>
        </w:rPr>
        <w:t xml:space="preserve">ém </w:t>
      </w:r>
      <w:r w:rsidR="00573C3F" w:rsidRPr="00573C3F">
        <w:rPr>
          <w:rFonts w:ascii="Arial" w:hAnsi="Arial" w:cs="Arial"/>
          <w:color w:val="000000" w:themeColor="text1"/>
        </w:rPr>
        <w:t>studijní</w:t>
      </w:r>
      <w:r w:rsidR="00EE3A76">
        <w:rPr>
          <w:rFonts w:ascii="Arial" w:hAnsi="Arial" w:cs="Arial"/>
          <w:color w:val="000000" w:themeColor="text1"/>
        </w:rPr>
        <w:t>m</w:t>
      </w:r>
      <w:r w:rsidR="00573C3F" w:rsidRPr="00573C3F">
        <w:rPr>
          <w:rFonts w:ascii="Arial" w:hAnsi="Arial" w:cs="Arial"/>
          <w:color w:val="000000" w:themeColor="text1"/>
        </w:rPr>
        <w:t xml:space="preserve"> program</w:t>
      </w:r>
      <w:r w:rsidR="00EE3A76">
        <w:rPr>
          <w:rFonts w:ascii="Arial" w:hAnsi="Arial" w:cs="Arial"/>
          <w:color w:val="000000" w:themeColor="text1"/>
        </w:rPr>
        <w:t>u</w:t>
      </w:r>
      <w:r w:rsidR="007525D0" w:rsidRPr="005A6754">
        <w:rPr>
          <w:rFonts w:ascii="Arial" w:hAnsi="Arial" w:cs="Arial"/>
          <w:color w:val="000000" w:themeColor="text1"/>
        </w:rPr>
        <w:t>;</w:t>
      </w:r>
      <w:r w:rsidRPr="005A6754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5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3D5F4B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E02DB2" w:rsidRPr="00E92A12" w:rsidRDefault="008278D5" w:rsidP="00E02DB2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85428E" w:rsidRPr="00033C70">
        <w:rPr>
          <w:rFonts w:ascii="Arial" w:hAnsi="Arial" w:cs="Arial"/>
          <w:color w:val="000000" w:themeColor="text1"/>
        </w:rPr>
        <w:t xml:space="preserve">. U nejvhodnějšího žadatele vybraného podle § 28 odst. 2 nebo 3 zákona služební orgán ověří splnění tohoto předpokladu zajištěním vstupní lékařské prohlídky </w:t>
      </w:r>
      <w:r w:rsidR="0085428E" w:rsidRPr="00E92A12">
        <w:rPr>
          <w:rFonts w:ascii="Arial" w:hAnsi="Arial" w:cs="Arial"/>
          <w:color w:val="000000" w:themeColor="text1"/>
        </w:rPr>
        <w:t>podle zákona o specifických lékařských službách</w:t>
      </w:r>
      <w:r w:rsidR="0031627E">
        <w:rPr>
          <w:rFonts w:ascii="Arial" w:hAnsi="Arial" w:cs="Arial"/>
          <w:color w:val="000000" w:themeColor="text1"/>
        </w:rPr>
        <w:t>;</w:t>
      </w:r>
    </w:p>
    <w:p w:rsidR="00283ABE" w:rsidRPr="00E92A12" w:rsidRDefault="00283ABE" w:rsidP="00283ABE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E92A12">
        <w:rPr>
          <w:rFonts w:ascii="Arial" w:hAnsi="Arial" w:cs="Arial"/>
          <w:color w:val="000000" w:themeColor="text1"/>
        </w:rPr>
        <w:t xml:space="preserve">Splňuje </w:t>
      </w:r>
      <w:r w:rsidRPr="00E92A12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E92A12">
        <w:rPr>
          <w:rFonts w:ascii="Arial" w:hAnsi="Arial" w:cs="Arial"/>
        </w:rPr>
        <w:br/>
        <w:t>pro státní službu a státního tajem</w:t>
      </w:r>
      <w:r w:rsidR="00173419">
        <w:rPr>
          <w:rFonts w:ascii="Arial" w:hAnsi="Arial" w:cs="Arial"/>
        </w:rPr>
        <w:t>níka v Ministerstvu vnitra</w:t>
      </w:r>
      <w:r w:rsidRPr="00E92A12">
        <w:rPr>
          <w:rFonts w:ascii="Arial" w:hAnsi="Arial" w:cs="Arial"/>
        </w:rPr>
        <w:t xml:space="preserve">, kterým </w:t>
      </w:r>
      <w:r w:rsidRPr="00E92A12">
        <w:rPr>
          <w:rFonts w:ascii="Arial" w:hAnsi="Arial" w:cs="Arial"/>
        </w:rPr>
        <w:br/>
        <w:t>se stanoví požadavky na služební a pracovní místa na Ministerstvu vnitra</w:t>
      </w:r>
      <w:r w:rsidR="00173419">
        <w:rPr>
          <w:rFonts w:ascii="Arial" w:hAnsi="Arial" w:cs="Arial"/>
        </w:rPr>
        <w:t>, ve znění pozdějších předpisů</w:t>
      </w:r>
      <w:r w:rsidRPr="00E92A12">
        <w:rPr>
          <w:rFonts w:ascii="Arial" w:hAnsi="Arial" w:cs="Arial"/>
          <w:color w:val="000000" w:themeColor="text1"/>
        </w:rPr>
        <w:t xml:space="preserve">, kterým je: </w:t>
      </w:r>
    </w:p>
    <w:p w:rsidR="00463E42" w:rsidRPr="00E92A12" w:rsidRDefault="00463E42" w:rsidP="00463E42">
      <w:pPr>
        <w:pStyle w:val="Odstavecseseznamem"/>
        <w:numPr>
          <w:ilvl w:val="3"/>
          <w:numId w:val="12"/>
        </w:numPr>
        <w:tabs>
          <w:tab w:val="left" w:pos="851"/>
        </w:tabs>
        <w:spacing w:after="120" w:line="360" w:lineRule="auto"/>
        <w:ind w:left="567" w:firstLine="0"/>
        <w:jc w:val="both"/>
        <w:rPr>
          <w:rFonts w:ascii="Arial" w:hAnsi="Arial" w:cs="Arial"/>
          <w:color w:val="000000" w:themeColor="text1"/>
        </w:rPr>
      </w:pPr>
      <w:r w:rsidRPr="00E92A12">
        <w:rPr>
          <w:rFonts w:ascii="Arial" w:hAnsi="Arial" w:cs="Arial"/>
          <w:b/>
          <w:color w:val="000000" w:themeColor="text1"/>
        </w:rPr>
        <w:t>způsobilost mít přístup k utajovaným informacím stupně utajení Tajné</w:t>
      </w:r>
      <w:r w:rsidR="00E92A12">
        <w:rPr>
          <w:rFonts w:ascii="Arial" w:hAnsi="Arial" w:cs="Arial"/>
          <w:color w:val="000000" w:themeColor="text1"/>
        </w:rPr>
        <w:t xml:space="preserve"> v </w:t>
      </w:r>
      <w:r w:rsidRPr="00E92A12">
        <w:rPr>
          <w:rFonts w:ascii="Arial" w:hAnsi="Arial" w:cs="Arial"/>
          <w:color w:val="000000" w:themeColor="text1"/>
        </w:rPr>
        <w:t>souladu se zákonem č. 412/2005 Sb., o oc</w:t>
      </w:r>
      <w:r w:rsidR="00E92A12">
        <w:rPr>
          <w:rFonts w:ascii="Arial" w:hAnsi="Arial" w:cs="Arial"/>
          <w:color w:val="000000" w:themeColor="text1"/>
        </w:rPr>
        <w:t>hraně utajovaných informací a o </w:t>
      </w:r>
      <w:r w:rsidRPr="00E92A12">
        <w:rPr>
          <w:rFonts w:ascii="Arial" w:hAnsi="Arial" w:cs="Arial"/>
          <w:color w:val="000000" w:themeColor="text1"/>
        </w:rPr>
        <w:t>bezpečnostní způsobilosti, ve znění pozdějších předpisů;</w:t>
      </w:r>
    </w:p>
    <w:p w:rsidR="005A6754" w:rsidRDefault="00463E42" w:rsidP="00F7768C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E92A12">
        <w:rPr>
          <w:rFonts w:ascii="Arial" w:hAnsi="Arial" w:cs="Arial"/>
          <w:color w:val="000000" w:themeColor="text1"/>
        </w:rPr>
        <w:t>splnění tohoto požadavku se dokládá úředně ověřenou kopií platného Osvědčení fyzické osoby na požadovaný stupeň utajení nebo vyšší. Pokud žadatel nedisponuje příslušným dokladem a zároveň jeho žádost nebude z jiných důvodů vyřazena postupem podle ustanovení § 27 odst. 2 zákona o státní službě, bude akceptováno, pokud žadatel doloží, že podal žádost o vydání osvědčení fyzické osoby příslušného stupně utajení nejpozději před vydáním rozhodnutí o přijetí žadatele do služebního poměru a zařazení na služební místo</w:t>
      </w:r>
      <w:r w:rsidR="00F7768C">
        <w:rPr>
          <w:rFonts w:ascii="Arial" w:hAnsi="Arial" w:cs="Arial"/>
          <w:color w:val="000000" w:themeColor="text1"/>
        </w:rPr>
        <w:t>.</w:t>
      </w:r>
    </w:p>
    <w:p w:rsidR="00F7768C" w:rsidRPr="00404B4F" w:rsidRDefault="00F7768C" w:rsidP="00F7768C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033C70" w:rsidRPr="00404B4F" w:rsidRDefault="00D11AFF" w:rsidP="00033C70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7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463E42" w:rsidRDefault="00463E42" w:rsidP="00EA3B8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A3B87" w:rsidRPr="00463E42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63E42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EA3B87" w:rsidRPr="00463E42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 xml:space="preserve">Odbor bezpečnostní </w:t>
      </w:r>
    </w:p>
    <w:p w:rsidR="00EA3B87" w:rsidRPr="00463E42" w:rsidRDefault="00F7768C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Josef Havelka</w:t>
      </w:r>
    </w:p>
    <w:p w:rsidR="00EA3B87" w:rsidRPr="00463E42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>tel.: +420 974</w:t>
      </w:r>
      <w:r w:rsidR="00F7768C">
        <w:rPr>
          <w:rFonts w:ascii="Arial" w:hAnsi="Arial" w:cs="Arial"/>
          <w:color w:val="000000" w:themeColor="text1"/>
        </w:rPr>
        <w:t> 833 245</w:t>
      </w:r>
      <w:r w:rsidRPr="00463E42">
        <w:rPr>
          <w:rFonts w:ascii="Arial" w:hAnsi="Arial" w:cs="Arial"/>
          <w:color w:val="000000" w:themeColor="text1"/>
        </w:rPr>
        <w:t xml:space="preserve">   </w:t>
      </w:r>
    </w:p>
    <w:p w:rsidR="00EA3B87" w:rsidRPr="00463E42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F7768C" w:rsidRPr="00357AB5">
          <w:rPr>
            <w:rStyle w:val="Hypertextovodkaz"/>
            <w:rFonts w:ascii="Arial" w:hAnsi="Arial" w:cs="Arial"/>
          </w:rPr>
          <w:t>josef.havelka@mvcr.cz</w:t>
        </w:r>
      </w:hyperlink>
    </w:p>
    <w:p w:rsidR="00404B4F" w:rsidRDefault="00404B4F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highlight w:val="yellow"/>
        </w:rPr>
      </w:pPr>
    </w:p>
    <w:p w:rsidR="00173419" w:rsidRPr="00EE3A76" w:rsidRDefault="00173419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highlight w:val="yellow"/>
        </w:rPr>
      </w:pPr>
    </w:p>
    <w:p w:rsidR="00776D02" w:rsidRPr="00463E42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b/>
          <w:color w:val="000000" w:themeColor="text1"/>
        </w:rPr>
        <w:lastRenderedPageBreak/>
        <w:t>Bližší informace k personálním záležitostem Vám poskytne:</w:t>
      </w:r>
    </w:p>
    <w:p w:rsidR="005C56CD" w:rsidRPr="00463E42" w:rsidRDefault="005C56CD" w:rsidP="005C56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>Odbor personální</w:t>
      </w:r>
    </w:p>
    <w:p w:rsidR="005C56CD" w:rsidRPr="00463E42" w:rsidRDefault="00F7768C" w:rsidP="005C56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  <w:r w:rsidR="005C56CD" w:rsidRPr="00463E42">
        <w:rPr>
          <w:rFonts w:ascii="Arial" w:hAnsi="Arial" w:cs="Arial"/>
          <w:color w:val="000000" w:themeColor="text1"/>
        </w:rPr>
        <w:t xml:space="preserve">  </w:t>
      </w:r>
    </w:p>
    <w:p w:rsidR="005C56CD" w:rsidRPr="00463E42" w:rsidRDefault="005C56CD" w:rsidP="005C56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 xml:space="preserve">tel.: +420 974 833 </w:t>
      </w:r>
      <w:r w:rsidR="00F7768C">
        <w:rPr>
          <w:rFonts w:ascii="Arial" w:hAnsi="Arial" w:cs="Arial"/>
          <w:color w:val="000000" w:themeColor="text1"/>
        </w:rPr>
        <w:t>241</w:t>
      </w:r>
    </w:p>
    <w:p w:rsidR="00EA3B87" w:rsidRDefault="005C56CD" w:rsidP="005C56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F7768C" w:rsidRPr="00357AB5">
          <w:rPr>
            <w:rStyle w:val="Hypertextovodkaz"/>
            <w:rFonts w:ascii="Arial" w:hAnsi="Arial" w:cs="Arial"/>
          </w:rPr>
          <w:t>miloslava.badurova@mvcr.cz</w:t>
        </w:r>
      </w:hyperlink>
    </w:p>
    <w:p w:rsidR="005C56CD" w:rsidRDefault="005C56CD" w:rsidP="005C56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B1B1F" w:rsidRDefault="00BB1B1F" w:rsidP="00BB1B1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82908">
        <w:rPr>
          <w:rFonts w:ascii="Arial" w:hAnsi="Arial" w:cs="Arial"/>
          <w:color w:val="000000" w:themeColor="text1"/>
          <w:szCs w:val="24"/>
        </w:rPr>
        <w:t>Služební úřad Ministerstvo vnitra podporuje rovnost žen a mužů</w:t>
      </w:r>
      <w:r w:rsidR="00EE3A76">
        <w:rPr>
          <w:rFonts w:ascii="Arial" w:hAnsi="Arial" w:cs="Arial"/>
          <w:color w:val="000000" w:themeColor="text1"/>
          <w:szCs w:val="24"/>
        </w:rPr>
        <w:t>,</w:t>
      </w:r>
      <w:r w:rsidRPr="00D82908">
        <w:rPr>
          <w:rFonts w:ascii="Arial" w:hAnsi="Arial" w:cs="Arial"/>
          <w:color w:val="000000" w:themeColor="text1"/>
          <w:szCs w:val="24"/>
        </w:rPr>
        <w:t xml:space="preserve"> a proto vítá zájem žadatelek i žadatelů.</w:t>
      </w:r>
    </w:p>
    <w:p w:rsidR="00173419" w:rsidRDefault="00173419" w:rsidP="00BB1B1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173419" w:rsidRDefault="00173419" w:rsidP="00BB1B1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11AFF" w:rsidRPr="00033C70" w:rsidRDefault="00EE3A76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7188" w:rsidRDefault="00CB7188" w:rsidP="00276ED4">
      <w:pPr>
        <w:spacing w:after="0" w:line="240" w:lineRule="auto"/>
      </w:pPr>
      <w:r>
        <w:separator/>
      </w:r>
    </w:p>
  </w:endnote>
  <w:endnote w:type="continuationSeparator" w:id="0">
    <w:p w:rsidR="00CB7188" w:rsidRDefault="00CB718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A521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7188" w:rsidRDefault="00CB7188" w:rsidP="00276ED4">
      <w:pPr>
        <w:spacing w:after="0" w:line="240" w:lineRule="auto"/>
      </w:pPr>
      <w:r>
        <w:separator/>
      </w:r>
    </w:p>
  </w:footnote>
  <w:footnote w:type="continuationSeparator" w:id="0">
    <w:p w:rsidR="00CB7188" w:rsidRDefault="00CB718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3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D9761C4"/>
    <w:multiLevelType w:val="hybridMultilevel"/>
    <w:tmpl w:val="5164D87C"/>
    <w:lvl w:ilvl="0" w:tplc="8BAE3E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CA3B10"/>
    <w:multiLevelType w:val="hybridMultilevel"/>
    <w:tmpl w:val="3248764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B5A471E"/>
    <w:multiLevelType w:val="hybridMultilevel"/>
    <w:tmpl w:val="F4A2AD3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6E10F5D"/>
    <w:multiLevelType w:val="hybridMultilevel"/>
    <w:tmpl w:val="232A5984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1"/>
  </w:num>
  <w:num w:numId="10">
    <w:abstractNumId w:val="2"/>
  </w:num>
  <w:num w:numId="11">
    <w:abstractNumId w:val="5"/>
  </w:num>
  <w:num w:numId="12">
    <w:abstractNumId w:val="3"/>
  </w:num>
  <w:num w:numId="13">
    <w:abstractNumId w:val="11"/>
  </w:num>
  <w:num w:numId="14">
    <w:abstractNumId w:val="6"/>
  </w:num>
  <w:num w:numId="15">
    <w:abstractNumId w:val="1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1509"/>
    <w:rsid w:val="00073FE5"/>
    <w:rsid w:val="00084E8E"/>
    <w:rsid w:val="00084FFE"/>
    <w:rsid w:val="00085A0B"/>
    <w:rsid w:val="000A227C"/>
    <w:rsid w:val="000D30E6"/>
    <w:rsid w:val="000E665F"/>
    <w:rsid w:val="000F2D84"/>
    <w:rsid w:val="000F5E6C"/>
    <w:rsid w:val="001219CA"/>
    <w:rsid w:val="00144156"/>
    <w:rsid w:val="00153A84"/>
    <w:rsid w:val="001560CB"/>
    <w:rsid w:val="001630A8"/>
    <w:rsid w:val="00173419"/>
    <w:rsid w:val="00183CAD"/>
    <w:rsid w:val="00186AA2"/>
    <w:rsid w:val="0019253D"/>
    <w:rsid w:val="001A353E"/>
    <w:rsid w:val="001D537E"/>
    <w:rsid w:val="001D7FF1"/>
    <w:rsid w:val="001E49AA"/>
    <w:rsid w:val="001E5E7C"/>
    <w:rsid w:val="00202DDB"/>
    <w:rsid w:val="00203F7F"/>
    <w:rsid w:val="00206E0D"/>
    <w:rsid w:val="00210F0F"/>
    <w:rsid w:val="002217A3"/>
    <w:rsid w:val="0022346E"/>
    <w:rsid w:val="00232759"/>
    <w:rsid w:val="00240188"/>
    <w:rsid w:val="00242E6B"/>
    <w:rsid w:val="00251516"/>
    <w:rsid w:val="00272336"/>
    <w:rsid w:val="0027343F"/>
    <w:rsid w:val="00276ED4"/>
    <w:rsid w:val="002770B2"/>
    <w:rsid w:val="00282115"/>
    <w:rsid w:val="00283ABE"/>
    <w:rsid w:val="00294A3E"/>
    <w:rsid w:val="002B1EA2"/>
    <w:rsid w:val="002B410A"/>
    <w:rsid w:val="002E2A92"/>
    <w:rsid w:val="002F088D"/>
    <w:rsid w:val="002F75D4"/>
    <w:rsid w:val="003059FD"/>
    <w:rsid w:val="0031627E"/>
    <w:rsid w:val="003316A8"/>
    <w:rsid w:val="00336923"/>
    <w:rsid w:val="00363007"/>
    <w:rsid w:val="00363AEF"/>
    <w:rsid w:val="00365A3F"/>
    <w:rsid w:val="0039625B"/>
    <w:rsid w:val="003A5210"/>
    <w:rsid w:val="003B692B"/>
    <w:rsid w:val="003D5F4B"/>
    <w:rsid w:val="003E630C"/>
    <w:rsid w:val="003F3332"/>
    <w:rsid w:val="00404B4F"/>
    <w:rsid w:val="00417DD3"/>
    <w:rsid w:val="0043623A"/>
    <w:rsid w:val="00440384"/>
    <w:rsid w:val="0044040E"/>
    <w:rsid w:val="00443A6B"/>
    <w:rsid w:val="00463E42"/>
    <w:rsid w:val="00487B5D"/>
    <w:rsid w:val="004B2025"/>
    <w:rsid w:val="004C03D9"/>
    <w:rsid w:val="004C07B4"/>
    <w:rsid w:val="004C0C7C"/>
    <w:rsid w:val="00501E72"/>
    <w:rsid w:val="00507801"/>
    <w:rsid w:val="00527A3A"/>
    <w:rsid w:val="005443CC"/>
    <w:rsid w:val="00545139"/>
    <w:rsid w:val="00545AA2"/>
    <w:rsid w:val="005504EA"/>
    <w:rsid w:val="00550EF3"/>
    <w:rsid w:val="0055317C"/>
    <w:rsid w:val="005544FC"/>
    <w:rsid w:val="00570BDE"/>
    <w:rsid w:val="00573C3F"/>
    <w:rsid w:val="005870DE"/>
    <w:rsid w:val="005A6754"/>
    <w:rsid w:val="005C4DC4"/>
    <w:rsid w:val="005C56CD"/>
    <w:rsid w:val="005C6A6C"/>
    <w:rsid w:val="005D0B36"/>
    <w:rsid w:val="005E4B5E"/>
    <w:rsid w:val="005E7FC2"/>
    <w:rsid w:val="006060F0"/>
    <w:rsid w:val="0061716D"/>
    <w:rsid w:val="0064419A"/>
    <w:rsid w:val="006963D1"/>
    <w:rsid w:val="006A3E69"/>
    <w:rsid w:val="006C444A"/>
    <w:rsid w:val="006C5A11"/>
    <w:rsid w:val="006C7AEF"/>
    <w:rsid w:val="006D0359"/>
    <w:rsid w:val="006E2BA2"/>
    <w:rsid w:val="006F282E"/>
    <w:rsid w:val="00704EFE"/>
    <w:rsid w:val="0070778B"/>
    <w:rsid w:val="0071306A"/>
    <w:rsid w:val="00726ACB"/>
    <w:rsid w:val="0074140F"/>
    <w:rsid w:val="007525D0"/>
    <w:rsid w:val="00755FF6"/>
    <w:rsid w:val="00767D32"/>
    <w:rsid w:val="00767E62"/>
    <w:rsid w:val="00776D02"/>
    <w:rsid w:val="0078045D"/>
    <w:rsid w:val="00790714"/>
    <w:rsid w:val="007A1C61"/>
    <w:rsid w:val="007A294E"/>
    <w:rsid w:val="007B30F5"/>
    <w:rsid w:val="007C184B"/>
    <w:rsid w:val="007C72C2"/>
    <w:rsid w:val="007C7E54"/>
    <w:rsid w:val="007E4629"/>
    <w:rsid w:val="007E4D9B"/>
    <w:rsid w:val="007E5A22"/>
    <w:rsid w:val="007F0CF3"/>
    <w:rsid w:val="00805120"/>
    <w:rsid w:val="00806E9F"/>
    <w:rsid w:val="008221DD"/>
    <w:rsid w:val="00824234"/>
    <w:rsid w:val="008278D5"/>
    <w:rsid w:val="00845386"/>
    <w:rsid w:val="008500C3"/>
    <w:rsid w:val="00853241"/>
    <w:rsid w:val="0085428E"/>
    <w:rsid w:val="00860641"/>
    <w:rsid w:val="00862C46"/>
    <w:rsid w:val="0087512E"/>
    <w:rsid w:val="008757FA"/>
    <w:rsid w:val="00893C49"/>
    <w:rsid w:val="00897286"/>
    <w:rsid w:val="008A4C0E"/>
    <w:rsid w:val="008C0CA6"/>
    <w:rsid w:val="008C3B5F"/>
    <w:rsid w:val="008E6A0B"/>
    <w:rsid w:val="009043EE"/>
    <w:rsid w:val="009062CC"/>
    <w:rsid w:val="0092136A"/>
    <w:rsid w:val="00921FF6"/>
    <w:rsid w:val="00926ED9"/>
    <w:rsid w:val="009438D6"/>
    <w:rsid w:val="009537CE"/>
    <w:rsid w:val="00955869"/>
    <w:rsid w:val="00956815"/>
    <w:rsid w:val="009576A5"/>
    <w:rsid w:val="009644A3"/>
    <w:rsid w:val="00982E4E"/>
    <w:rsid w:val="00987D18"/>
    <w:rsid w:val="00990C39"/>
    <w:rsid w:val="009A0152"/>
    <w:rsid w:val="009A732F"/>
    <w:rsid w:val="009D3362"/>
    <w:rsid w:val="009D4C86"/>
    <w:rsid w:val="009E6F6A"/>
    <w:rsid w:val="009F2A98"/>
    <w:rsid w:val="009F424B"/>
    <w:rsid w:val="009F447C"/>
    <w:rsid w:val="00A0294A"/>
    <w:rsid w:val="00A10E8C"/>
    <w:rsid w:val="00A34D3B"/>
    <w:rsid w:val="00A36EF1"/>
    <w:rsid w:val="00A36F55"/>
    <w:rsid w:val="00A449A2"/>
    <w:rsid w:val="00A63D07"/>
    <w:rsid w:val="00A813A7"/>
    <w:rsid w:val="00A81D00"/>
    <w:rsid w:val="00A82F61"/>
    <w:rsid w:val="00A8763A"/>
    <w:rsid w:val="00AC085E"/>
    <w:rsid w:val="00AC1D26"/>
    <w:rsid w:val="00AC2FB9"/>
    <w:rsid w:val="00AD56FE"/>
    <w:rsid w:val="00B16633"/>
    <w:rsid w:val="00B170B6"/>
    <w:rsid w:val="00B228A2"/>
    <w:rsid w:val="00B233FD"/>
    <w:rsid w:val="00B309BF"/>
    <w:rsid w:val="00B41DD1"/>
    <w:rsid w:val="00B55B26"/>
    <w:rsid w:val="00B63A65"/>
    <w:rsid w:val="00B63C46"/>
    <w:rsid w:val="00B74273"/>
    <w:rsid w:val="00B825B1"/>
    <w:rsid w:val="00B95806"/>
    <w:rsid w:val="00BB1B1F"/>
    <w:rsid w:val="00BC699C"/>
    <w:rsid w:val="00BE0997"/>
    <w:rsid w:val="00C0487A"/>
    <w:rsid w:val="00C11E99"/>
    <w:rsid w:val="00C31A8E"/>
    <w:rsid w:val="00C5295D"/>
    <w:rsid w:val="00C63E1F"/>
    <w:rsid w:val="00C75DF2"/>
    <w:rsid w:val="00C772C6"/>
    <w:rsid w:val="00C853A4"/>
    <w:rsid w:val="00CB1067"/>
    <w:rsid w:val="00CB4D15"/>
    <w:rsid w:val="00CB6F58"/>
    <w:rsid w:val="00CB7188"/>
    <w:rsid w:val="00CC35D5"/>
    <w:rsid w:val="00D11AFF"/>
    <w:rsid w:val="00D30957"/>
    <w:rsid w:val="00D31F22"/>
    <w:rsid w:val="00D3751B"/>
    <w:rsid w:val="00D44A1A"/>
    <w:rsid w:val="00D44EC6"/>
    <w:rsid w:val="00D773F0"/>
    <w:rsid w:val="00D85BE6"/>
    <w:rsid w:val="00D95C10"/>
    <w:rsid w:val="00DC47FE"/>
    <w:rsid w:val="00DD0846"/>
    <w:rsid w:val="00DD48DE"/>
    <w:rsid w:val="00DD494D"/>
    <w:rsid w:val="00DD71B9"/>
    <w:rsid w:val="00DE0518"/>
    <w:rsid w:val="00DE317A"/>
    <w:rsid w:val="00DE69CB"/>
    <w:rsid w:val="00DF3DB3"/>
    <w:rsid w:val="00DF6024"/>
    <w:rsid w:val="00E02DB2"/>
    <w:rsid w:val="00E127A8"/>
    <w:rsid w:val="00E823FB"/>
    <w:rsid w:val="00E92A12"/>
    <w:rsid w:val="00E95266"/>
    <w:rsid w:val="00EA3B87"/>
    <w:rsid w:val="00EB07CA"/>
    <w:rsid w:val="00ED08AC"/>
    <w:rsid w:val="00EE1577"/>
    <w:rsid w:val="00EE3A76"/>
    <w:rsid w:val="00EE40B4"/>
    <w:rsid w:val="00F040F0"/>
    <w:rsid w:val="00F26BFB"/>
    <w:rsid w:val="00F26DB7"/>
    <w:rsid w:val="00F33781"/>
    <w:rsid w:val="00F43722"/>
    <w:rsid w:val="00F515FA"/>
    <w:rsid w:val="00F55C6B"/>
    <w:rsid w:val="00F643A5"/>
    <w:rsid w:val="00F65829"/>
    <w:rsid w:val="00F7768C"/>
    <w:rsid w:val="00F94686"/>
    <w:rsid w:val="00F94ECD"/>
    <w:rsid w:val="00FA1431"/>
    <w:rsid w:val="00FA60FF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D3D1D"/>
  <w15:docId w15:val="{CAEBED39-567C-4E38-A15C-645AF9C9B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  <w:style w:type="paragraph" w:customStyle="1" w:styleId="Text">
    <w:name w:val="Text"/>
    <w:basedOn w:val="Normln"/>
    <w:rsid w:val="00404B4F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osef.havel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430B2-6FD9-4892-A5CA-D7480D192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5</Pages>
  <Words>1199</Words>
  <Characters>7079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12</cp:revision>
  <cp:lastPrinted>2019-12-02T07:20:00Z</cp:lastPrinted>
  <dcterms:created xsi:type="dcterms:W3CDTF">2019-11-16T16:04:00Z</dcterms:created>
  <dcterms:modified xsi:type="dcterms:W3CDTF">2020-09-22T08:09:00Z</dcterms:modified>
</cp:coreProperties>
</file>