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49" w:tblpY="-1347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385C" w:rsidRPr="00CD4782" w:rsidTr="00EB1087">
        <w:tc>
          <w:tcPr>
            <w:tcW w:w="0" w:type="auto"/>
          </w:tcPr>
          <w:p w:rsidR="0048385C" w:rsidRDefault="0048385C" w:rsidP="00EB1087"/>
        </w:tc>
      </w:tr>
    </w:tbl>
    <w:tbl>
      <w:tblPr>
        <w:tblpPr w:leftFromText="141" w:rightFromText="141" w:vertAnchor="text" w:horzAnchor="page" w:tblpX="8278" w:tblpY="-1054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B1087" w:rsidRPr="007E1E0D" w:rsidTr="00EB1087">
        <w:trPr>
          <w:trHeight w:val="464"/>
        </w:trPr>
        <w:tc>
          <w:tcPr>
            <w:tcW w:w="0" w:type="auto"/>
          </w:tcPr>
          <w:p w:rsidR="00EB1087" w:rsidRPr="007E1E0D" w:rsidRDefault="00EB1087" w:rsidP="00EB108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F0ZI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MVCRX058F0ZI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B1087" w:rsidRPr="007E1E0D" w:rsidTr="00EB1087">
        <w:trPr>
          <w:trHeight w:val="114"/>
        </w:trPr>
        <w:tc>
          <w:tcPr>
            <w:tcW w:w="0" w:type="auto"/>
          </w:tcPr>
          <w:p w:rsidR="00EB1087" w:rsidRPr="007E1E0D" w:rsidRDefault="00EB1087" w:rsidP="00EB10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F0ZI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MVCRX058F0ZI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B1087" w:rsidRPr="007E1E0D" w:rsidTr="00EB1087">
        <w:trPr>
          <w:trHeight w:val="122"/>
        </w:trPr>
        <w:tc>
          <w:tcPr>
            <w:tcW w:w="0" w:type="auto"/>
          </w:tcPr>
          <w:p w:rsidR="00EB1087" w:rsidRPr="007E1E0D" w:rsidRDefault="00EB1087" w:rsidP="00EB108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</w:t>
      </w:r>
      <w:r w:rsidR="00334B48">
        <w:rPr>
          <w:rFonts w:ascii="Arial" w:hAnsi="Arial" w:cs="Arial"/>
          <w:b/>
          <w:sz w:val="24"/>
          <w:szCs w:val="24"/>
        </w:rPr>
        <w:t>preventivních činností a dobrovolnictví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</w:t>
      </w:r>
      <w:r w:rsidR="005E4B01">
        <w:rPr>
          <w:rFonts w:ascii="Arial" w:hAnsi="Arial" w:cs="Arial"/>
          <w:b/>
          <w:sz w:val="24"/>
          <w:szCs w:val="24"/>
        </w:rPr>
        <w:t> </w:t>
      </w:r>
      <w:r w:rsidR="00C56012" w:rsidRPr="00D43B7C">
        <w:rPr>
          <w:rFonts w:ascii="Arial" w:hAnsi="Arial" w:cs="Arial"/>
          <w:b/>
          <w:sz w:val="24"/>
          <w:szCs w:val="24"/>
        </w:rPr>
        <w:t>odboru</w:t>
      </w:r>
      <w:r w:rsidR="005E4B01">
        <w:rPr>
          <w:rFonts w:ascii="Arial" w:hAnsi="Arial" w:cs="Arial"/>
          <w:b/>
          <w:sz w:val="24"/>
          <w:szCs w:val="24"/>
        </w:rPr>
        <w:t xml:space="preserve"> </w:t>
      </w:r>
      <w:r w:rsidR="00334B48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EB1087">
        <w:rPr>
          <w:rFonts w:ascii="Arial" w:hAnsi="Arial" w:cs="Arial"/>
        </w:rPr>
        <w:t>Č.j.</w:t>
      </w:r>
      <w:proofErr w:type="gramEnd"/>
      <w:r w:rsidR="00F94ECD" w:rsidRPr="00EB1087">
        <w:rPr>
          <w:rFonts w:ascii="Arial" w:hAnsi="Arial" w:cs="Arial"/>
        </w:rPr>
        <w:t>:</w:t>
      </w:r>
      <w:r w:rsidR="00276ED4" w:rsidRPr="00EB1087">
        <w:rPr>
          <w:rFonts w:ascii="Arial" w:hAnsi="Arial" w:cs="Arial"/>
        </w:rPr>
        <w:t xml:space="preserve"> </w:t>
      </w:r>
      <w:r w:rsidR="009D16A9" w:rsidRPr="00EB1087">
        <w:rPr>
          <w:rFonts w:ascii="Arial" w:hAnsi="Arial" w:cs="Arial"/>
        </w:rPr>
        <w:t>MV-</w:t>
      </w:r>
      <w:r w:rsidR="00EB1087" w:rsidRPr="00EB1087">
        <w:rPr>
          <w:rFonts w:ascii="Arial" w:hAnsi="Arial" w:cs="Arial"/>
        </w:rPr>
        <w:t>148262</w:t>
      </w:r>
      <w:r w:rsidR="00AB7FFE" w:rsidRPr="00EB1087">
        <w:rPr>
          <w:rFonts w:ascii="Arial" w:hAnsi="Arial" w:cs="Arial"/>
        </w:rPr>
        <w:t>-</w:t>
      </w:r>
      <w:r w:rsidR="00635249" w:rsidRPr="00EB1087">
        <w:rPr>
          <w:rFonts w:ascii="Arial" w:hAnsi="Arial" w:cs="Arial"/>
        </w:rPr>
        <w:t>3</w:t>
      </w:r>
      <w:r w:rsidR="00B02CD2" w:rsidRPr="00EB1087">
        <w:rPr>
          <w:rFonts w:ascii="Arial" w:hAnsi="Arial" w:cs="Arial"/>
        </w:rPr>
        <w:t>/</w:t>
      </w:r>
      <w:r w:rsidRPr="00EB1087">
        <w:rPr>
          <w:rFonts w:ascii="Arial" w:hAnsi="Arial" w:cs="Arial"/>
        </w:rPr>
        <w:t>SP-20</w:t>
      </w:r>
      <w:r w:rsidR="00F0720D" w:rsidRPr="00EB108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E4B01">
        <w:rPr>
          <w:rFonts w:ascii="Arial" w:hAnsi="Arial" w:cs="Arial"/>
        </w:rPr>
        <w:t>22</w:t>
      </w:r>
      <w:r w:rsidR="003B011C">
        <w:rPr>
          <w:rFonts w:ascii="Arial" w:hAnsi="Arial" w:cs="Arial"/>
        </w:rPr>
        <w:t>. září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 xml:space="preserve">ministerského rady v oddělení </w:t>
      </w:r>
      <w:r w:rsidR="00334B48" w:rsidRPr="00334B48">
        <w:rPr>
          <w:rFonts w:ascii="Arial" w:hAnsi="Arial" w:cs="Arial"/>
          <w:b/>
        </w:rPr>
        <w:t>preventivních činností a dobrovolnictví</w:t>
      </w:r>
      <w:r w:rsidR="00853463" w:rsidRPr="00D43B7C">
        <w:rPr>
          <w:rFonts w:ascii="Arial" w:hAnsi="Arial" w:cs="Arial"/>
          <w:b/>
        </w:rPr>
        <w:t xml:space="preserve">, </w:t>
      </w:r>
      <w:r w:rsidR="005E4B01" w:rsidRPr="005E4B01">
        <w:rPr>
          <w:rFonts w:ascii="Arial" w:hAnsi="Arial" w:cs="Arial"/>
          <w:b/>
        </w:rPr>
        <w:t xml:space="preserve">v odboru </w:t>
      </w:r>
      <w:r w:rsidR="00334B48" w:rsidRPr="00334B48">
        <w:rPr>
          <w:rFonts w:ascii="Arial" w:hAnsi="Arial" w:cs="Arial"/>
          <w:b/>
        </w:rPr>
        <w:t>prevence kriminality</w:t>
      </w:r>
      <w:r w:rsidR="005E4B01">
        <w:rPr>
          <w:rFonts w:ascii="Arial" w:hAnsi="Arial" w:cs="Arial"/>
          <w:b/>
        </w:rPr>
        <w:t>,</w:t>
      </w:r>
      <w:r w:rsidR="005E4B01" w:rsidRPr="005E4B01">
        <w:rPr>
          <w:rFonts w:ascii="Arial" w:hAnsi="Arial" w:cs="Arial"/>
          <w:b/>
        </w:rPr>
        <w:t xml:space="preserve"> </w:t>
      </w:r>
      <w:r w:rsidR="00853463" w:rsidRPr="00D43B7C">
        <w:rPr>
          <w:rFonts w:ascii="Arial" w:hAnsi="Arial" w:cs="Arial"/>
          <w:b/>
        </w:rPr>
        <w:t xml:space="preserve">ID </w:t>
      </w:r>
      <w:r w:rsidR="005E4B01">
        <w:rPr>
          <w:rFonts w:ascii="Arial" w:hAnsi="Arial" w:cs="Arial"/>
          <w:b/>
        </w:rPr>
        <w:t>170</w:t>
      </w:r>
      <w:r w:rsidR="00334B48">
        <w:rPr>
          <w:rFonts w:ascii="Arial" w:hAnsi="Arial" w:cs="Arial"/>
          <w:b/>
        </w:rPr>
        <w:t>03780</w:t>
      </w:r>
      <w:r w:rsidR="005E4B01">
        <w:rPr>
          <w:rFonts w:ascii="Arial" w:hAnsi="Arial" w:cs="Arial"/>
          <w:b/>
        </w:rPr>
        <w:t>,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5E4B01">
        <w:rPr>
          <w:rFonts w:ascii="Arial" w:hAnsi="Arial" w:cs="Arial"/>
        </w:rPr>
        <w:t>ech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334B48" w:rsidRPr="00334B48" w:rsidRDefault="00334B48" w:rsidP="00334B48">
      <w:pPr>
        <w:spacing w:after="0" w:line="360" w:lineRule="auto"/>
        <w:ind w:firstLine="708"/>
        <w:jc w:val="both"/>
        <w:rPr>
          <w:rFonts w:ascii="Arial" w:hAnsi="Arial" w:cs="Arial"/>
          <w:i/>
        </w:rPr>
      </w:pPr>
      <w:r w:rsidRPr="00334B48">
        <w:rPr>
          <w:rFonts w:ascii="Arial" w:hAnsi="Arial" w:cs="Arial"/>
          <w:i/>
        </w:rPr>
        <w:t>22. Legislativa a právní činnost</w:t>
      </w:r>
    </w:p>
    <w:p w:rsidR="00334B48" w:rsidRPr="00334B48" w:rsidRDefault="00334B48" w:rsidP="00334B48">
      <w:pPr>
        <w:spacing w:after="0" w:line="360" w:lineRule="auto"/>
        <w:jc w:val="both"/>
        <w:rPr>
          <w:rFonts w:ascii="Arial" w:hAnsi="Arial" w:cs="Arial"/>
          <w:i/>
        </w:rPr>
      </w:pPr>
      <w:r w:rsidRPr="00334B48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</w:r>
      <w:r w:rsidRPr="00334B48">
        <w:rPr>
          <w:rFonts w:ascii="Arial" w:hAnsi="Arial" w:cs="Arial"/>
          <w:i/>
        </w:rPr>
        <w:t>23. Lidská práva</w:t>
      </w:r>
    </w:p>
    <w:p w:rsidR="00334B48" w:rsidRDefault="00334B48" w:rsidP="00334B48">
      <w:pPr>
        <w:spacing w:after="0" w:line="360" w:lineRule="auto"/>
        <w:jc w:val="both"/>
        <w:rPr>
          <w:rFonts w:ascii="Arial" w:hAnsi="Arial" w:cs="Arial"/>
          <w:i/>
        </w:rPr>
      </w:pPr>
      <w:r w:rsidRPr="00334B48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</w:r>
      <w:r w:rsidRPr="00334B48">
        <w:rPr>
          <w:rFonts w:ascii="Arial" w:hAnsi="Arial" w:cs="Arial"/>
          <w:i/>
        </w:rPr>
        <w:t>24. Vnitřní pořádek a bezpečnost státu</w:t>
      </w:r>
    </w:p>
    <w:p w:rsidR="00334B48" w:rsidRDefault="00334B48" w:rsidP="00334B48">
      <w:pPr>
        <w:spacing w:after="0" w:line="360" w:lineRule="auto"/>
        <w:jc w:val="both"/>
        <w:rPr>
          <w:rFonts w:ascii="Arial" w:hAnsi="Arial" w:cs="Arial"/>
          <w:i/>
        </w:rPr>
      </w:pPr>
    </w:p>
    <w:p w:rsidR="00C0487A" w:rsidRPr="00635249" w:rsidRDefault="001D537E" w:rsidP="00334B48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011C">
        <w:rPr>
          <w:rFonts w:ascii="Arial" w:hAnsi="Arial" w:cs="Arial"/>
          <w:b/>
        </w:rPr>
        <w:t>listopad</w:t>
      </w:r>
      <w:r w:rsidR="009400E1">
        <w:rPr>
          <w:rFonts w:ascii="Arial" w:hAnsi="Arial" w:cs="Arial"/>
          <w:b/>
        </w:rPr>
        <w:t xml:space="preserve"> </w:t>
      </w:r>
      <w:r w:rsidR="009400E1" w:rsidRPr="00D43B7C">
        <w:rPr>
          <w:rFonts w:ascii="Arial" w:hAnsi="Arial" w:cs="Arial"/>
          <w:b/>
        </w:rPr>
        <w:t>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5E4B01">
        <w:rPr>
          <w:rFonts w:ascii="Arial" w:hAnsi="Arial" w:cs="Arial"/>
          <w:b/>
        </w:rPr>
        <w:t>13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B64574" w:rsidRDefault="004B2025" w:rsidP="005E4B0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tvorba jednotlivých politik a postupů v</w:t>
      </w:r>
      <w:r w:rsidR="00334B48">
        <w:rPr>
          <w:rFonts w:ascii="Arial" w:hAnsi="Arial" w:cs="Arial"/>
        </w:rPr>
        <w:t> </w:t>
      </w:r>
      <w:r w:rsidR="00334B48" w:rsidRPr="00334B48">
        <w:rPr>
          <w:rFonts w:ascii="Arial" w:hAnsi="Arial" w:cs="Arial"/>
        </w:rPr>
        <w:t>oblasti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lidských práv, práv obětí trestných činů, integrace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znevýhodněných skupin, rovnosti žen a mužů,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domácího násilí</w:t>
      </w:r>
      <w:r w:rsidR="00334B48">
        <w:rPr>
          <w:rFonts w:ascii="Arial" w:hAnsi="Arial" w:cs="Arial"/>
        </w:rPr>
        <w:t xml:space="preserve">; </w:t>
      </w:r>
      <w:r w:rsidR="00334B48" w:rsidRPr="00334B48">
        <w:rPr>
          <w:rFonts w:ascii="Arial" w:hAnsi="Arial" w:cs="Arial"/>
        </w:rPr>
        <w:t>zajišťování celostátní koordinace agend prevence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kriminality včetně přípravy projektů prevence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kriminality</w:t>
      </w:r>
      <w:r w:rsidR="00334B48">
        <w:rPr>
          <w:rFonts w:ascii="Arial" w:hAnsi="Arial" w:cs="Arial"/>
        </w:rPr>
        <w:t xml:space="preserve">; </w:t>
      </w:r>
      <w:r w:rsidR="00334B48" w:rsidRPr="00334B48">
        <w:rPr>
          <w:rFonts w:ascii="Arial" w:hAnsi="Arial" w:cs="Arial"/>
        </w:rPr>
        <w:t>koordinace činností při přípravě zásadních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koncepčních resortních a meziresortních materiálů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pro utváření politiky vnitřní bezpečnosti a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veřejného pořádku, zejména v oblasti prevence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trestné činnosti a sociální patologie</w:t>
      </w:r>
      <w:r w:rsidR="00334B48">
        <w:rPr>
          <w:rFonts w:ascii="Arial" w:hAnsi="Arial" w:cs="Arial"/>
        </w:rPr>
        <w:t xml:space="preserve">; </w:t>
      </w:r>
      <w:r w:rsidR="00334B48" w:rsidRPr="00334B48">
        <w:rPr>
          <w:rFonts w:ascii="Arial" w:hAnsi="Arial" w:cs="Arial"/>
        </w:rPr>
        <w:t>koordinace činností souvisejících s</w:t>
      </w:r>
      <w:r w:rsidR="00334B48">
        <w:rPr>
          <w:rFonts w:ascii="Arial" w:hAnsi="Arial" w:cs="Arial"/>
        </w:rPr>
        <w:t> </w:t>
      </w:r>
      <w:r w:rsidR="00334B48" w:rsidRPr="00334B48">
        <w:rPr>
          <w:rFonts w:ascii="Arial" w:hAnsi="Arial" w:cs="Arial"/>
        </w:rPr>
        <w:t>dotačním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procesem podpory činností nestátních neziskových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organizací, včetně stanovování postupů a podmínek</w:t>
      </w:r>
      <w:r w:rsidR="00334B48">
        <w:rPr>
          <w:rFonts w:ascii="Arial" w:hAnsi="Arial" w:cs="Arial"/>
        </w:rPr>
        <w:t xml:space="preserve"> </w:t>
      </w:r>
      <w:r w:rsidR="00334B48" w:rsidRPr="00334B48">
        <w:rPr>
          <w:rFonts w:ascii="Arial" w:hAnsi="Arial" w:cs="Arial"/>
        </w:rPr>
        <w:t>poskytování podpory a</w:t>
      </w:r>
      <w:r w:rsidR="00BA7BF4">
        <w:rPr>
          <w:rFonts w:ascii="Arial" w:hAnsi="Arial" w:cs="Arial"/>
        </w:rPr>
        <w:t> </w:t>
      </w:r>
      <w:bookmarkStart w:id="2" w:name="_GoBack"/>
      <w:bookmarkEnd w:id="2"/>
      <w:r w:rsidR="00334B48" w:rsidRPr="00334B48">
        <w:rPr>
          <w:rFonts w:ascii="Arial" w:hAnsi="Arial" w:cs="Arial"/>
        </w:rPr>
        <w:t>následné kontroly</w:t>
      </w:r>
      <w:r w:rsidR="00334B48">
        <w:rPr>
          <w:rFonts w:ascii="Arial" w:hAnsi="Arial" w:cs="Arial"/>
        </w:rPr>
        <w:t xml:space="preserve">. Řidičský průkaz </w:t>
      </w:r>
      <w:proofErr w:type="spellStart"/>
      <w:r w:rsidR="00334B48">
        <w:rPr>
          <w:rFonts w:ascii="Arial" w:hAnsi="Arial" w:cs="Arial"/>
        </w:rPr>
        <w:t>sk</w:t>
      </w:r>
      <w:proofErr w:type="spellEnd"/>
      <w:r w:rsidR="00334B48">
        <w:rPr>
          <w:rFonts w:ascii="Arial" w:hAnsi="Arial" w:cs="Arial"/>
        </w:rPr>
        <w:t xml:space="preserve">. B, </w:t>
      </w:r>
      <w:r w:rsidR="005E4B01">
        <w:rPr>
          <w:rFonts w:ascii="Arial" w:hAnsi="Arial" w:cs="Arial"/>
        </w:rPr>
        <w:t>znalost MS OFFICE</w:t>
      </w:r>
      <w:r w:rsidR="00334B48">
        <w:rPr>
          <w:rFonts w:ascii="Arial" w:hAnsi="Arial" w:cs="Arial"/>
        </w:rPr>
        <w:t xml:space="preserve"> a znalost anglického jazyka</w:t>
      </w:r>
      <w:r w:rsidR="00B64574" w:rsidRPr="00D43B7C">
        <w:rPr>
          <w:rFonts w:ascii="Arial" w:hAnsi="Arial" w:cs="Arial"/>
        </w:rPr>
        <w:t xml:space="preserve"> </w:t>
      </w:r>
      <w:r w:rsidR="00334B48">
        <w:rPr>
          <w:rFonts w:ascii="Arial" w:hAnsi="Arial" w:cs="Arial"/>
        </w:rPr>
        <w:t>jsou</w:t>
      </w:r>
      <w:r w:rsidR="00CB07F4" w:rsidRPr="00D43B7C">
        <w:rPr>
          <w:rFonts w:ascii="Arial" w:hAnsi="Arial" w:cs="Arial"/>
        </w:rPr>
        <w:t xml:space="preserve"> </w:t>
      </w:r>
      <w:r w:rsidR="00B64574" w:rsidRPr="00D43B7C">
        <w:rPr>
          <w:rFonts w:ascii="Arial" w:hAnsi="Arial" w:cs="Arial"/>
        </w:rPr>
        <w:t xml:space="preserve">výhodou. </w:t>
      </w:r>
      <w:r w:rsidR="00B00B5C">
        <w:rPr>
          <w:rFonts w:ascii="Arial" w:hAnsi="Arial" w:cs="Arial"/>
        </w:rPr>
        <w:t>Místo je vhodné pro OZZ/OZP.</w:t>
      </w:r>
    </w:p>
    <w:p w:rsidR="00CE1655" w:rsidRDefault="00CE165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E4B01">
        <w:rPr>
          <w:rFonts w:ascii="Arial" w:hAnsi="Arial" w:cs="Arial"/>
          <w:b/>
        </w:rPr>
        <w:t>7</w:t>
      </w:r>
      <w:r w:rsidR="00882385" w:rsidRPr="009D71FC">
        <w:rPr>
          <w:rFonts w:ascii="Arial" w:hAnsi="Arial" w:cs="Arial"/>
          <w:b/>
        </w:rPr>
        <w:t xml:space="preserve">. </w:t>
      </w:r>
      <w:r w:rsidR="005E4B01">
        <w:rPr>
          <w:rFonts w:ascii="Arial" w:hAnsi="Arial" w:cs="Arial"/>
          <w:b/>
        </w:rPr>
        <w:t>října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C2262D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334B48" w:rsidRPr="00334B48">
        <w:rPr>
          <w:rFonts w:ascii="Arial" w:hAnsi="Arial" w:cs="Arial"/>
          <w:b/>
        </w:rPr>
        <w:t>ministerského rady v oddělení preventivních činností a dobrovolnictví, v odboru prevence kriminality, ID 17003780</w:t>
      </w:r>
      <w:r w:rsidR="005E4B01">
        <w:rPr>
          <w:rFonts w:ascii="Arial" w:hAnsi="Arial" w:cs="Arial"/>
          <w:b/>
        </w:rPr>
        <w:t xml:space="preserve">, </w:t>
      </w:r>
      <w:proofErr w:type="gramStart"/>
      <w:r w:rsidR="002E6368" w:rsidRPr="00EB1087">
        <w:rPr>
          <w:rFonts w:ascii="Arial" w:hAnsi="Arial" w:cs="Arial"/>
          <w:b/>
        </w:rPr>
        <w:t>č.j.</w:t>
      </w:r>
      <w:proofErr w:type="gramEnd"/>
      <w:r w:rsidR="002E6368" w:rsidRPr="00EB1087">
        <w:rPr>
          <w:rFonts w:ascii="Arial" w:hAnsi="Arial" w:cs="Arial"/>
          <w:b/>
        </w:rPr>
        <w:t>: </w:t>
      </w:r>
      <w:r w:rsidR="00415FEA" w:rsidRPr="00EB1087">
        <w:rPr>
          <w:rFonts w:ascii="Arial" w:hAnsi="Arial" w:cs="Arial"/>
          <w:b/>
        </w:rPr>
        <w:t>MV-</w:t>
      </w:r>
      <w:r w:rsidR="00EB1087" w:rsidRPr="00EB1087">
        <w:rPr>
          <w:rFonts w:ascii="Arial" w:hAnsi="Arial" w:cs="Arial"/>
          <w:b/>
        </w:rPr>
        <w:t>148262</w:t>
      </w:r>
      <w:r w:rsidR="00F0720D" w:rsidRPr="00EB1087">
        <w:rPr>
          <w:rFonts w:ascii="Arial" w:hAnsi="Arial" w:cs="Arial"/>
          <w:b/>
        </w:rPr>
        <w:t>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 xml:space="preserve">dobu 3 školních roků základní, střední nebo vysokou školu, na kterých </w:t>
      </w:r>
      <w:r>
        <w:rPr>
          <w:rFonts w:ascii="Arial" w:hAnsi="Arial" w:cs="Arial"/>
          <w:color w:val="000000" w:themeColor="text1"/>
        </w:rPr>
        <w:lastRenderedPageBreak/>
        <w:t>byl</w:t>
      </w:r>
      <w:r w:rsidR="00C2262D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C2262D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E4B01" w:rsidRDefault="008278D5" w:rsidP="00334B4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34B48" w:rsidRDefault="00334B4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4B48" w:rsidRDefault="00334B4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4B48" w:rsidRDefault="00334B4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4B48" w:rsidRDefault="00334B4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34B48" w:rsidRDefault="00334B4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4B48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4B48" w:rsidRPr="006424F1" w:rsidRDefault="00334B48" w:rsidP="00334B48">
      <w:pPr>
        <w:spacing w:after="120" w:line="360" w:lineRule="auto"/>
        <w:ind w:left="284"/>
        <w:contextualSpacing/>
        <w:jc w:val="both"/>
        <w:rPr>
          <w:color w:val="000000" w:themeColor="text1"/>
        </w:rPr>
      </w:pP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</w:t>
      </w:r>
      <w:r w:rsidR="00334B48">
        <w:rPr>
          <w:rFonts w:ascii="Arial" w:hAnsi="Arial" w:cs="Arial"/>
          <w:color w:val="000000" w:themeColor="text1"/>
        </w:rPr>
        <w:t>p</w:t>
      </w:r>
      <w:r w:rsidR="00334B48" w:rsidRPr="00334B48">
        <w:rPr>
          <w:rFonts w:ascii="Arial" w:hAnsi="Arial" w:cs="Arial"/>
          <w:color w:val="000000" w:themeColor="text1"/>
        </w:rPr>
        <w:t>revence kriminality</w:t>
      </w:r>
    </w:p>
    <w:p w:rsidR="00334B48" w:rsidRDefault="00334B48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34B48">
        <w:rPr>
          <w:rFonts w:ascii="Arial" w:hAnsi="Arial" w:cs="Arial"/>
          <w:color w:val="000000" w:themeColor="text1"/>
        </w:rPr>
        <w:t>Mgr. Kateřina B</w:t>
      </w:r>
      <w:r>
        <w:rPr>
          <w:rFonts w:ascii="Arial" w:hAnsi="Arial" w:cs="Arial"/>
          <w:color w:val="000000" w:themeColor="text1"/>
        </w:rPr>
        <w:t>ělohlávková</w:t>
      </w:r>
      <w:r w:rsidRPr="00334B48">
        <w:rPr>
          <w:rFonts w:ascii="Arial" w:hAnsi="Arial" w:cs="Arial"/>
          <w:color w:val="000000" w:themeColor="text1"/>
        </w:rPr>
        <w:t xml:space="preserve">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 </w:t>
      </w:r>
      <w:r w:rsidR="00334B48" w:rsidRPr="00334B48">
        <w:rPr>
          <w:rFonts w:ascii="Arial" w:hAnsi="Arial" w:cs="Arial"/>
          <w:color w:val="000000" w:themeColor="text1"/>
        </w:rPr>
        <w:t>832 401</w:t>
      </w:r>
    </w:p>
    <w:p w:rsidR="00F26B9B" w:rsidRDefault="00F26B9B" w:rsidP="00F26B9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>e-</w:t>
      </w:r>
      <w:r w:rsidRPr="00334B48">
        <w:rPr>
          <w:rFonts w:ascii="Arial" w:hAnsi="Arial" w:cs="Arial"/>
          <w:color w:val="000000" w:themeColor="text1"/>
        </w:rPr>
        <w:t xml:space="preserve">mail: </w:t>
      </w:r>
      <w:hyperlink r:id="rId9" w:history="1">
        <w:r w:rsidR="00334B48" w:rsidRPr="00814140">
          <w:rPr>
            <w:rStyle w:val="Hypertextovodkaz"/>
            <w:rFonts w:ascii="Arial" w:hAnsi="Arial" w:cs="Arial"/>
          </w:rPr>
          <w:t>katerina.belohlavkova@mvcr.cz</w:t>
        </w:r>
      </w:hyperlink>
    </w:p>
    <w:p w:rsidR="00334B48" w:rsidRDefault="00334B48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0BF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</w:t>
      </w:r>
      <w:r w:rsidR="00B724A3">
        <w:rPr>
          <w:rFonts w:ascii="Arial" w:hAnsi="Arial" w:cs="Arial"/>
          <w:color w:val="000000" w:themeColor="text1"/>
        </w:rPr>
        <w:t xml:space="preserve">. </w:t>
      </w:r>
      <w:r w:rsidRPr="00150BF2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150BF2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0BF2" w:rsidRPr="006F2C69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A58" w:rsidRDefault="00DA7A58" w:rsidP="00276ED4">
      <w:pPr>
        <w:spacing w:after="0" w:line="240" w:lineRule="auto"/>
      </w:pPr>
      <w:r>
        <w:separator/>
      </w:r>
    </w:p>
  </w:endnote>
  <w:endnote w:type="continuationSeparator" w:id="0">
    <w:p w:rsidR="00DA7A58" w:rsidRDefault="00DA7A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7B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A58" w:rsidRDefault="00DA7A58" w:rsidP="00276ED4">
      <w:pPr>
        <w:spacing w:after="0" w:line="240" w:lineRule="auto"/>
      </w:pPr>
      <w:r>
        <w:separator/>
      </w:r>
    </w:p>
  </w:footnote>
  <w:footnote w:type="continuationSeparator" w:id="0">
    <w:p w:rsidR="00DA7A58" w:rsidRDefault="00DA7A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E3471E4"/>
    <w:multiLevelType w:val="hybridMultilevel"/>
    <w:tmpl w:val="818A12BE"/>
    <w:lvl w:ilvl="0" w:tplc="C866966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0BF2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06BE"/>
    <w:rsid w:val="0022346E"/>
    <w:rsid w:val="0022418B"/>
    <w:rsid w:val="00227FDB"/>
    <w:rsid w:val="0023260A"/>
    <w:rsid w:val="00240188"/>
    <w:rsid w:val="00240C52"/>
    <w:rsid w:val="00242E6B"/>
    <w:rsid w:val="00243471"/>
    <w:rsid w:val="00247FF8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4B48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385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0C06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01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1E6F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C3447"/>
    <w:rsid w:val="00AD36BD"/>
    <w:rsid w:val="00AD4A01"/>
    <w:rsid w:val="00AE09E2"/>
    <w:rsid w:val="00AE71FE"/>
    <w:rsid w:val="00B00198"/>
    <w:rsid w:val="00B00B5C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A7BF4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262D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1AC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A7A58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DF45FA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1087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E065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belohlav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6FC52-4247-41B9-B780-DCBE5ABCD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4</Pages>
  <Words>989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170</cp:revision>
  <cp:lastPrinted>2018-07-31T04:43:00Z</cp:lastPrinted>
  <dcterms:created xsi:type="dcterms:W3CDTF">2019-10-05T11:15:00Z</dcterms:created>
  <dcterms:modified xsi:type="dcterms:W3CDTF">2020-09-18T12:45:00Z</dcterms:modified>
</cp:coreProperties>
</file>