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4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0A4AB5" w:rsidRPr="007E1E0D" w:rsidTr="000A4AB5">
              <w:trPr>
                <w:trHeight w:val="456"/>
              </w:trPr>
              <w:tc>
                <w:tcPr>
                  <w:tcW w:w="0" w:type="auto"/>
                </w:tcPr>
                <w:p w:rsidR="000A4AB5" w:rsidRPr="007E1E0D" w:rsidRDefault="000A4AB5" w:rsidP="000A4A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J9J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MVCRX057J9J0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A4AB5" w:rsidRPr="007E1E0D" w:rsidTr="000A4AB5">
              <w:trPr>
                <w:trHeight w:val="112"/>
              </w:trPr>
              <w:tc>
                <w:tcPr>
                  <w:tcW w:w="0" w:type="auto"/>
                </w:tcPr>
                <w:p w:rsidR="000A4AB5" w:rsidRPr="007E1E0D" w:rsidRDefault="000A4AB5" w:rsidP="000A4AB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J9J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MVCRX057J9J0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4AB5" w:rsidRPr="007E1E0D" w:rsidTr="000A4AB5">
              <w:trPr>
                <w:trHeight w:val="120"/>
              </w:trPr>
              <w:tc>
                <w:tcPr>
                  <w:tcW w:w="0" w:type="auto"/>
                </w:tcPr>
                <w:p w:rsidR="000A4AB5" w:rsidRPr="007E1E0D" w:rsidRDefault="000A4AB5" w:rsidP="000A4A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A4AB5" w:rsidRPr="007E1E0D" w:rsidRDefault="000A4AB5" w:rsidP="000A4A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36D3D">
        <w:rPr>
          <w:rFonts w:ascii="Arial" w:hAnsi="Arial" w:cs="Arial"/>
          <w:b/>
          <w:sz w:val="24"/>
          <w:szCs w:val="24"/>
        </w:rPr>
        <w:t>právního zastoupení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559A">
        <w:rPr>
          <w:rFonts w:ascii="Arial" w:hAnsi="Arial" w:cs="Arial"/>
          <w:b/>
          <w:sz w:val="24"/>
          <w:szCs w:val="24"/>
        </w:rPr>
        <w:t>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0A4AB5">
        <w:rPr>
          <w:rFonts w:ascii="Arial" w:hAnsi="Arial" w:cs="Arial"/>
        </w:rPr>
        <w:t>MV-</w:t>
      </w:r>
      <w:r w:rsidR="000A4AB5" w:rsidRPr="000A4AB5">
        <w:rPr>
          <w:rFonts w:ascii="Arial" w:hAnsi="Arial" w:cs="Arial"/>
        </w:rPr>
        <w:t>140722</w:t>
      </w:r>
      <w:r w:rsidR="00AB7FFE" w:rsidRPr="000A4AB5">
        <w:rPr>
          <w:rFonts w:ascii="Arial" w:hAnsi="Arial" w:cs="Arial"/>
        </w:rPr>
        <w:t>-</w:t>
      </w:r>
      <w:r w:rsidR="00635249" w:rsidRPr="000A4AB5">
        <w:rPr>
          <w:rFonts w:ascii="Arial" w:hAnsi="Arial" w:cs="Arial"/>
        </w:rPr>
        <w:t>3</w:t>
      </w:r>
      <w:r w:rsidR="00B02CD2" w:rsidRPr="000A4AB5">
        <w:rPr>
          <w:rFonts w:ascii="Arial" w:hAnsi="Arial" w:cs="Arial"/>
        </w:rPr>
        <w:t>/</w:t>
      </w:r>
      <w:r w:rsidRPr="000A4AB5">
        <w:rPr>
          <w:rFonts w:ascii="Arial" w:hAnsi="Arial" w:cs="Arial"/>
        </w:rPr>
        <w:t>SP-20</w:t>
      </w:r>
      <w:r w:rsidR="00E518B7" w:rsidRPr="000A4AB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500BD">
        <w:rPr>
          <w:rFonts w:ascii="Arial" w:hAnsi="Arial" w:cs="Arial"/>
        </w:rPr>
        <w:t>8. 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36D3D">
        <w:rPr>
          <w:rFonts w:ascii="Arial" w:hAnsi="Arial" w:cs="Arial"/>
          <w:b/>
        </w:rPr>
        <w:t>právního zastoupení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právním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36D3D">
        <w:rPr>
          <w:rFonts w:ascii="Arial" w:hAnsi="Arial" w:cs="Arial"/>
          <w:b/>
        </w:rPr>
        <w:t>17004738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500BD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7559A">
        <w:rPr>
          <w:rFonts w:ascii="Arial" w:hAnsi="Arial" w:cs="Arial"/>
        </w:rPr>
        <w:t>mimosoudní řešení náhrad škod dle zákona č. 82/1998 Sb., 273/2008 Sb., 89/2012 Sb., jednání v řízení před soudy za ČR-MV, dle zákona č. 99/1963 Sb., 150/2002 Sb., právní posuzování a vyřizování dotazů, žádostí a dalších podání fyzických a právnických osob.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Místo je vhodné i pro absolventy.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500BD">
        <w:rPr>
          <w:rFonts w:ascii="Arial" w:hAnsi="Arial" w:cs="Arial"/>
          <w:b/>
        </w:rPr>
        <w:t>29. 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36D3D">
        <w:rPr>
          <w:rFonts w:ascii="Arial" w:hAnsi="Arial" w:cs="Arial"/>
          <w:b/>
        </w:rPr>
        <w:t>právního zastoupení,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27559A">
        <w:rPr>
          <w:rFonts w:ascii="Arial" w:hAnsi="Arial" w:cs="Arial"/>
          <w:b/>
        </w:rPr>
        <w:t>právním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36D3D">
        <w:rPr>
          <w:rFonts w:ascii="Arial" w:hAnsi="Arial" w:cs="Arial"/>
          <w:b/>
        </w:rPr>
        <w:t>17004738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8427CE">
        <w:rPr>
          <w:rFonts w:ascii="Arial" w:hAnsi="Arial" w:cs="Arial"/>
          <w:b/>
        </w:rPr>
        <w:t>.</w:t>
      </w:r>
      <w:proofErr w:type="gramEnd"/>
      <w:r w:rsidR="00312A72" w:rsidRPr="008427CE">
        <w:rPr>
          <w:rFonts w:ascii="Arial" w:hAnsi="Arial" w:cs="Arial"/>
          <w:b/>
        </w:rPr>
        <w:t xml:space="preserve">: </w:t>
      </w:r>
      <w:r w:rsidR="000A4AB5" w:rsidRPr="000A4AB5">
        <w:rPr>
          <w:rFonts w:ascii="Arial" w:hAnsi="Arial" w:cs="Arial"/>
          <w:b/>
        </w:rPr>
        <w:t>MV-140722-3/SP-2020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27559A">
        <w:rPr>
          <w:rFonts w:ascii="Arial" w:hAnsi="Arial" w:cs="Arial"/>
        </w:rPr>
        <w:t xml:space="preserve">níka v Ministerstvu vnitra č. </w:t>
      </w:r>
      <w:r w:rsidR="00A500BD">
        <w:rPr>
          <w:rFonts w:ascii="Arial" w:hAnsi="Arial" w:cs="Arial"/>
        </w:rPr>
        <w:t>31/2020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>se stanoví požadavky na 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Pr="00B3266F">
        <w:rPr>
          <w:rFonts w:ascii="Arial" w:hAnsi="Arial" w:cs="Arial"/>
          <w:color w:val="000000" w:themeColor="text1"/>
        </w:rPr>
        <w:t>, kterým</w:t>
      </w:r>
      <w:r w:rsidR="00DC4A94">
        <w:rPr>
          <w:rFonts w:ascii="Arial" w:hAnsi="Arial" w:cs="Arial"/>
          <w:color w:val="000000" w:themeColor="text1"/>
        </w:rPr>
        <w:t>i jsou:</w:t>
      </w:r>
    </w:p>
    <w:p w:rsidR="003F070B" w:rsidRPr="00A24D0A" w:rsidRDefault="003F070B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lastRenderedPageBreak/>
        <w:t xml:space="preserve">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A500BD">
        <w:rPr>
          <w:rFonts w:ascii="Arial" w:hAnsi="Arial" w:cs="Arial"/>
        </w:rPr>
        <w:t>31/2020</w:t>
      </w:r>
      <w:r w:rsidRPr="00DC4A94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DC4A94">
        <w:rPr>
          <w:rFonts w:ascii="Arial" w:hAnsi="Arial" w:cs="Arial"/>
        </w:rPr>
        <w:t>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právní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36D3D">
        <w:rPr>
          <w:rFonts w:ascii="Arial" w:hAnsi="Arial" w:cs="Arial"/>
          <w:color w:val="000000" w:themeColor="text1"/>
        </w:rPr>
        <w:t xml:space="preserve">Rostislav </w:t>
      </w:r>
      <w:proofErr w:type="spellStart"/>
      <w:r w:rsidR="00636D3D">
        <w:rPr>
          <w:rFonts w:ascii="Arial" w:hAnsi="Arial" w:cs="Arial"/>
          <w:color w:val="000000" w:themeColor="text1"/>
        </w:rPr>
        <w:t>Pulkrab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36D3D">
        <w:rPr>
          <w:rFonts w:ascii="Arial" w:hAnsi="Arial" w:cs="Arial"/>
          <w:color w:val="000000" w:themeColor="text1"/>
        </w:rPr>
        <w:t> 816 754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36D3D" w:rsidRPr="00E2062F">
          <w:rPr>
            <w:rStyle w:val="Hypertextovodkaz"/>
            <w:rFonts w:ascii="Arial" w:hAnsi="Arial" w:cs="Arial"/>
          </w:rPr>
          <w:t>rostislav.pulkrab@mvcr.cz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500B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500B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500BD" w:rsidRPr="00B43ED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v z. Mgr. Simona Botková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bookmarkStart w:id="2" w:name="_GoBack"/>
      <w:bookmarkEnd w:id="2"/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270" w:rsidRDefault="00054270" w:rsidP="00276ED4">
      <w:pPr>
        <w:spacing w:after="0" w:line="240" w:lineRule="auto"/>
      </w:pPr>
      <w:r>
        <w:separator/>
      </w:r>
    </w:p>
  </w:endnote>
  <w:endnote w:type="continuationSeparator" w:id="0">
    <w:p w:rsidR="00054270" w:rsidRDefault="000542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7422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270" w:rsidRDefault="00054270" w:rsidP="00276ED4">
      <w:pPr>
        <w:spacing w:after="0" w:line="240" w:lineRule="auto"/>
      </w:pPr>
      <w:r>
        <w:separator/>
      </w:r>
    </w:p>
  </w:footnote>
  <w:footnote w:type="continuationSeparator" w:id="0">
    <w:p w:rsidR="00054270" w:rsidRDefault="000542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4270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A4AB5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500BD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CF31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stislav.pulkrab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31CBD-079D-4FEE-9B50-E78591D5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1167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8</cp:revision>
  <cp:lastPrinted>2018-07-31T04:43:00Z</cp:lastPrinted>
  <dcterms:created xsi:type="dcterms:W3CDTF">2019-12-21T19:03:00Z</dcterms:created>
  <dcterms:modified xsi:type="dcterms:W3CDTF">2020-09-04T10:03:00Z</dcterms:modified>
</cp:coreProperties>
</file>