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776851" w:rsidRDefault="00776851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260" w:type="dxa"/>
        <w:tblLook w:val="01E0" w:firstRow="1" w:lastRow="1" w:firstColumn="1" w:lastColumn="1" w:noHBand="0" w:noVBand="0"/>
      </w:tblPr>
      <w:tblGrid>
        <w:gridCol w:w="4215"/>
      </w:tblGrid>
      <w:tr w:rsidR="00776851" w:rsidTr="00EE1171">
        <w:trPr>
          <w:trHeight w:val="464"/>
        </w:trPr>
        <w:tc>
          <w:tcPr>
            <w:tcW w:w="2260" w:type="dxa"/>
          </w:tcPr>
          <w:tbl>
            <w:tblPr>
              <w:tblpPr w:leftFromText="141" w:rightFromText="141" w:vertAnchor="text" w:horzAnchor="page" w:tblpX="1111" w:tblpY="-1723"/>
              <w:tblOverlap w:val="never"/>
              <w:tblW w:w="3268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  <w:gridCol w:w="222"/>
              <w:gridCol w:w="222"/>
            </w:tblGrid>
            <w:tr w:rsidR="00A83C35" w:rsidRPr="007E1E0D" w:rsidTr="00A83C35">
              <w:trPr>
                <w:trHeight w:val="261"/>
              </w:trPr>
              <w:tc>
                <w:tcPr>
                  <w:tcW w:w="0" w:type="auto"/>
                </w:tcPr>
                <w:p w:rsidR="00A83C35" w:rsidRPr="007E1E0D" w:rsidRDefault="00A83C35" w:rsidP="00A83C3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5PZSH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MVCRX055PZSH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A83C35" w:rsidRPr="007E1E0D" w:rsidRDefault="00A83C35" w:rsidP="00A83C3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A83C35" w:rsidRPr="007E1E0D" w:rsidRDefault="00A83C35" w:rsidP="00A83C3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A83C35" w:rsidRPr="007E1E0D" w:rsidRDefault="00A83C35" w:rsidP="00A83C3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A83C35" w:rsidRPr="007E1E0D" w:rsidRDefault="00A83C35" w:rsidP="00A83C3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A83C35" w:rsidRPr="007E1E0D" w:rsidTr="00A83C35">
              <w:trPr>
                <w:trHeight w:val="63"/>
              </w:trPr>
              <w:tc>
                <w:tcPr>
                  <w:tcW w:w="0" w:type="auto"/>
                </w:tcPr>
                <w:p w:rsidR="00A83C35" w:rsidRPr="007E1E0D" w:rsidRDefault="00A83C35" w:rsidP="00A83C3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5PZSH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MVCRX055PZSH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A83C35" w:rsidRPr="007E1E0D" w:rsidRDefault="00A83C35" w:rsidP="00A83C3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A83C35" w:rsidRPr="007E1E0D" w:rsidRDefault="00A83C35" w:rsidP="00A83C3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A83C35" w:rsidRPr="007E1E0D" w:rsidRDefault="00A83C35" w:rsidP="00A83C3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A83C35" w:rsidRPr="007E1E0D" w:rsidRDefault="00A83C35" w:rsidP="00A83C3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A83C35" w:rsidRPr="007E1E0D" w:rsidTr="00A83C35">
              <w:trPr>
                <w:trHeight w:val="68"/>
              </w:trPr>
              <w:tc>
                <w:tcPr>
                  <w:tcW w:w="0" w:type="auto"/>
                </w:tcPr>
                <w:p w:rsidR="00A83C35" w:rsidRPr="007E1E0D" w:rsidRDefault="00A83C35" w:rsidP="00A83C3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A83C35" w:rsidRPr="007E1E0D" w:rsidRDefault="00A83C35" w:rsidP="00A83C3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A83C35" w:rsidRPr="007E1E0D" w:rsidRDefault="00A83C35" w:rsidP="00A83C3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A83C35" w:rsidRPr="007E1E0D" w:rsidRDefault="00A83C35" w:rsidP="00A83C3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A83C35" w:rsidRPr="007E1E0D" w:rsidRDefault="00A83C35" w:rsidP="00A83C3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776851" w:rsidRDefault="00776851" w:rsidP="0077685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776851" w:rsidTr="00EE1171">
        <w:trPr>
          <w:trHeight w:val="114"/>
        </w:trPr>
        <w:tc>
          <w:tcPr>
            <w:tcW w:w="2260" w:type="dxa"/>
          </w:tcPr>
          <w:p w:rsidR="00776851" w:rsidRDefault="00776851" w:rsidP="0077685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6851" w:rsidTr="00EE1171">
        <w:trPr>
          <w:trHeight w:val="122"/>
        </w:trPr>
        <w:tc>
          <w:tcPr>
            <w:tcW w:w="2260" w:type="dxa"/>
          </w:tcPr>
          <w:p w:rsidR="00776851" w:rsidRDefault="00776851" w:rsidP="0077685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776851" w:rsidRDefault="00776851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153302">
        <w:rPr>
          <w:rFonts w:ascii="Arial" w:hAnsi="Arial" w:cs="Arial"/>
          <w:b/>
          <w:sz w:val="24"/>
          <w:szCs w:val="24"/>
        </w:rPr>
        <w:t>ministersk</w:t>
      </w:r>
      <w:r w:rsidR="00D47216">
        <w:rPr>
          <w:rFonts w:ascii="Arial" w:hAnsi="Arial" w:cs="Arial"/>
          <w:b/>
          <w:sz w:val="24"/>
          <w:szCs w:val="24"/>
        </w:rPr>
        <w:t>ý</w:t>
      </w:r>
      <w:r w:rsidR="00153302">
        <w:rPr>
          <w:rFonts w:ascii="Arial" w:hAnsi="Arial" w:cs="Arial"/>
          <w:b/>
          <w:sz w:val="24"/>
          <w:szCs w:val="24"/>
        </w:rPr>
        <w:t xml:space="preserve"> </w:t>
      </w:r>
      <w:r w:rsidR="00C84305">
        <w:rPr>
          <w:rFonts w:ascii="Arial" w:hAnsi="Arial" w:cs="Arial"/>
          <w:b/>
          <w:sz w:val="24"/>
          <w:szCs w:val="24"/>
        </w:rPr>
        <w:t>rad</w:t>
      </w:r>
      <w:r w:rsidR="00D47216">
        <w:rPr>
          <w:rFonts w:ascii="Arial" w:hAnsi="Arial" w:cs="Arial"/>
          <w:b/>
          <w:sz w:val="24"/>
          <w:szCs w:val="24"/>
        </w:rPr>
        <w:t>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01711">
        <w:rPr>
          <w:rFonts w:ascii="Arial" w:hAnsi="Arial" w:cs="Arial"/>
          <w:b/>
          <w:sz w:val="24"/>
          <w:szCs w:val="24"/>
        </w:rPr>
        <w:t>poradní komise ministra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53302">
        <w:rPr>
          <w:rFonts w:ascii="Arial" w:hAnsi="Arial" w:cs="Arial"/>
          <w:b/>
          <w:sz w:val="24"/>
          <w:szCs w:val="24"/>
        </w:rPr>
        <w:t>správním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672E90">
        <w:rPr>
          <w:rFonts w:ascii="Arial" w:hAnsi="Arial" w:cs="Arial"/>
        </w:rPr>
        <w:t>Č.j.</w:t>
      </w:r>
      <w:r w:rsidR="00F94ECD" w:rsidRPr="00672E90">
        <w:rPr>
          <w:rFonts w:ascii="Arial" w:hAnsi="Arial" w:cs="Arial"/>
        </w:rPr>
        <w:t>:</w:t>
      </w:r>
      <w:r w:rsidR="00276ED4" w:rsidRPr="00672E90">
        <w:rPr>
          <w:rFonts w:ascii="Arial" w:hAnsi="Arial" w:cs="Arial"/>
        </w:rPr>
        <w:t xml:space="preserve"> </w:t>
      </w:r>
      <w:r w:rsidR="009D16A9" w:rsidRPr="00A83C35">
        <w:rPr>
          <w:rFonts w:ascii="Arial" w:hAnsi="Arial" w:cs="Arial"/>
        </w:rPr>
        <w:t>MV-</w:t>
      </w:r>
      <w:r w:rsidR="00A83C35" w:rsidRPr="00A83C35">
        <w:rPr>
          <w:rFonts w:ascii="Arial" w:hAnsi="Arial" w:cs="Arial"/>
        </w:rPr>
        <w:t>124295</w:t>
      </w:r>
      <w:r w:rsidR="00E51551" w:rsidRPr="00A83C35">
        <w:rPr>
          <w:rFonts w:ascii="Arial" w:hAnsi="Arial" w:cs="Arial"/>
        </w:rPr>
        <w:t>-</w:t>
      </w:r>
      <w:r w:rsidR="00635249" w:rsidRPr="00A83C35">
        <w:rPr>
          <w:rFonts w:ascii="Arial" w:hAnsi="Arial" w:cs="Arial"/>
        </w:rPr>
        <w:t>3</w:t>
      </w:r>
      <w:r w:rsidR="00B02CD2" w:rsidRPr="00A83C35">
        <w:rPr>
          <w:rFonts w:ascii="Arial" w:hAnsi="Arial" w:cs="Arial"/>
        </w:rPr>
        <w:t>/</w:t>
      </w:r>
      <w:r w:rsidRPr="00A83C35">
        <w:rPr>
          <w:rFonts w:ascii="Arial" w:hAnsi="Arial" w:cs="Arial"/>
        </w:rPr>
        <w:t>SP-2</w:t>
      </w:r>
      <w:r w:rsidR="00A509E6" w:rsidRPr="00A83C35">
        <w:rPr>
          <w:rFonts w:ascii="Arial" w:hAnsi="Arial" w:cs="Arial"/>
        </w:rPr>
        <w:t>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201711">
        <w:rPr>
          <w:rFonts w:ascii="Arial" w:hAnsi="Arial" w:cs="Arial"/>
        </w:rPr>
        <w:t>7. srpna</w:t>
      </w:r>
      <w:r w:rsidR="00C84305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153302">
        <w:rPr>
          <w:rFonts w:ascii="Arial" w:hAnsi="Arial" w:cs="Arial"/>
          <w:b/>
        </w:rPr>
        <w:t xml:space="preserve">ministerského </w:t>
      </w:r>
      <w:r w:rsidR="00C84305">
        <w:rPr>
          <w:rFonts w:ascii="Arial" w:hAnsi="Arial" w:cs="Arial"/>
          <w:b/>
        </w:rPr>
        <w:t>rady</w:t>
      </w:r>
      <w:r w:rsidRPr="00635249">
        <w:rPr>
          <w:rFonts w:ascii="Arial" w:hAnsi="Arial" w:cs="Arial"/>
          <w:b/>
        </w:rPr>
        <w:t xml:space="preserve"> v oddělení </w:t>
      </w:r>
      <w:r w:rsidR="00201711">
        <w:rPr>
          <w:rFonts w:ascii="Arial" w:hAnsi="Arial" w:cs="Arial"/>
          <w:b/>
        </w:rPr>
        <w:t>poradní komise ministra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201711">
        <w:rPr>
          <w:rFonts w:ascii="Arial" w:hAnsi="Arial" w:cs="Arial"/>
          <w:b/>
        </w:rPr>
        <w:t>30302347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295EDA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153302" w:rsidRDefault="00153302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22. Legislativa a právní činnost</w:t>
      </w:r>
    </w:p>
    <w:p w:rsidR="00295EDA" w:rsidRDefault="00201711" w:rsidP="00D47216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63. Organizační věci státní služby a správa služebních vztahů státních zaměstnanců, příslušníků bezpečnostních sborů a vojáků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72E90">
        <w:rPr>
          <w:rFonts w:ascii="Arial" w:hAnsi="Arial" w:cs="Arial"/>
          <w:b/>
        </w:rPr>
        <w:t>Praha</w:t>
      </w:r>
      <w:r w:rsidR="00767644" w:rsidRPr="00672E90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AD72A1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D72A1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201711">
        <w:rPr>
          <w:rFonts w:ascii="Arial" w:hAnsi="Arial" w:cs="Arial"/>
          <w:b/>
        </w:rPr>
        <w:t>říjen</w:t>
      </w:r>
      <w:r w:rsidR="00C84305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86348F">
        <w:rPr>
          <w:rFonts w:ascii="Arial" w:hAnsi="Arial" w:cs="Arial"/>
          <w:b/>
        </w:rPr>
        <w:t>1</w:t>
      </w:r>
      <w:r w:rsidR="0039048E">
        <w:rPr>
          <w:rFonts w:ascii="Arial" w:hAnsi="Arial" w:cs="Arial"/>
          <w:b/>
        </w:rPr>
        <w:t>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201711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201711">
        <w:rPr>
          <w:rFonts w:ascii="Arial" w:hAnsi="Arial" w:cs="Arial"/>
        </w:rPr>
        <w:t>přezkoumávání věcně a </w:t>
      </w:r>
      <w:r w:rsidR="00201711" w:rsidRPr="00201711">
        <w:rPr>
          <w:rFonts w:ascii="Arial" w:hAnsi="Arial" w:cs="Arial"/>
        </w:rPr>
        <w:t>právně komplikovaných rozhodnutí</w:t>
      </w:r>
      <w:r w:rsidR="00201711">
        <w:rPr>
          <w:rFonts w:ascii="Arial" w:hAnsi="Arial" w:cs="Arial"/>
        </w:rPr>
        <w:t xml:space="preserve"> </w:t>
      </w:r>
      <w:r w:rsidR="00201711" w:rsidRPr="00201711">
        <w:rPr>
          <w:rFonts w:ascii="Arial" w:hAnsi="Arial" w:cs="Arial"/>
        </w:rPr>
        <w:t>služebních funkcion</w:t>
      </w:r>
      <w:r w:rsidR="00201711">
        <w:rPr>
          <w:rFonts w:ascii="Arial" w:hAnsi="Arial" w:cs="Arial"/>
        </w:rPr>
        <w:t xml:space="preserve">ářů ve věcech služebního poměru </w:t>
      </w:r>
      <w:r w:rsidR="00201711" w:rsidRPr="00201711">
        <w:rPr>
          <w:rFonts w:ascii="Arial" w:hAnsi="Arial" w:cs="Arial"/>
        </w:rPr>
        <w:t>příslušníků bezpečnostních</w:t>
      </w:r>
      <w:r w:rsidR="00201711">
        <w:rPr>
          <w:rFonts w:ascii="Arial" w:hAnsi="Arial" w:cs="Arial"/>
        </w:rPr>
        <w:t xml:space="preserve"> sborů podle zákona č. 361/2003 </w:t>
      </w:r>
      <w:r w:rsidR="00201711" w:rsidRPr="00201711">
        <w:rPr>
          <w:rFonts w:ascii="Arial" w:hAnsi="Arial" w:cs="Arial"/>
        </w:rPr>
        <w:t>Sb., o služebním poměru přísl</w:t>
      </w:r>
      <w:r w:rsidR="00201711">
        <w:rPr>
          <w:rFonts w:ascii="Arial" w:hAnsi="Arial" w:cs="Arial"/>
        </w:rPr>
        <w:t xml:space="preserve">ušníků bezpečnostních sborů, ve </w:t>
      </w:r>
      <w:r w:rsidR="00201711" w:rsidRPr="00201711">
        <w:rPr>
          <w:rFonts w:ascii="Arial" w:hAnsi="Arial" w:cs="Arial"/>
        </w:rPr>
        <w:t>znění pozdějších předpisů, vč</w:t>
      </w:r>
      <w:r w:rsidR="00201711">
        <w:rPr>
          <w:rFonts w:ascii="Arial" w:hAnsi="Arial" w:cs="Arial"/>
        </w:rPr>
        <w:t xml:space="preserve">etně přezkumného řízení, obnovy </w:t>
      </w:r>
      <w:r w:rsidR="00201711" w:rsidRPr="00201711">
        <w:rPr>
          <w:rFonts w:ascii="Arial" w:hAnsi="Arial" w:cs="Arial"/>
        </w:rPr>
        <w:t>řízení a nového rozhodování ve</w:t>
      </w:r>
      <w:r w:rsidR="00201711">
        <w:rPr>
          <w:rFonts w:ascii="Arial" w:hAnsi="Arial" w:cs="Arial"/>
        </w:rPr>
        <w:t xml:space="preserve"> věci a další související úkony </w:t>
      </w:r>
      <w:r w:rsidR="00201711" w:rsidRPr="00201711">
        <w:rPr>
          <w:rFonts w:ascii="Arial" w:hAnsi="Arial" w:cs="Arial"/>
        </w:rPr>
        <w:t>vyplývající z</w:t>
      </w:r>
      <w:r w:rsidR="00201711">
        <w:rPr>
          <w:rFonts w:ascii="Arial" w:hAnsi="Arial" w:cs="Arial"/>
        </w:rPr>
        <w:t xml:space="preserve">e zvláštních právních předpisů. </w:t>
      </w:r>
      <w:r w:rsidR="00201711" w:rsidRPr="00201711">
        <w:rPr>
          <w:rFonts w:ascii="Arial" w:hAnsi="Arial" w:cs="Arial"/>
        </w:rPr>
        <w:t>Provádění jednotlivých sprá</w:t>
      </w:r>
      <w:r w:rsidR="00201711">
        <w:rPr>
          <w:rFonts w:ascii="Arial" w:hAnsi="Arial" w:cs="Arial"/>
        </w:rPr>
        <w:t xml:space="preserve">vních úkonů v rámci vedených </w:t>
      </w:r>
      <w:r w:rsidR="00201711" w:rsidRPr="00201711">
        <w:rPr>
          <w:rFonts w:ascii="Arial" w:hAnsi="Arial" w:cs="Arial"/>
        </w:rPr>
        <w:t>správních řízení jako oprávně</w:t>
      </w:r>
      <w:r w:rsidR="00201711">
        <w:rPr>
          <w:rFonts w:ascii="Arial" w:hAnsi="Arial" w:cs="Arial"/>
        </w:rPr>
        <w:t xml:space="preserve">ná úřední osoba v celém rozsahu </w:t>
      </w:r>
      <w:r w:rsidR="00201711" w:rsidRPr="00201711">
        <w:rPr>
          <w:rFonts w:ascii="Arial" w:hAnsi="Arial" w:cs="Arial"/>
        </w:rPr>
        <w:t>zákona č. 500/2004 Sb., správní řád, ve znění pozdějších</w:t>
      </w:r>
      <w:r w:rsidR="00201711">
        <w:rPr>
          <w:rFonts w:ascii="Arial" w:hAnsi="Arial" w:cs="Arial"/>
        </w:rPr>
        <w:t xml:space="preserve"> </w:t>
      </w:r>
      <w:r w:rsidR="00201711" w:rsidRPr="00201711">
        <w:rPr>
          <w:rFonts w:ascii="Arial" w:hAnsi="Arial" w:cs="Arial"/>
        </w:rPr>
        <w:t>předpisů.</w:t>
      </w:r>
      <w:r w:rsidR="00FA31BF" w:rsidRPr="00FA31BF">
        <w:rPr>
          <w:rFonts w:ascii="Arial" w:hAnsi="Arial" w:cs="Arial"/>
        </w:rPr>
        <w:t xml:space="preserve"> </w:t>
      </w:r>
      <w:r w:rsidR="00153302">
        <w:rPr>
          <w:rFonts w:ascii="Arial" w:hAnsi="Arial" w:cs="Arial"/>
        </w:rPr>
        <w:t>Pokročilá</w:t>
      </w:r>
      <w:r w:rsidR="00672E90" w:rsidRPr="001B086F">
        <w:rPr>
          <w:rFonts w:ascii="Arial" w:hAnsi="Arial" w:cs="Arial"/>
        </w:rPr>
        <w:t xml:space="preserve"> z</w:t>
      </w:r>
      <w:r w:rsidR="00AD72A1" w:rsidRPr="001B086F">
        <w:rPr>
          <w:rFonts w:ascii="Arial" w:hAnsi="Arial" w:cs="Arial"/>
        </w:rPr>
        <w:t>nalost MS Office</w:t>
      </w:r>
      <w:r w:rsidR="00347510">
        <w:rPr>
          <w:rFonts w:ascii="Arial" w:hAnsi="Arial" w:cs="Arial"/>
        </w:rPr>
        <w:t xml:space="preserve"> a </w:t>
      </w:r>
      <w:r w:rsidR="00153302">
        <w:rPr>
          <w:rFonts w:ascii="Arial" w:hAnsi="Arial" w:cs="Arial"/>
        </w:rPr>
        <w:t>ASPI</w:t>
      </w:r>
      <w:r w:rsidR="00FE03A5" w:rsidRPr="001B086F">
        <w:rPr>
          <w:rFonts w:ascii="Arial" w:hAnsi="Arial" w:cs="Arial"/>
        </w:rPr>
        <w:t xml:space="preserve"> </w:t>
      </w:r>
      <w:r w:rsidR="00672E90" w:rsidRPr="001B086F">
        <w:rPr>
          <w:rFonts w:ascii="Arial" w:hAnsi="Arial" w:cs="Arial"/>
        </w:rPr>
        <w:t>je</w:t>
      </w:r>
      <w:r w:rsidR="00AD72A1" w:rsidRPr="001B086F">
        <w:rPr>
          <w:rFonts w:ascii="Arial" w:hAnsi="Arial" w:cs="Arial"/>
        </w:rPr>
        <w:t xml:space="preserve"> výhodou</w:t>
      </w:r>
      <w:r w:rsidR="00B95073" w:rsidRPr="001B086F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201711">
        <w:rPr>
          <w:rFonts w:ascii="Arial" w:hAnsi="Arial" w:cs="Arial"/>
          <w:b/>
        </w:rPr>
        <w:t>27. srpna</w:t>
      </w:r>
      <w:r w:rsidR="00C84305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153302">
        <w:rPr>
          <w:rFonts w:ascii="Arial" w:hAnsi="Arial" w:cs="Arial"/>
          <w:b/>
        </w:rPr>
        <w:t xml:space="preserve">ministerského </w:t>
      </w:r>
      <w:r w:rsidR="0086348F">
        <w:rPr>
          <w:rFonts w:ascii="Arial" w:hAnsi="Arial" w:cs="Arial"/>
          <w:b/>
        </w:rPr>
        <w:t>rady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201711">
        <w:rPr>
          <w:rFonts w:ascii="Arial" w:hAnsi="Arial" w:cs="Arial"/>
          <w:b/>
        </w:rPr>
        <w:t>poradní komise ministra</w:t>
      </w:r>
      <w:r w:rsidR="0086348F">
        <w:rPr>
          <w:rFonts w:ascii="Arial" w:hAnsi="Arial" w:cs="Arial"/>
          <w:b/>
        </w:rPr>
        <w:t>,</w:t>
      </w:r>
      <w:r w:rsidR="00B95073" w:rsidRPr="00E84A37">
        <w:rPr>
          <w:rFonts w:ascii="Arial" w:hAnsi="Arial" w:cs="Arial"/>
          <w:b/>
        </w:rPr>
        <w:t xml:space="preserve"> v odboru </w:t>
      </w:r>
      <w:r w:rsidR="00153302">
        <w:rPr>
          <w:rFonts w:ascii="Arial" w:hAnsi="Arial" w:cs="Arial"/>
          <w:b/>
        </w:rPr>
        <w:t>správním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FA31BF">
        <w:rPr>
          <w:rFonts w:ascii="Arial" w:hAnsi="Arial" w:cs="Arial"/>
          <w:b/>
        </w:rPr>
        <w:t>ID </w:t>
      </w:r>
      <w:r w:rsidR="00201711">
        <w:rPr>
          <w:rFonts w:ascii="Arial" w:hAnsi="Arial" w:cs="Arial"/>
          <w:b/>
        </w:rPr>
        <w:t>30302347</w:t>
      </w:r>
      <w:r w:rsidR="0042482E" w:rsidRPr="00452777">
        <w:rPr>
          <w:rFonts w:ascii="Arial" w:hAnsi="Arial" w:cs="Arial"/>
          <w:b/>
        </w:rPr>
        <w:t>,</w:t>
      </w:r>
      <w:r w:rsidR="00677C6B" w:rsidRPr="00452777">
        <w:rPr>
          <w:rFonts w:ascii="Arial" w:hAnsi="Arial" w:cs="Arial"/>
          <w:b/>
        </w:rPr>
        <w:t xml:space="preserve"> </w:t>
      </w:r>
      <w:r w:rsidR="00452777">
        <w:rPr>
          <w:rFonts w:ascii="Arial" w:hAnsi="Arial" w:cs="Arial"/>
          <w:b/>
        </w:rPr>
        <w:br/>
      </w:r>
      <w:r w:rsidR="00312A72" w:rsidRPr="00452777">
        <w:rPr>
          <w:rFonts w:ascii="Arial" w:hAnsi="Arial" w:cs="Arial"/>
          <w:b/>
        </w:rPr>
        <w:t>č.j.:</w:t>
      </w:r>
      <w:r w:rsidR="009E083F" w:rsidRPr="00452777">
        <w:rPr>
          <w:rFonts w:ascii="Arial" w:hAnsi="Arial" w:cs="Arial"/>
          <w:b/>
        </w:rPr>
        <w:t> </w:t>
      </w:r>
      <w:r w:rsidR="00A83C35" w:rsidRPr="00A83C35">
        <w:rPr>
          <w:rFonts w:ascii="Arial" w:hAnsi="Arial" w:cs="Arial"/>
          <w:b/>
        </w:rPr>
        <w:t>MV-124295-3/SP-2020</w:t>
      </w:r>
      <w:r w:rsidRPr="00E51551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025858" w:rsidRPr="00025858" w:rsidRDefault="00025858" w:rsidP="00025858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Arial" w:hAnsi="Arial" w:cs="Arial"/>
        </w:rPr>
      </w:pPr>
      <w:r w:rsidRPr="00025858">
        <w:rPr>
          <w:rFonts w:ascii="Arial" w:hAnsi="Arial" w:cs="Arial"/>
        </w:rPr>
        <w:t>splňuje základní předpoklady stanovené zákonem, tj.:</w:t>
      </w:r>
    </w:p>
    <w:p w:rsidR="00025858" w:rsidRPr="00025858" w:rsidRDefault="00025858" w:rsidP="00025858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025858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025858">
        <w:rPr>
          <w:rFonts w:ascii="Arial" w:hAnsi="Arial" w:cs="Arial"/>
          <w:color w:val="000000" w:themeColor="text1"/>
        </w:rPr>
        <w:br/>
        <w:t>s § 25 odst. 4 zákona];</w:t>
      </w:r>
    </w:p>
    <w:p w:rsidR="00025858" w:rsidRPr="00025858" w:rsidRDefault="00025858" w:rsidP="00025858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25858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Pr="00025858">
        <w:rPr>
          <w:rFonts w:ascii="Arial" w:hAnsi="Arial" w:cs="Arial"/>
          <w:color w:val="000000" w:themeColor="text1"/>
        </w:rPr>
        <w:br/>
        <w:t xml:space="preserve">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6348F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859D4">
        <w:rPr>
          <w:rFonts w:ascii="Arial" w:hAnsi="Arial" w:cs="Arial"/>
          <w:color w:val="000000" w:themeColor="text1"/>
        </w:rPr>
        <w:t>vysokoškolské vzdělání v magisterském</w:t>
      </w:r>
      <w:r w:rsidR="00C84305" w:rsidRPr="00C84305">
        <w:rPr>
          <w:rFonts w:ascii="Arial" w:hAnsi="Arial" w:cs="Arial"/>
          <w:color w:val="000000" w:themeColor="text1"/>
        </w:rPr>
        <w:t xml:space="preserve"> studijní</w:t>
      </w:r>
      <w:r w:rsidR="003859D4">
        <w:rPr>
          <w:rFonts w:ascii="Arial" w:hAnsi="Arial" w:cs="Arial"/>
          <w:color w:val="000000" w:themeColor="text1"/>
        </w:rPr>
        <w:t>m</w:t>
      </w:r>
      <w:r w:rsidR="00C84305" w:rsidRPr="00C84305">
        <w:rPr>
          <w:rFonts w:ascii="Arial" w:hAnsi="Arial" w:cs="Arial"/>
          <w:color w:val="000000" w:themeColor="text1"/>
        </w:rPr>
        <w:t xml:space="preserve"> program</w:t>
      </w:r>
      <w:r w:rsidR="003859D4">
        <w:rPr>
          <w:rFonts w:ascii="Arial" w:hAnsi="Arial" w:cs="Arial"/>
          <w:color w:val="000000" w:themeColor="text1"/>
        </w:rPr>
        <w:t>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FE03A5" w:rsidRDefault="008278D5" w:rsidP="00295EDA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39048E" w:rsidRDefault="0039048E" w:rsidP="0039048E">
      <w:pPr>
        <w:pStyle w:val="Odstavecseseznamem"/>
        <w:numPr>
          <w:ilvl w:val="0"/>
          <w:numId w:val="14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9048E">
        <w:rPr>
          <w:rFonts w:ascii="Arial" w:hAnsi="Arial" w:cs="Arial"/>
        </w:rPr>
        <w:t xml:space="preserve">splňuje požadavek stanovený podle § 25 odst. 5 písm. b) zákona služebním předpisem služebního orgánu, kterým je společný služební předpis náměstka ministra vnitra pro státní službu a státního tajemníka v Ministerstvu vnitra č. </w:t>
      </w:r>
      <w:r w:rsidR="00201711">
        <w:rPr>
          <w:rFonts w:ascii="Arial" w:hAnsi="Arial" w:cs="Arial"/>
        </w:rPr>
        <w:t>31/2020</w:t>
      </w:r>
      <w:r w:rsidRPr="0039048E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39048E">
        <w:rPr>
          <w:rFonts w:ascii="Arial" w:hAnsi="Arial" w:cs="Arial"/>
          <w:b/>
        </w:rPr>
        <w:t>Vyhrazené</w:t>
      </w:r>
      <w:r w:rsidRPr="0039048E">
        <w:rPr>
          <w:rFonts w:ascii="Arial" w:hAnsi="Arial" w:cs="Arial"/>
        </w:rPr>
        <w:t xml:space="preserve">“ </w:t>
      </w:r>
      <w:r w:rsidRPr="0039048E">
        <w:rPr>
          <w:rFonts w:ascii="Arial" w:hAnsi="Arial" w:cs="Arial"/>
        </w:rPr>
        <w:br/>
        <w:t xml:space="preserve">v souladu se zákonem č. 412/2005 Sb., o ochraně utajovaných informací </w:t>
      </w:r>
      <w:r w:rsidRPr="0039048E">
        <w:rPr>
          <w:rFonts w:ascii="Arial" w:hAnsi="Arial" w:cs="Arial"/>
        </w:rPr>
        <w:br/>
        <w:t>a o bezpečnostní způsobilosti, ve znění pozdějších předpisů;</w:t>
      </w:r>
    </w:p>
    <w:p w:rsidR="0039048E" w:rsidRPr="0039048E" w:rsidRDefault="0039048E" w:rsidP="0039048E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39048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Pr="0039048E">
        <w:rPr>
          <w:rFonts w:ascii="Arial" w:hAnsi="Arial" w:cs="Arial"/>
        </w:rPr>
        <w:br/>
        <w:t xml:space="preserve">§ 27 odst. 2 zákona. Pokud žadatel nedisponuje příslušným dokladem a zároveň jeho žádost nebude z jiných důvodů vyřazena postupem podle § 27 odst. 2 zákona, bude </w:t>
      </w:r>
      <w:r w:rsidRPr="0039048E">
        <w:rPr>
          <w:rFonts w:ascii="Arial" w:hAnsi="Arial" w:cs="Arial"/>
        </w:rPr>
        <w:br/>
        <w:t xml:space="preserve">v případě jeho zařazení následně postupováno v souladu s § 6 odst. 3 zákona </w:t>
      </w:r>
      <w:r w:rsidRPr="0039048E">
        <w:rPr>
          <w:rFonts w:ascii="Arial" w:hAnsi="Arial" w:cs="Arial"/>
        </w:rPr>
        <w:br/>
        <w:t xml:space="preserve">č. 412/2005 Sb., o ochraně utajovaných informací a o bezpečnostní způsobilosti, </w:t>
      </w:r>
      <w:r w:rsidRPr="0039048E">
        <w:rPr>
          <w:rFonts w:ascii="Arial" w:hAnsi="Arial" w:cs="Arial"/>
        </w:rPr>
        <w:br/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247839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247839" w:rsidRPr="0070558A" w:rsidRDefault="00247839" w:rsidP="00247839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866C9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6C97">
        <w:rPr>
          <w:rFonts w:ascii="Arial" w:hAnsi="Arial" w:cs="Arial"/>
          <w:color w:val="000000" w:themeColor="text1"/>
        </w:rPr>
        <w:t xml:space="preserve">Odbor </w:t>
      </w:r>
      <w:r w:rsidR="00364297" w:rsidRPr="00866C97">
        <w:rPr>
          <w:rFonts w:ascii="Arial" w:hAnsi="Arial" w:cs="Arial"/>
          <w:color w:val="000000" w:themeColor="text1"/>
        </w:rPr>
        <w:t>správní</w:t>
      </w:r>
    </w:p>
    <w:p w:rsidR="00A3319D" w:rsidRPr="00866C97" w:rsidRDefault="0020171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Jaroslava Pohořelá</w:t>
      </w:r>
    </w:p>
    <w:p w:rsidR="007708C6" w:rsidRPr="00866C9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6C97">
        <w:rPr>
          <w:rFonts w:ascii="Arial" w:hAnsi="Arial" w:cs="Arial"/>
          <w:color w:val="000000" w:themeColor="text1"/>
        </w:rPr>
        <w:t>tel. +420 974</w:t>
      </w:r>
      <w:r w:rsidR="00201711">
        <w:rPr>
          <w:rFonts w:ascii="Arial" w:hAnsi="Arial" w:cs="Arial"/>
          <w:color w:val="000000" w:themeColor="text1"/>
        </w:rPr>
        <w:t> 816 678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6C97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A83C35" w:rsidRPr="00D61314">
          <w:rPr>
            <w:rStyle w:val="Hypertextovodkaz"/>
            <w:rFonts w:ascii="Arial" w:hAnsi="Arial" w:cs="Arial"/>
          </w:rPr>
          <w:t>jaroslava.pohorela@mvcr.cz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677C6B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677C6B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677C6B" w:rsidRPr="00033FD3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FA31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810E33" w:rsidRDefault="00810E33" w:rsidP="00810E33">
      <w:pPr>
        <w:ind w:left="4248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  </w:t>
      </w:r>
      <w:bookmarkStart w:id="2" w:name="_GoBack"/>
      <w:bookmarkEnd w:id="2"/>
      <w:r>
        <w:rPr>
          <w:rFonts w:ascii="Arial" w:hAnsi="Arial" w:cs="Arial"/>
        </w:rPr>
        <w:t xml:space="preserve"> v z. Mgr. Simona Botková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677C6B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53E9" w:rsidRDefault="001C53E9" w:rsidP="00276ED4">
      <w:pPr>
        <w:spacing w:after="0" w:line="240" w:lineRule="auto"/>
      </w:pPr>
      <w:r>
        <w:separator/>
      </w:r>
    </w:p>
  </w:endnote>
  <w:endnote w:type="continuationSeparator" w:id="0">
    <w:p w:rsidR="001C53E9" w:rsidRDefault="001C53E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10E33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53E9" w:rsidRDefault="001C53E9" w:rsidP="00276ED4">
      <w:pPr>
        <w:spacing w:after="0" w:line="240" w:lineRule="auto"/>
      </w:pPr>
      <w:r>
        <w:separator/>
      </w:r>
    </w:p>
  </w:footnote>
  <w:footnote w:type="continuationSeparator" w:id="0">
    <w:p w:rsidR="001C53E9" w:rsidRDefault="001C53E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0"/>
  </w:num>
  <w:num w:numId="11">
    <w:abstractNumId w:val="8"/>
  </w:num>
  <w:num w:numId="12">
    <w:abstractNumId w:val="10"/>
  </w:num>
  <w:num w:numId="13">
    <w:abstractNumId w:val="9"/>
  </w:num>
  <w:num w:numId="14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858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302"/>
    <w:rsid w:val="0015341B"/>
    <w:rsid w:val="00153A84"/>
    <w:rsid w:val="001560CB"/>
    <w:rsid w:val="00174DF6"/>
    <w:rsid w:val="00183CAD"/>
    <w:rsid w:val="0019253D"/>
    <w:rsid w:val="001A353E"/>
    <w:rsid w:val="001A376B"/>
    <w:rsid w:val="001B086F"/>
    <w:rsid w:val="001C0842"/>
    <w:rsid w:val="001C53E9"/>
    <w:rsid w:val="001D13FE"/>
    <w:rsid w:val="001D537E"/>
    <w:rsid w:val="001D718F"/>
    <w:rsid w:val="001E3496"/>
    <w:rsid w:val="001E49AA"/>
    <w:rsid w:val="001E5E7C"/>
    <w:rsid w:val="001E77F4"/>
    <w:rsid w:val="001F1879"/>
    <w:rsid w:val="00201711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47839"/>
    <w:rsid w:val="00272057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47510"/>
    <w:rsid w:val="00361737"/>
    <w:rsid w:val="00363007"/>
    <w:rsid w:val="00363AEF"/>
    <w:rsid w:val="00364297"/>
    <w:rsid w:val="003859D4"/>
    <w:rsid w:val="0039048E"/>
    <w:rsid w:val="003A29AF"/>
    <w:rsid w:val="003B1ECF"/>
    <w:rsid w:val="003B692B"/>
    <w:rsid w:val="003D0150"/>
    <w:rsid w:val="003D29E5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52777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33A77"/>
    <w:rsid w:val="00635249"/>
    <w:rsid w:val="00635CA7"/>
    <w:rsid w:val="0064419A"/>
    <w:rsid w:val="00672E90"/>
    <w:rsid w:val="00677C6B"/>
    <w:rsid w:val="006B1532"/>
    <w:rsid w:val="006C0897"/>
    <w:rsid w:val="006C097B"/>
    <w:rsid w:val="006C7AEF"/>
    <w:rsid w:val="006D0359"/>
    <w:rsid w:val="006D08F2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03EE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304C"/>
    <w:rsid w:val="007E4D9B"/>
    <w:rsid w:val="007E5A22"/>
    <w:rsid w:val="007F4F97"/>
    <w:rsid w:val="0080595F"/>
    <w:rsid w:val="00810E33"/>
    <w:rsid w:val="008278D5"/>
    <w:rsid w:val="0084214F"/>
    <w:rsid w:val="00853241"/>
    <w:rsid w:val="0085428E"/>
    <w:rsid w:val="00860641"/>
    <w:rsid w:val="0086348F"/>
    <w:rsid w:val="00866C97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083F"/>
    <w:rsid w:val="009E4EC8"/>
    <w:rsid w:val="009F50CD"/>
    <w:rsid w:val="009F6111"/>
    <w:rsid w:val="00A0294A"/>
    <w:rsid w:val="00A0356A"/>
    <w:rsid w:val="00A10E8C"/>
    <w:rsid w:val="00A14758"/>
    <w:rsid w:val="00A1501D"/>
    <w:rsid w:val="00A3319D"/>
    <w:rsid w:val="00A34D3B"/>
    <w:rsid w:val="00A47BAC"/>
    <w:rsid w:val="00A509E6"/>
    <w:rsid w:val="00A63D07"/>
    <w:rsid w:val="00A72431"/>
    <w:rsid w:val="00A813A7"/>
    <w:rsid w:val="00A81D00"/>
    <w:rsid w:val="00A83C35"/>
    <w:rsid w:val="00A8407C"/>
    <w:rsid w:val="00A8763A"/>
    <w:rsid w:val="00A94335"/>
    <w:rsid w:val="00AB232A"/>
    <w:rsid w:val="00AB7FFE"/>
    <w:rsid w:val="00AC085E"/>
    <w:rsid w:val="00AC1D26"/>
    <w:rsid w:val="00AC276D"/>
    <w:rsid w:val="00AC2FB9"/>
    <w:rsid w:val="00AD0F3A"/>
    <w:rsid w:val="00AD4A01"/>
    <w:rsid w:val="00AD72A1"/>
    <w:rsid w:val="00AE71FE"/>
    <w:rsid w:val="00AF2410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6740A"/>
    <w:rsid w:val="00B74273"/>
    <w:rsid w:val="00B95073"/>
    <w:rsid w:val="00B95806"/>
    <w:rsid w:val="00BE0997"/>
    <w:rsid w:val="00BE477C"/>
    <w:rsid w:val="00BE5520"/>
    <w:rsid w:val="00BE5C44"/>
    <w:rsid w:val="00BE5EBB"/>
    <w:rsid w:val="00C041B5"/>
    <w:rsid w:val="00C0487A"/>
    <w:rsid w:val="00C11E99"/>
    <w:rsid w:val="00C2028E"/>
    <w:rsid w:val="00C21E5C"/>
    <w:rsid w:val="00C2798A"/>
    <w:rsid w:val="00C31A8E"/>
    <w:rsid w:val="00C57A25"/>
    <w:rsid w:val="00C63E1F"/>
    <w:rsid w:val="00C75DF2"/>
    <w:rsid w:val="00C8078F"/>
    <w:rsid w:val="00C84305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D1294"/>
    <w:rsid w:val="00CE079D"/>
    <w:rsid w:val="00CE652B"/>
    <w:rsid w:val="00D34DC1"/>
    <w:rsid w:val="00D43324"/>
    <w:rsid w:val="00D4346B"/>
    <w:rsid w:val="00D44A1A"/>
    <w:rsid w:val="00D44EC6"/>
    <w:rsid w:val="00D47216"/>
    <w:rsid w:val="00D74685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51551"/>
    <w:rsid w:val="00E71FA8"/>
    <w:rsid w:val="00E84A37"/>
    <w:rsid w:val="00EB07CA"/>
    <w:rsid w:val="00EB3537"/>
    <w:rsid w:val="00EB5034"/>
    <w:rsid w:val="00EE1171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A31BF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01044"/>
  <w15:docId w15:val="{5782B558-4680-4869-8D35-4E975C906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roslava.pohorel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D5648-C701-48FE-9A2A-00DF86909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4</Pages>
  <Words>1049</Words>
  <Characters>6190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VOŽENÍLKOVÁ Helena</cp:lastModifiedBy>
  <cp:revision>25</cp:revision>
  <cp:lastPrinted>2018-07-31T04:43:00Z</cp:lastPrinted>
  <dcterms:created xsi:type="dcterms:W3CDTF">2019-10-05T19:13:00Z</dcterms:created>
  <dcterms:modified xsi:type="dcterms:W3CDTF">2020-08-05T10:53:00Z</dcterms:modified>
</cp:coreProperties>
</file>