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726"/>
        <w:tblW w:w="0" w:type="auto"/>
        <w:tblLook w:val="01E0" w:firstRow="1" w:lastRow="1" w:firstColumn="1" w:lastColumn="1" w:noHBand="0" w:noVBand="0"/>
      </w:tblPr>
      <w:tblGrid>
        <w:gridCol w:w="3111"/>
      </w:tblGrid>
      <w:tr w:rsidR="009E4595" w:rsidRPr="007E1E0D" w:rsidTr="009E4595">
        <w:trPr>
          <w:trHeight w:val="464"/>
        </w:trPr>
        <w:tc>
          <w:tcPr>
            <w:tcW w:w="0" w:type="auto"/>
          </w:tcPr>
          <w:p w:rsidR="009E4595" w:rsidRPr="007E1E0D" w:rsidRDefault="009E4595" w:rsidP="009E459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 w:line="240" w:lineRule="auto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3182Y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MVCRX053182Y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9E4595" w:rsidRPr="007E1E0D" w:rsidTr="009E4595">
        <w:trPr>
          <w:trHeight w:val="114"/>
        </w:trPr>
        <w:tc>
          <w:tcPr>
            <w:tcW w:w="0" w:type="auto"/>
          </w:tcPr>
          <w:p w:rsidR="009E4595" w:rsidRPr="007E1E0D" w:rsidRDefault="009E4595" w:rsidP="009E459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3182Y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MVCRX053182Y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9E4595" w:rsidRPr="007E1E0D" w:rsidTr="009E4595">
        <w:trPr>
          <w:trHeight w:val="122"/>
        </w:trPr>
        <w:tc>
          <w:tcPr>
            <w:tcW w:w="0" w:type="auto"/>
          </w:tcPr>
          <w:p w:rsidR="009E4595" w:rsidRPr="007E1E0D" w:rsidRDefault="009E4595" w:rsidP="009E4595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C25899">
      <w:pPr>
        <w:spacing w:after="0" w:line="240" w:lineRule="auto"/>
        <w:rPr>
          <w:rFonts w:ascii="Times New Roman" w:eastAsia="Times New Roman" w:hAnsi="Times New Roman"/>
        </w:rPr>
      </w:pPr>
    </w:p>
    <w:p w:rsidR="00447694" w:rsidRDefault="00447694" w:rsidP="00C25899">
      <w:pPr>
        <w:spacing w:after="0" w:line="240" w:lineRule="auto"/>
        <w:rPr>
          <w:rFonts w:ascii="Times New Roman" w:eastAsia="Times New Roman" w:hAnsi="Times New Roman"/>
        </w:rPr>
      </w:pPr>
    </w:p>
    <w:p w:rsidR="00447694" w:rsidRDefault="00447694" w:rsidP="00C25899">
      <w:pPr>
        <w:spacing w:after="0" w:line="240" w:lineRule="auto"/>
        <w:rPr>
          <w:rFonts w:ascii="Times New Roman" w:eastAsia="Times New Roman" w:hAnsi="Times New Roman"/>
        </w:rPr>
      </w:pPr>
    </w:p>
    <w:p w:rsidR="009E4595" w:rsidRDefault="009E4595" w:rsidP="00C25899">
      <w:pPr>
        <w:spacing w:after="0" w:line="240" w:lineRule="auto"/>
        <w:rPr>
          <w:rFonts w:ascii="Times New Roman" w:eastAsia="Times New Roman" w:hAnsi="Times New Roman"/>
        </w:rPr>
      </w:pPr>
    </w:p>
    <w:p w:rsidR="009E4595" w:rsidRDefault="009E4595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9E4595" w:rsidRDefault="009E4595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7563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563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7563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5634">
        <w:rPr>
          <w:rFonts w:ascii="Arial" w:hAnsi="Arial" w:cs="Arial"/>
          <w:b/>
          <w:sz w:val="24"/>
          <w:szCs w:val="24"/>
        </w:rPr>
        <w:t xml:space="preserve">na služební místo </w:t>
      </w:r>
      <w:r w:rsidR="00E45ED7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E45ED7" w:rsidRPr="00C75634" w:rsidRDefault="0057691E" w:rsidP="00E45ED7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5634">
        <w:rPr>
          <w:rFonts w:ascii="Arial" w:hAnsi="Arial" w:cs="Arial"/>
          <w:b/>
          <w:sz w:val="24"/>
          <w:szCs w:val="24"/>
        </w:rPr>
        <w:t xml:space="preserve">v oddělení </w:t>
      </w:r>
      <w:r w:rsidR="00E45ED7" w:rsidRPr="00E45ED7">
        <w:rPr>
          <w:rFonts w:ascii="Arial" w:hAnsi="Arial" w:cs="Arial"/>
          <w:b/>
          <w:sz w:val="24"/>
          <w:szCs w:val="24"/>
        </w:rPr>
        <w:t>organizace a ekonomiky</w:t>
      </w:r>
      <w:r w:rsidR="00E45ED7" w:rsidRPr="00C75634">
        <w:rPr>
          <w:rFonts w:ascii="Arial" w:hAnsi="Arial" w:cs="Arial"/>
          <w:b/>
          <w:sz w:val="24"/>
          <w:szCs w:val="24"/>
        </w:rPr>
        <w:t>;</w:t>
      </w:r>
    </w:p>
    <w:p w:rsidR="00A0294A" w:rsidRPr="00C75634" w:rsidRDefault="00C75634" w:rsidP="00C7563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563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45ED7" w:rsidRPr="00E45ED7">
        <w:rPr>
          <w:rFonts w:ascii="Arial" w:hAnsi="Arial" w:cs="Arial"/>
          <w:b/>
          <w:sz w:val="24"/>
          <w:szCs w:val="24"/>
        </w:rPr>
        <w:t>bezpečnostní politiky</w:t>
      </w:r>
      <w:r w:rsidR="00E45ED7" w:rsidRPr="003835C1">
        <w:rPr>
          <w:rFonts w:ascii="Arial" w:hAnsi="Arial" w:cs="Arial"/>
          <w:b/>
          <w:sz w:val="24"/>
          <w:szCs w:val="24"/>
          <w:highlight w:val="yellow"/>
        </w:rPr>
        <w:t xml:space="preserve"> </w:t>
      </w:r>
    </w:p>
    <w:p w:rsidR="00C75634" w:rsidRDefault="00C75634" w:rsidP="00C7563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C75634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E45ED7">
        <w:rPr>
          <w:rFonts w:ascii="Arial" w:hAnsi="Arial" w:cs="Arial"/>
        </w:rPr>
        <w:t>Č.j.</w:t>
      </w:r>
      <w:r w:rsidR="00F94ECD" w:rsidRPr="00E45ED7">
        <w:rPr>
          <w:rFonts w:ascii="Arial" w:hAnsi="Arial" w:cs="Arial"/>
        </w:rPr>
        <w:t>:</w:t>
      </w:r>
      <w:r w:rsidR="00276ED4" w:rsidRPr="00E45ED7">
        <w:rPr>
          <w:rFonts w:ascii="Arial" w:hAnsi="Arial" w:cs="Arial"/>
        </w:rPr>
        <w:t xml:space="preserve"> </w:t>
      </w:r>
      <w:r w:rsidR="00C75634" w:rsidRPr="00E45ED7">
        <w:rPr>
          <w:rFonts w:ascii="Arial" w:hAnsi="Arial" w:cs="Arial"/>
        </w:rPr>
        <w:t>MV-</w:t>
      </w:r>
      <w:r w:rsidR="00E45ED7" w:rsidRPr="00E45ED7">
        <w:rPr>
          <w:rFonts w:ascii="Arial" w:hAnsi="Arial" w:cs="Arial"/>
        </w:rPr>
        <w:t>100</w:t>
      </w:r>
      <w:r w:rsidR="00075572">
        <w:rPr>
          <w:rFonts w:ascii="Arial" w:hAnsi="Arial" w:cs="Arial"/>
        </w:rPr>
        <w:t>337</w:t>
      </w:r>
      <w:r w:rsidR="00C75634" w:rsidRPr="00E45ED7">
        <w:rPr>
          <w:rFonts w:ascii="Arial" w:hAnsi="Arial" w:cs="Arial"/>
        </w:rPr>
        <w:t>-3/SP-2020</w:t>
      </w:r>
      <w:r w:rsidR="007E5A22" w:rsidRPr="00E45ED7">
        <w:rPr>
          <w:rFonts w:ascii="Arial" w:hAnsi="Arial" w:cs="Arial"/>
        </w:rPr>
        <w:tab/>
      </w:r>
      <w:r w:rsidRPr="00E45ED7">
        <w:rPr>
          <w:rFonts w:ascii="Arial" w:hAnsi="Arial" w:cs="Arial"/>
        </w:rPr>
        <w:t xml:space="preserve">                                                                </w:t>
      </w:r>
      <w:r w:rsidR="0084214F" w:rsidRPr="00E45ED7">
        <w:rPr>
          <w:rFonts w:ascii="Arial" w:hAnsi="Arial" w:cs="Arial"/>
        </w:rPr>
        <w:t xml:space="preserve">                            </w:t>
      </w:r>
      <w:r w:rsidR="00F50535" w:rsidRPr="00E45ED7">
        <w:rPr>
          <w:rFonts w:ascii="Arial" w:hAnsi="Arial" w:cs="Arial"/>
        </w:rPr>
        <w:t xml:space="preserve"> </w:t>
      </w:r>
      <w:r w:rsidR="00AE71FE" w:rsidRPr="00E45ED7">
        <w:rPr>
          <w:rFonts w:ascii="Arial" w:hAnsi="Arial" w:cs="Arial"/>
        </w:rPr>
        <w:t>P</w:t>
      </w:r>
      <w:r w:rsidRPr="00E45ED7">
        <w:rPr>
          <w:rFonts w:ascii="Arial" w:hAnsi="Arial" w:cs="Arial"/>
        </w:rPr>
        <w:t xml:space="preserve">raha </w:t>
      </w:r>
      <w:r w:rsidR="00E45ED7" w:rsidRPr="00E45ED7">
        <w:rPr>
          <w:rFonts w:ascii="Arial" w:hAnsi="Arial" w:cs="Arial"/>
        </w:rPr>
        <w:t>2</w:t>
      </w:r>
      <w:r w:rsidR="00135A33">
        <w:rPr>
          <w:rFonts w:ascii="Arial" w:hAnsi="Arial" w:cs="Arial"/>
        </w:rPr>
        <w:t>9</w:t>
      </w:r>
      <w:r w:rsidR="00A223A6" w:rsidRPr="00E45ED7">
        <w:rPr>
          <w:rFonts w:ascii="Arial" w:hAnsi="Arial" w:cs="Arial"/>
        </w:rPr>
        <w:t xml:space="preserve">. </w:t>
      </w:r>
      <w:r w:rsidR="00C75634" w:rsidRPr="00E45ED7">
        <w:rPr>
          <w:rFonts w:ascii="Arial" w:hAnsi="Arial" w:cs="Arial"/>
        </w:rPr>
        <w:t>června</w:t>
      </w:r>
      <w:r w:rsidR="00A223A6" w:rsidRPr="00E45ED7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E45ED7">
        <w:rPr>
          <w:rFonts w:ascii="Arial" w:hAnsi="Arial" w:cs="Arial"/>
        </w:rPr>
        <w:t>služební místo</w:t>
      </w:r>
      <w:r w:rsidR="00E45ED7" w:rsidRPr="00E45ED7">
        <w:rPr>
          <w:rFonts w:ascii="Arial" w:hAnsi="Arial" w:cs="Arial"/>
        </w:rPr>
        <w:t xml:space="preserve"> </w:t>
      </w:r>
      <w:r w:rsidR="00E45ED7" w:rsidRPr="00E45ED7">
        <w:rPr>
          <w:rFonts w:ascii="Arial" w:hAnsi="Arial" w:cs="Arial"/>
          <w:b/>
        </w:rPr>
        <w:t xml:space="preserve">odborného referenta/vrchního referenta, v oddělení organizace a ekonomiky v odboru bezpečnostní politiky </w:t>
      </w:r>
      <w:r w:rsidR="00C75634" w:rsidRPr="00E45ED7">
        <w:rPr>
          <w:rFonts w:ascii="Arial" w:hAnsi="Arial" w:cs="Arial"/>
          <w:b/>
        </w:rPr>
        <w:t xml:space="preserve">ID </w:t>
      </w:r>
      <w:r w:rsidR="00E45ED7" w:rsidRPr="00E45ED7">
        <w:rPr>
          <w:rFonts w:ascii="Arial" w:hAnsi="Arial" w:cs="Arial"/>
          <w:b/>
        </w:rPr>
        <w:t>30000843</w:t>
      </w:r>
      <w:r w:rsidR="00FF0671" w:rsidRPr="00E45ED7">
        <w:rPr>
          <w:rFonts w:ascii="Arial" w:hAnsi="Arial" w:cs="Arial"/>
          <w:b/>
        </w:rPr>
        <w:t>,</w:t>
      </w:r>
      <w:r w:rsidRPr="00E45ED7">
        <w:rPr>
          <w:rFonts w:ascii="Arial" w:hAnsi="Arial" w:cs="Arial"/>
        </w:rPr>
        <w:t xml:space="preserve"> </w:t>
      </w:r>
      <w:r w:rsidR="00A0294A" w:rsidRPr="00E45ED7">
        <w:rPr>
          <w:rFonts w:ascii="Arial" w:hAnsi="Arial" w:cs="Arial"/>
        </w:rPr>
        <w:t>v</w:t>
      </w:r>
      <w:r w:rsidRPr="00E45ED7">
        <w:rPr>
          <w:rFonts w:ascii="Arial" w:hAnsi="Arial" w:cs="Arial"/>
        </w:rPr>
        <w:t> </w:t>
      </w:r>
      <w:r w:rsidR="00A0294A" w:rsidRPr="00E45ED7">
        <w:rPr>
          <w:rFonts w:ascii="Arial" w:hAnsi="Arial" w:cs="Arial"/>
        </w:rPr>
        <w:t>obor</w:t>
      </w:r>
      <w:r w:rsidR="0027559A" w:rsidRPr="00E45ED7">
        <w:rPr>
          <w:rFonts w:ascii="Arial" w:hAnsi="Arial" w:cs="Arial"/>
        </w:rPr>
        <w:t>u</w:t>
      </w:r>
      <w:r w:rsidRPr="00E45ED7">
        <w:rPr>
          <w:rFonts w:ascii="Arial" w:hAnsi="Arial" w:cs="Arial"/>
        </w:rPr>
        <w:t xml:space="preserve"> </w:t>
      </w:r>
      <w:r w:rsidR="00A0294A" w:rsidRPr="00E45ED7">
        <w:rPr>
          <w:rFonts w:ascii="Arial" w:hAnsi="Arial" w:cs="Arial"/>
        </w:rPr>
        <w:t>služby</w:t>
      </w:r>
      <w:r w:rsidRPr="00E45ED7">
        <w:rPr>
          <w:rFonts w:ascii="Arial" w:hAnsi="Arial" w:cs="Arial"/>
        </w:rPr>
        <w:t>:</w:t>
      </w:r>
      <w:r w:rsidRPr="00635249">
        <w:rPr>
          <w:rFonts w:ascii="Arial" w:hAnsi="Arial" w:cs="Arial"/>
        </w:rPr>
        <w:t xml:space="preserve"> </w:t>
      </w:r>
    </w:p>
    <w:p w:rsidR="00E45ED7" w:rsidRDefault="00E45ED7" w:rsidP="00E45ED7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27. Archivnictví a spisová služba</w:t>
      </w:r>
    </w:p>
    <w:p w:rsidR="00E45ED7" w:rsidRDefault="00E45ED7" w:rsidP="00E45ED7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59. Ochrana utajovaných informací</w:t>
      </w:r>
    </w:p>
    <w:p w:rsidR="00E45ED7" w:rsidRDefault="00E45ED7" w:rsidP="00E45ED7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i/>
        </w:rPr>
      </w:pPr>
    </w:p>
    <w:p w:rsidR="00C0487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</w:t>
      </w:r>
      <w:r w:rsidRPr="00E45ED7">
        <w:rPr>
          <w:rFonts w:ascii="Arial" w:hAnsi="Arial" w:cs="Arial"/>
        </w:rPr>
        <w:t xml:space="preserve">služby </w:t>
      </w:r>
      <w:r w:rsidR="00CE079D" w:rsidRPr="00E45ED7">
        <w:rPr>
          <w:rFonts w:ascii="Arial" w:hAnsi="Arial" w:cs="Arial"/>
        </w:rPr>
        <w:t xml:space="preserve">je </w:t>
      </w:r>
      <w:r w:rsidR="000674B7" w:rsidRPr="00E45ED7">
        <w:rPr>
          <w:rFonts w:ascii="Arial" w:hAnsi="Arial" w:cs="Arial"/>
          <w:b/>
        </w:rPr>
        <w:t>Praha</w:t>
      </w:r>
      <w:r w:rsidR="00767644" w:rsidRPr="00E45ED7">
        <w:rPr>
          <w:rFonts w:ascii="Arial" w:hAnsi="Arial" w:cs="Arial"/>
          <w:b/>
        </w:rPr>
        <w:t>.</w:t>
      </w:r>
    </w:p>
    <w:p w:rsidR="003835C1" w:rsidRPr="002F7FFD" w:rsidRDefault="003835C1" w:rsidP="003835C1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Služba na tomto služebním místě bude </w:t>
      </w:r>
      <w:r w:rsidRPr="002F7FFD">
        <w:rPr>
          <w:rFonts w:ascii="Arial" w:hAnsi="Arial" w:cs="Arial"/>
        </w:rPr>
        <w:t xml:space="preserve">vykonávána ve služebním poměru na </w:t>
      </w:r>
      <w:r w:rsidRPr="00E20668">
        <w:rPr>
          <w:rFonts w:ascii="Arial" w:hAnsi="Arial" w:cs="Arial"/>
        </w:rPr>
        <w:t xml:space="preserve">dobu </w:t>
      </w:r>
      <w:r w:rsidRPr="00E20668">
        <w:rPr>
          <w:rFonts w:ascii="Arial" w:hAnsi="Arial" w:cs="Arial"/>
          <w:b/>
        </w:rPr>
        <w:t>ne</w:t>
      </w:r>
      <w:r w:rsidRPr="00E20668">
        <w:rPr>
          <w:rFonts w:ascii="Arial" w:hAnsi="Arial" w:cs="Arial"/>
          <w:b/>
          <w:color w:val="000000" w:themeColor="text1"/>
        </w:rPr>
        <w:t>určitou.</w:t>
      </w:r>
      <w:r w:rsidRPr="002F7FFD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C7563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E20668">
        <w:rPr>
          <w:rFonts w:ascii="Arial" w:hAnsi="Arial" w:cs="Arial"/>
        </w:rPr>
        <w:t xml:space="preserve">služby </w:t>
      </w:r>
      <w:r w:rsidRPr="00E20668">
        <w:rPr>
          <w:rFonts w:ascii="Arial" w:hAnsi="Arial" w:cs="Arial"/>
        </w:rPr>
        <w:t xml:space="preserve">je </w:t>
      </w:r>
      <w:r w:rsidR="00C75634" w:rsidRPr="00E20668">
        <w:rPr>
          <w:rFonts w:ascii="Arial" w:hAnsi="Arial" w:cs="Arial"/>
          <w:b/>
        </w:rPr>
        <w:t>září</w:t>
      </w:r>
      <w:r w:rsidR="0027559A" w:rsidRPr="00E20668">
        <w:rPr>
          <w:rFonts w:ascii="Arial" w:hAnsi="Arial" w:cs="Arial"/>
          <w:b/>
        </w:rPr>
        <w:t xml:space="preserve"> 2020</w:t>
      </w:r>
      <w:r w:rsidRPr="00E20668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75634">
        <w:rPr>
          <w:rFonts w:ascii="Arial" w:hAnsi="Arial" w:cs="Arial"/>
        </w:rPr>
        <w:t xml:space="preserve">Služební místo je zařazeno </w:t>
      </w:r>
      <w:r w:rsidR="008E6A0B" w:rsidRPr="00C75634">
        <w:rPr>
          <w:rFonts w:ascii="Arial" w:hAnsi="Arial" w:cs="Arial"/>
        </w:rPr>
        <w:t xml:space="preserve">podle </w:t>
      </w:r>
      <w:r w:rsidR="004B2025" w:rsidRPr="00C75634">
        <w:rPr>
          <w:rFonts w:ascii="Arial" w:hAnsi="Arial" w:cs="Arial"/>
        </w:rPr>
        <w:t>p</w:t>
      </w:r>
      <w:r w:rsidR="008E6A0B" w:rsidRPr="00C75634">
        <w:rPr>
          <w:rFonts w:ascii="Arial" w:hAnsi="Arial" w:cs="Arial"/>
        </w:rPr>
        <w:t>řílohy č. 1 k </w:t>
      </w:r>
      <w:r w:rsidR="008E6A0B" w:rsidRPr="00E20668">
        <w:rPr>
          <w:rFonts w:ascii="Arial" w:hAnsi="Arial" w:cs="Arial"/>
        </w:rPr>
        <w:t xml:space="preserve">zákonu </w:t>
      </w:r>
      <w:r w:rsidRPr="00E20668">
        <w:rPr>
          <w:rFonts w:ascii="Arial" w:hAnsi="Arial" w:cs="Arial"/>
        </w:rPr>
        <w:t xml:space="preserve">do </w:t>
      </w:r>
      <w:r w:rsidR="00E20668">
        <w:rPr>
          <w:rFonts w:ascii="Arial" w:hAnsi="Arial" w:cs="Arial"/>
          <w:b/>
        </w:rPr>
        <w:t>9</w:t>
      </w:r>
      <w:r w:rsidR="00FC4AE2" w:rsidRPr="00E20668">
        <w:rPr>
          <w:rFonts w:ascii="Arial" w:hAnsi="Arial" w:cs="Arial"/>
          <w:b/>
        </w:rPr>
        <w:t>.</w:t>
      </w:r>
      <w:r w:rsidRPr="00E20668">
        <w:rPr>
          <w:rFonts w:ascii="Arial" w:hAnsi="Arial" w:cs="Arial"/>
          <w:b/>
        </w:rPr>
        <w:t xml:space="preserve"> platové třídy.</w:t>
      </w:r>
    </w:p>
    <w:p w:rsidR="003835C1" w:rsidRDefault="004B2025" w:rsidP="003835C1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>:</w:t>
      </w:r>
      <w:r w:rsidR="00E20668">
        <w:rPr>
          <w:rFonts w:ascii="Arial" w:hAnsi="Arial" w:cs="Arial"/>
        </w:rPr>
        <w:t xml:space="preserve"> </w:t>
      </w:r>
      <w:r w:rsidR="00E20668" w:rsidRPr="00E20668">
        <w:rPr>
          <w:rFonts w:ascii="Arial" w:hAnsi="Arial" w:cs="Arial"/>
        </w:rPr>
        <w:t>zajišťování spisové služby útvaru vč</w:t>
      </w:r>
      <w:r w:rsidR="00E20668">
        <w:rPr>
          <w:rFonts w:ascii="Arial" w:hAnsi="Arial" w:cs="Arial"/>
        </w:rPr>
        <w:t>etně</w:t>
      </w:r>
      <w:r w:rsidR="00E20668" w:rsidRPr="00E20668">
        <w:rPr>
          <w:rFonts w:ascii="Arial" w:hAnsi="Arial" w:cs="Arial"/>
        </w:rPr>
        <w:t xml:space="preserve"> správy a vedení vlastních registrů utajovaných informací, zajišťování chodu sekretariátu útvaru a zajišťování administrativní agendy a organizace. </w:t>
      </w:r>
      <w:r w:rsidR="001627AB">
        <w:rPr>
          <w:rFonts w:ascii="Arial" w:hAnsi="Arial" w:cs="Arial"/>
        </w:rPr>
        <w:t xml:space="preserve">Pokročilá </w:t>
      </w:r>
      <w:r w:rsidR="003835C1" w:rsidRPr="00E20668">
        <w:rPr>
          <w:rFonts w:ascii="Arial" w:hAnsi="Arial" w:cs="Arial"/>
        </w:rPr>
        <w:t>znalost</w:t>
      </w:r>
      <w:r w:rsidR="0070558A" w:rsidRPr="00E20668">
        <w:rPr>
          <w:rFonts w:ascii="Arial" w:hAnsi="Arial" w:cs="Arial"/>
        </w:rPr>
        <w:t xml:space="preserve"> MS OFFICE</w:t>
      </w:r>
      <w:r w:rsidR="00E20668" w:rsidRPr="00E20668">
        <w:rPr>
          <w:rFonts w:ascii="Arial" w:hAnsi="Arial" w:cs="Arial"/>
        </w:rPr>
        <w:t xml:space="preserve"> </w:t>
      </w:r>
      <w:r w:rsidR="0070558A" w:rsidRPr="00E20668">
        <w:rPr>
          <w:rFonts w:ascii="Arial" w:hAnsi="Arial" w:cs="Arial"/>
        </w:rPr>
        <w:t>je výhodou.</w:t>
      </w:r>
      <w:r w:rsidR="003835C1" w:rsidRPr="00E20668">
        <w:rPr>
          <w:rFonts w:ascii="Arial" w:hAnsi="Arial" w:cs="Arial"/>
        </w:rPr>
        <w:t xml:space="preserve"> Místo je vhodné i pro OZZ/OZP. Na služebním místě je stanoven zvláštní příplatek podle nařízení vlády č. 304/2014 Sb., o platových poměrech státních zaměstnanců.</w:t>
      </w:r>
    </w:p>
    <w:p w:rsidR="00E20668" w:rsidRPr="00635249" w:rsidRDefault="00E20668" w:rsidP="003835C1">
      <w:pPr>
        <w:spacing w:after="240" w:line="360" w:lineRule="auto"/>
        <w:jc w:val="both"/>
        <w:rPr>
          <w:rFonts w:ascii="Arial" w:hAnsi="Arial" w:cs="Arial"/>
        </w:rPr>
      </w:pP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</w:t>
      </w:r>
      <w:r w:rsidR="00CC35D5" w:rsidRPr="00297B7D">
        <w:rPr>
          <w:rFonts w:ascii="Arial" w:eastAsia="Times New Roman" w:hAnsi="Arial" w:cs="Arial"/>
          <w:lang w:eastAsia="cs-CZ"/>
        </w:rPr>
        <w:t xml:space="preserve">zařazení na služební místo </w:t>
      </w:r>
      <w:r w:rsidR="003059FD" w:rsidRPr="00297B7D">
        <w:rPr>
          <w:rFonts w:ascii="Arial" w:eastAsia="Times New Roman" w:hAnsi="Arial" w:cs="Arial"/>
          <w:lang w:eastAsia="cs-CZ"/>
        </w:rPr>
        <w:t>(dále jen „žádost“)</w:t>
      </w:r>
      <w:r w:rsidR="00C0487A" w:rsidRPr="00297B7D">
        <w:rPr>
          <w:rFonts w:ascii="Arial" w:hAnsi="Arial" w:cs="Arial"/>
          <w:b/>
        </w:rPr>
        <w:t xml:space="preserve"> podané ve lhůtě </w:t>
      </w:r>
      <w:r w:rsidR="0057691E" w:rsidRPr="00297B7D">
        <w:rPr>
          <w:rFonts w:ascii="Arial" w:hAnsi="Arial" w:cs="Arial"/>
          <w:b/>
        </w:rPr>
        <w:br/>
      </w:r>
      <w:r w:rsidR="00C0487A" w:rsidRPr="00E20668">
        <w:rPr>
          <w:rFonts w:ascii="Arial" w:hAnsi="Arial" w:cs="Arial"/>
          <w:b/>
        </w:rPr>
        <w:t>do</w:t>
      </w:r>
      <w:r w:rsidR="004C03D9" w:rsidRPr="00E20668">
        <w:rPr>
          <w:rFonts w:ascii="Arial" w:hAnsi="Arial" w:cs="Arial"/>
          <w:b/>
        </w:rPr>
        <w:t> </w:t>
      </w:r>
      <w:r w:rsidR="00135A33">
        <w:rPr>
          <w:rFonts w:ascii="Arial" w:hAnsi="Arial" w:cs="Arial"/>
          <w:b/>
        </w:rPr>
        <w:t>20</w:t>
      </w:r>
      <w:r w:rsidR="00A223A6" w:rsidRPr="00E20668">
        <w:rPr>
          <w:rFonts w:ascii="Arial" w:hAnsi="Arial" w:cs="Arial"/>
          <w:b/>
        </w:rPr>
        <w:t xml:space="preserve">. </w:t>
      </w:r>
      <w:r w:rsidR="00297B7D" w:rsidRPr="00E20668">
        <w:rPr>
          <w:rFonts w:ascii="Arial" w:hAnsi="Arial" w:cs="Arial"/>
          <w:b/>
        </w:rPr>
        <w:t>července</w:t>
      </w:r>
      <w:r w:rsidR="0027559A" w:rsidRPr="00E20668">
        <w:rPr>
          <w:rFonts w:ascii="Arial" w:hAnsi="Arial" w:cs="Arial"/>
          <w:b/>
        </w:rPr>
        <w:t xml:space="preserve"> 2020</w:t>
      </w:r>
      <w:r w:rsidR="00C0487A" w:rsidRPr="00E20668">
        <w:rPr>
          <w:rFonts w:ascii="Arial" w:hAnsi="Arial" w:cs="Arial"/>
        </w:rPr>
        <w:t>, tj.</w:t>
      </w:r>
      <w:r w:rsidR="00C0487A" w:rsidRPr="00297B7D">
        <w:rPr>
          <w:rFonts w:ascii="Arial" w:hAnsi="Arial" w:cs="Arial"/>
        </w:rPr>
        <w:t xml:space="preserve"> v této lhůtě </w:t>
      </w:r>
      <w:r w:rsidRPr="00297B7D">
        <w:rPr>
          <w:rFonts w:ascii="Arial" w:hAnsi="Arial" w:cs="Arial"/>
        </w:rPr>
        <w:t>za</w:t>
      </w:r>
      <w:r w:rsidR="00C0487A" w:rsidRPr="00297B7D">
        <w:rPr>
          <w:rFonts w:ascii="Arial" w:hAnsi="Arial" w:cs="Arial"/>
        </w:rPr>
        <w:t>slané</w:t>
      </w:r>
      <w:r w:rsidRPr="00297B7D">
        <w:rPr>
          <w:rFonts w:ascii="Arial" w:hAnsi="Arial" w:cs="Arial"/>
        </w:rPr>
        <w:t xml:space="preserve"> </w:t>
      </w:r>
      <w:r w:rsidR="006060F0" w:rsidRPr="00297B7D">
        <w:rPr>
          <w:rFonts w:ascii="Arial" w:hAnsi="Arial" w:cs="Arial"/>
        </w:rPr>
        <w:t xml:space="preserve">služebnímu orgánu </w:t>
      </w:r>
      <w:r w:rsidRPr="00297B7D">
        <w:rPr>
          <w:rFonts w:ascii="Arial" w:hAnsi="Arial" w:cs="Arial"/>
        </w:rPr>
        <w:t>prostřednictvím</w:t>
      </w:r>
      <w:r w:rsidR="00201A97" w:rsidRPr="00297B7D">
        <w:rPr>
          <w:rFonts w:ascii="Arial" w:hAnsi="Arial" w:cs="Arial"/>
        </w:rPr>
        <w:t xml:space="preserve"> </w:t>
      </w:r>
      <w:r w:rsidRPr="00297B7D">
        <w:rPr>
          <w:rFonts w:ascii="Arial" w:hAnsi="Arial" w:cs="Arial"/>
        </w:rPr>
        <w:t>provozovatele poštovních</w:t>
      </w:r>
      <w:r w:rsidRPr="00635249">
        <w:rPr>
          <w:rFonts w:ascii="Arial" w:hAnsi="Arial" w:cs="Arial"/>
        </w:rPr>
        <w:t xml:space="preserve">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 xml:space="preserve">vírat“ a </w:t>
      </w:r>
      <w:r w:rsidRPr="00E20668">
        <w:rPr>
          <w:rFonts w:ascii="Arial" w:hAnsi="Arial" w:cs="Arial"/>
          <w:b/>
        </w:rPr>
        <w:t>slovy „Vý</w:t>
      </w:r>
      <w:r w:rsidR="003F070B" w:rsidRPr="00E20668">
        <w:rPr>
          <w:rFonts w:ascii="Arial" w:hAnsi="Arial" w:cs="Arial"/>
          <w:b/>
        </w:rPr>
        <w:t>běrové řízení na služební místo</w:t>
      </w:r>
      <w:r w:rsidR="004400F8" w:rsidRPr="00E20668">
        <w:rPr>
          <w:rFonts w:ascii="Arial" w:hAnsi="Arial" w:cs="Arial"/>
          <w:b/>
        </w:rPr>
        <w:t xml:space="preserve"> </w:t>
      </w:r>
      <w:r w:rsidR="00E20668" w:rsidRPr="00E20668">
        <w:rPr>
          <w:rFonts w:ascii="Arial" w:hAnsi="Arial" w:cs="Arial"/>
          <w:b/>
        </w:rPr>
        <w:t>odborného referenta/vrchního referenta, v oddělení organizace a ekonomiky v odboru bezpečnostní politiky ID 30000843</w:t>
      </w:r>
      <w:r w:rsidR="00297B7D" w:rsidRPr="00E20668">
        <w:rPr>
          <w:rFonts w:ascii="Arial" w:hAnsi="Arial" w:cs="Arial"/>
          <w:b/>
        </w:rPr>
        <w:t xml:space="preserve">, </w:t>
      </w:r>
      <w:r w:rsidR="00312A72" w:rsidRPr="00E20668">
        <w:rPr>
          <w:rFonts w:ascii="Arial" w:hAnsi="Arial" w:cs="Arial"/>
          <w:b/>
        </w:rPr>
        <w:t>č.</w:t>
      </w:r>
      <w:r w:rsidR="00297B7D" w:rsidRPr="00E20668">
        <w:rPr>
          <w:rFonts w:ascii="Arial" w:hAnsi="Arial" w:cs="Arial"/>
          <w:b/>
        </w:rPr>
        <w:t xml:space="preserve"> </w:t>
      </w:r>
      <w:r w:rsidR="00312A72" w:rsidRPr="00E20668">
        <w:rPr>
          <w:rFonts w:ascii="Arial" w:hAnsi="Arial" w:cs="Arial"/>
          <w:b/>
        </w:rPr>
        <w:t xml:space="preserve">j.: </w:t>
      </w:r>
      <w:r w:rsidR="00E518B7" w:rsidRPr="00E20668">
        <w:rPr>
          <w:rFonts w:ascii="Arial" w:hAnsi="Arial" w:cs="Arial"/>
          <w:b/>
        </w:rPr>
        <w:t>MV-</w:t>
      </w:r>
      <w:r w:rsidR="00E20668" w:rsidRPr="00E20668">
        <w:rPr>
          <w:rFonts w:ascii="Arial" w:hAnsi="Arial" w:cs="Arial"/>
          <w:b/>
        </w:rPr>
        <w:t>100337</w:t>
      </w:r>
      <w:r w:rsidR="00297B7D" w:rsidRPr="00E20668">
        <w:rPr>
          <w:rFonts w:ascii="Arial" w:hAnsi="Arial" w:cs="Arial"/>
          <w:b/>
        </w:rPr>
        <w:t>-</w:t>
      </w:r>
      <w:r w:rsidR="00E518B7" w:rsidRPr="00E20668">
        <w:rPr>
          <w:rFonts w:ascii="Arial" w:hAnsi="Arial" w:cs="Arial"/>
          <w:b/>
        </w:rPr>
        <w:t>3/SP-2020</w:t>
      </w:r>
      <w:r w:rsidRPr="00E20668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E2066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20668">
        <w:rPr>
          <w:rFonts w:ascii="Arial" w:hAnsi="Arial" w:cs="Arial"/>
        </w:rPr>
        <w:t>splňuje základní předpoklady stanovené zákonem, tj.:</w:t>
      </w:r>
    </w:p>
    <w:p w:rsidR="0096590C" w:rsidRPr="00CB3663" w:rsidRDefault="0096590C" w:rsidP="0096590C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E20668">
        <w:rPr>
          <w:rFonts w:ascii="Arial" w:hAnsi="Arial" w:cs="Arial"/>
          <w:color w:val="000000" w:themeColor="text1"/>
        </w:rPr>
        <w:t xml:space="preserve">je státním občanem/státní občankou České republiky [§ 25 odst. 1 písm. a) ve spojení </w:t>
      </w:r>
      <w:r w:rsidRPr="00E20668">
        <w:rPr>
          <w:rFonts w:ascii="Arial" w:hAnsi="Arial" w:cs="Arial"/>
          <w:color w:val="000000" w:themeColor="text1"/>
        </w:rPr>
        <w:br/>
        <w:t>s § 25 odst</w:t>
      </w:r>
      <w:r w:rsidRPr="00CB3663">
        <w:rPr>
          <w:rFonts w:ascii="Arial" w:hAnsi="Arial" w:cs="Arial"/>
          <w:color w:val="000000" w:themeColor="text1"/>
        </w:rPr>
        <w:t>. 4 zákona];</w:t>
      </w:r>
    </w:p>
    <w:p w:rsidR="0096590C" w:rsidRPr="00980A06" w:rsidRDefault="0096590C" w:rsidP="0096590C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CB3663">
        <w:rPr>
          <w:rFonts w:ascii="Arial" w:hAnsi="Arial" w:cs="Arial"/>
          <w:color w:val="000000" w:themeColor="text1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CB3663">
        <w:rPr>
          <w:rFonts w:ascii="Arial" w:hAnsi="Arial" w:cs="Arial"/>
          <w:color w:val="000000" w:themeColor="text1"/>
        </w:rPr>
        <w:t>ka</w:t>
      </w:r>
      <w:proofErr w:type="spellEnd"/>
      <w:r w:rsidR="00075572">
        <w:rPr>
          <w:rFonts w:ascii="Arial" w:hAnsi="Arial" w:cs="Arial"/>
          <w:color w:val="000000" w:themeColor="text1"/>
        </w:rPr>
        <w:br/>
      </w:r>
      <w:r w:rsidRPr="00CB3663">
        <w:rPr>
          <w:rFonts w:ascii="Arial" w:hAnsi="Arial" w:cs="Arial"/>
          <w:color w:val="000000" w:themeColor="text1"/>
        </w:rPr>
        <w:t>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Pr="00E2066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</w:t>
      </w:r>
      <w:r w:rsidR="003D0150" w:rsidRPr="00E20668">
        <w:rPr>
          <w:rFonts w:ascii="Arial" w:hAnsi="Arial" w:cs="Arial"/>
        </w:rPr>
        <w:t>a</w:t>
      </w:r>
      <w:r w:rsidRPr="00E20668">
        <w:rPr>
          <w:rFonts w:ascii="Arial" w:hAnsi="Arial" w:cs="Arial"/>
        </w:rPr>
        <w:t xml:space="preserve"> věku 18 let</w:t>
      </w:r>
      <w:r w:rsidR="00FA1431" w:rsidRPr="00E20668">
        <w:rPr>
          <w:rFonts w:ascii="Arial" w:hAnsi="Arial" w:cs="Arial"/>
        </w:rPr>
        <w:t xml:space="preserve"> [§ 25 odst. 1 písm. b) zákona];</w:t>
      </w:r>
    </w:p>
    <w:p w:rsidR="00FA1431" w:rsidRPr="00E2066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20668">
        <w:rPr>
          <w:rFonts w:ascii="Arial" w:hAnsi="Arial" w:cs="Arial"/>
        </w:rPr>
        <w:t>je plně svéprávný</w:t>
      </w:r>
      <w:r w:rsidR="003D0150" w:rsidRPr="00E20668">
        <w:rPr>
          <w:rFonts w:ascii="Arial" w:hAnsi="Arial" w:cs="Arial"/>
        </w:rPr>
        <w:t>/á</w:t>
      </w:r>
      <w:r w:rsidRPr="00E20668">
        <w:rPr>
          <w:rFonts w:ascii="Arial" w:hAnsi="Arial" w:cs="Arial"/>
        </w:rPr>
        <w:t xml:space="preserve"> </w:t>
      </w:r>
      <w:r w:rsidR="00FA1431" w:rsidRPr="00E20668">
        <w:rPr>
          <w:rFonts w:ascii="Arial" w:hAnsi="Arial" w:cs="Arial"/>
        </w:rPr>
        <w:t>[</w:t>
      </w:r>
      <w:r w:rsidRPr="00E20668">
        <w:rPr>
          <w:rFonts w:ascii="Arial" w:hAnsi="Arial" w:cs="Arial"/>
        </w:rPr>
        <w:t>§ 25 odst. 1 písm. c) zákona</w:t>
      </w:r>
      <w:r w:rsidR="00FA1431" w:rsidRPr="00E20668">
        <w:rPr>
          <w:rFonts w:ascii="Arial" w:hAnsi="Arial" w:cs="Arial"/>
        </w:rPr>
        <w:t>];</w:t>
      </w:r>
      <w:r w:rsidRPr="00E20668">
        <w:rPr>
          <w:rFonts w:ascii="Arial" w:hAnsi="Arial" w:cs="Arial"/>
        </w:rPr>
        <w:t xml:space="preserve"> </w:t>
      </w:r>
    </w:p>
    <w:p w:rsidR="00276ED4" w:rsidRPr="00E2066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20668">
        <w:rPr>
          <w:rFonts w:ascii="Arial" w:hAnsi="Arial" w:cs="Arial"/>
        </w:rPr>
        <w:t>Splnění tohoto předpokladu se</w:t>
      </w:r>
      <w:r w:rsidR="00FA1431" w:rsidRPr="00E20668">
        <w:rPr>
          <w:rFonts w:ascii="Arial" w:hAnsi="Arial" w:cs="Arial"/>
        </w:rPr>
        <w:t xml:space="preserve"> podle § 26 odst. 1 věta šestá zákona</w:t>
      </w:r>
      <w:r w:rsidRPr="00E20668">
        <w:rPr>
          <w:rFonts w:ascii="Arial" w:hAnsi="Arial" w:cs="Arial"/>
        </w:rPr>
        <w:t xml:space="preserve"> dokládá písemným čestným prohlášením</w:t>
      </w:r>
      <w:r w:rsidR="000444CB" w:rsidRPr="00E20668">
        <w:rPr>
          <w:rStyle w:val="Znakapoznpodarou"/>
          <w:rFonts w:ascii="Arial" w:hAnsi="Arial" w:cs="Arial"/>
        </w:rPr>
        <w:footnoteReference w:id="2"/>
      </w:r>
      <w:r w:rsidR="00FA1431" w:rsidRPr="00E20668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20668">
        <w:rPr>
          <w:rFonts w:ascii="Arial" w:hAnsi="Arial" w:cs="Arial"/>
        </w:rPr>
        <w:t>je bezúhonný</w:t>
      </w:r>
      <w:r w:rsidR="003D0150" w:rsidRPr="00E20668">
        <w:rPr>
          <w:rFonts w:ascii="Arial" w:hAnsi="Arial" w:cs="Arial"/>
        </w:rPr>
        <w:t>/á</w:t>
      </w:r>
      <w:r w:rsidRPr="00E20668">
        <w:rPr>
          <w:rFonts w:ascii="Arial" w:hAnsi="Arial" w:cs="Arial"/>
        </w:rPr>
        <w:t xml:space="preserve"> </w:t>
      </w:r>
      <w:r w:rsidR="00FA1431" w:rsidRPr="00E20668">
        <w:rPr>
          <w:rFonts w:ascii="Arial" w:hAnsi="Arial" w:cs="Arial"/>
        </w:rPr>
        <w:t>[</w:t>
      </w:r>
      <w:r w:rsidRPr="00E20668">
        <w:rPr>
          <w:rFonts w:ascii="Arial" w:hAnsi="Arial" w:cs="Arial"/>
        </w:rPr>
        <w:t>§ 25 odst. 1 písm</w:t>
      </w:r>
      <w:r w:rsidRPr="00A43F61">
        <w:rPr>
          <w:rFonts w:ascii="Arial" w:hAnsi="Arial" w:cs="Arial"/>
        </w:rPr>
        <w:t>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již </w:t>
      </w:r>
      <w:r w:rsidR="00EE40B4" w:rsidRPr="00980A06">
        <w:rPr>
          <w:rFonts w:ascii="Arial" w:hAnsi="Arial" w:cs="Arial"/>
          <w:color w:val="000000" w:themeColor="text1"/>
        </w:rPr>
        <w:lastRenderedPageBreak/>
        <w:t>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C1631D" w:rsidRDefault="00040479" w:rsidP="00F77357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C1631D">
        <w:rPr>
          <w:rFonts w:ascii="Arial" w:hAnsi="Arial" w:cs="Arial"/>
          <w:color w:val="000000" w:themeColor="text1"/>
        </w:rPr>
        <w:t>d</w:t>
      </w:r>
      <w:r w:rsidR="00276ED4" w:rsidRPr="00C1631D">
        <w:rPr>
          <w:rFonts w:ascii="Arial" w:hAnsi="Arial" w:cs="Arial"/>
          <w:color w:val="000000" w:themeColor="text1"/>
        </w:rPr>
        <w:t>osáhl</w:t>
      </w:r>
      <w:r w:rsidR="00DB5FC2" w:rsidRPr="00C1631D">
        <w:rPr>
          <w:rFonts w:ascii="Arial" w:hAnsi="Arial" w:cs="Arial"/>
          <w:color w:val="000000" w:themeColor="text1"/>
        </w:rPr>
        <w:t>/a</w:t>
      </w:r>
      <w:r w:rsidR="00276ED4" w:rsidRPr="00C1631D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C1631D">
        <w:rPr>
          <w:rFonts w:ascii="Arial" w:hAnsi="Arial" w:cs="Arial"/>
          <w:color w:val="000000" w:themeColor="text1"/>
        </w:rPr>
        <w:t>[</w:t>
      </w:r>
      <w:r w:rsidR="00276ED4" w:rsidRPr="00C1631D">
        <w:rPr>
          <w:rFonts w:ascii="Arial" w:hAnsi="Arial" w:cs="Arial"/>
          <w:color w:val="000000" w:themeColor="text1"/>
        </w:rPr>
        <w:t>§ 25 odst. 1 písm. e) zákona</w:t>
      </w:r>
      <w:r w:rsidR="007525D0" w:rsidRPr="00C1631D">
        <w:rPr>
          <w:rFonts w:ascii="Arial" w:hAnsi="Arial" w:cs="Arial"/>
          <w:color w:val="000000" w:themeColor="text1"/>
        </w:rPr>
        <w:t>]</w:t>
      </w:r>
      <w:r w:rsidR="006C7AEF" w:rsidRPr="00C1631D">
        <w:rPr>
          <w:rFonts w:ascii="Arial" w:hAnsi="Arial" w:cs="Arial"/>
          <w:color w:val="000000" w:themeColor="text1"/>
        </w:rPr>
        <w:t xml:space="preserve">, tj. </w:t>
      </w:r>
      <w:r w:rsidR="0096590C" w:rsidRPr="00C1631D">
        <w:rPr>
          <w:rFonts w:ascii="Arial" w:hAnsi="Arial" w:cs="Arial"/>
          <w:color w:val="000000" w:themeColor="text1"/>
        </w:rPr>
        <w:t xml:space="preserve">střední vzdělání s maturitní zkouškou nebo vyšší odborné vzdělání;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1631D">
        <w:rPr>
          <w:rFonts w:ascii="Arial" w:hAnsi="Arial" w:cs="Arial"/>
        </w:rPr>
        <w:t xml:space="preserve">Splnění tohoto předpokladu se </w:t>
      </w:r>
      <w:r w:rsidR="007525D0" w:rsidRPr="00C1631D">
        <w:rPr>
          <w:rFonts w:ascii="Arial" w:hAnsi="Arial" w:cs="Arial"/>
        </w:rPr>
        <w:t xml:space="preserve">podle § 26 odst. 1 věta první zákona </w:t>
      </w:r>
      <w:r w:rsidRPr="00C1631D">
        <w:rPr>
          <w:rFonts w:ascii="Arial" w:hAnsi="Arial" w:cs="Arial"/>
        </w:rPr>
        <w:t xml:space="preserve">dokládá </w:t>
      </w:r>
      <w:r w:rsidRPr="00C1631D">
        <w:rPr>
          <w:rFonts w:ascii="Arial" w:hAnsi="Arial" w:cs="Arial"/>
          <w:color w:val="000000" w:themeColor="text1"/>
        </w:rPr>
        <w:t>příslušnými</w:t>
      </w:r>
      <w:r w:rsidRPr="00EB5034">
        <w:rPr>
          <w:rFonts w:ascii="Arial" w:hAnsi="Arial" w:cs="Arial"/>
          <w:color w:val="000000" w:themeColor="text1"/>
        </w:rPr>
        <w:t xml:space="preserve">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</w:t>
      </w:r>
      <w:r w:rsidRPr="00C1631D">
        <w:rPr>
          <w:rFonts w:ascii="Arial" w:hAnsi="Arial" w:cs="Arial"/>
        </w:rPr>
        <w:t xml:space="preserve">potřebnou zdravotní způsobilost </w:t>
      </w:r>
      <w:r w:rsidR="00240188" w:rsidRPr="00C1631D">
        <w:rPr>
          <w:rFonts w:ascii="Arial" w:hAnsi="Arial" w:cs="Arial"/>
        </w:rPr>
        <w:t>[</w:t>
      </w:r>
      <w:r w:rsidRPr="00C1631D">
        <w:rPr>
          <w:rFonts w:ascii="Arial" w:hAnsi="Arial" w:cs="Arial"/>
        </w:rPr>
        <w:t>§ 25 odst</w:t>
      </w:r>
      <w:r w:rsidRPr="006E1D7C">
        <w:rPr>
          <w:rFonts w:ascii="Arial" w:hAnsi="Arial" w:cs="Arial"/>
        </w:rPr>
        <w:t>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835C1" w:rsidRDefault="003835C1" w:rsidP="003835C1">
      <w:pPr>
        <w:pStyle w:val="Odstavecseseznamem"/>
        <w:numPr>
          <w:ilvl w:val="0"/>
          <w:numId w:val="15"/>
        </w:numPr>
        <w:spacing w:before="240" w:after="240" w:line="360" w:lineRule="auto"/>
        <w:ind w:left="363" w:hanging="357"/>
        <w:jc w:val="both"/>
        <w:rPr>
          <w:rFonts w:ascii="Arial" w:hAnsi="Arial" w:cs="Arial"/>
          <w:color w:val="000000" w:themeColor="text1"/>
        </w:rPr>
      </w:pPr>
      <w:r w:rsidRPr="00C1631D">
        <w:rPr>
          <w:rFonts w:ascii="Arial" w:hAnsi="Arial" w:cs="Arial"/>
          <w:color w:val="000000" w:themeColor="text1"/>
        </w:rPr>
        <w:t xml:space="preserve">Splňuje </w:t>
      </w:r>
      <w:r w:rsidRPr="00C1631D">
        <w:rPr>
          <w:rFonts w:ascii="Arial" w:hAnsi="Arial" w:cs="Arial"/>
        </w:rPr>
        <w:t>jin</w:t>
      </w:r>
      <w:r w:rsidR="00C1631D">
        <w:rPr>
          <w:rFonts w:ascii="Arial" w:hAnsi="Arial" w:cs="Arial"/>
        </w:rPr>
        <w:t>ý</w:t>
      </w:r>
      <w:r w:rsidRPr="00C1631D">
        <w:rPr>
          <w:rFonts w:ascii="Arial" w:hAnsi="Arial" w:cs="Arial"/>
        </w:rPr>
        <w:t xml:space="preserve"> požadav</w:t>
      </w:r>
      <w:r w:rsidR="00C1631D">
        <w:rPr>
          <w:rFonts w:ascii="Arial" w:hAnsi="Arial" w:cs="Arial"/>
        </w:rPr>
        <w:t>ek</w:t>
      </w:r>
      <w:r w:rsidRPr="00AB0244">
        <w:rPr>
          <w:rFonts w:ascii="Arial" w:hAnsi="Arial" w:cs="Arial"/>
        </w:rPr>
        <w:t xml:space="preserve"> stanoven</w:t>
      </w:r>
      <w:r w:rsidR="00C1631D">
        <w:rPr>
          <w:rFonts w:ascii="Arial" w:hAnsi="Arial" w:cs="Arial"/>
        </w:rPr>
        <w:t>ý</w:t>
      </w:r>
      <w:r w:rsidRPr="00AB0244">
        <w:rPr>
          <w:rFonts w:ascii="Arial" w:hAnsi="Arial" w:cs="Arial"/>
        </w:rPr>
        <w:t xml:space="preserve"> podle § 25 odst. 5 zákona služebním předpisem služebního orgánu, kterým</w:t>
      </w:r>
      <w:r w:rsidRPr="00BA69D5">
        <w:rPr>
          <w:rFonts w:ascii="Arial" w:hAnsi="Arial" w:cs="Arial"/>
        </w:rPr>
        <w:t xml:space="preserve"> je společný služební předpis náměstka ministra vnitra pro státní službu a státního tajemníka v Ministerstvu vnitra č. </w:t>
      </w:r>
      <w:r>
        <w:rPr>
          <w:rFonts w:ascii="Arial" w:hAnsi="Arial" w:cs="Arial"/>
        </w:rPr>
        <w:t>21</w:t>
      </w:r>
      <w:r w:rsidRPr="00BA69D5">
        <w:rPr>
          <w:rFonts w:ascii="Arial" w:hAnsi="Arial" w:cs="Arial"/>
        </w:rPr>
        <w:t>/</w:t>
      </w:r>
      <w:r>
        <w:rPr>
          <w:rFonts w:ascii="Arial" w:hAnsi="Arial" w:cs="Arial"/>
        </w:rPr>
        <w:t>2020</w:t>
      </w:r>
      <w:r w:rsidRPr="00BA69D5">
        <w:rPr>
          <w:rFonts w:ascii="Arial" w:hAnsi="Arial" w:cs="Arial"/>
        </w:rPr>
        <w:t xml:space="preserve">, kterým se stanoví požadavky na služební a pracovní místa na Ministerstvu vnitra, ve znění pozdějších </w:t>
      </w:r>
      <w:r w:rsidRPr="00AB0244">
        <w:rPr>
          <w:rFonts w:ascii="Arial" w:hAnsi="Arial" w:cs="Arial"/>
        </w:rPr>
        <w:t>předpisů</w:t>
      </w:r>
      <w:r w:rsidRPr="00AB0244">
        <w:rPr>
          <w:rFonts w:ascii="Arial" w:hAnsi="Arial" w:cs="Arial"/>
          <w:color w:val="000000" w:themeColor="text1"/>
        </w:rPr>
        <w:t>, kterým j</w:t>
      </w:r>
      <w:r w:rsidR="00C1631D">
        <w:rPr>
          <w:rFonts w:ascii="Arial" w:hAnsi="Arial" w:cs="Arial"/>
          <w:color w:val="000000" w:themeColor="text1"/>
        </w:rPr>
        <w:t>e</w:t>
      </w:r>
      <w:r w:rsidRPr="00AB0244">
        <w:rPr>
          <w:rFonts w:ascii="Arial" w:hAnsi="Arial" w:cs="Arial"/>
          <w:color w:val="000000" w:themeColor="text1"/>
        </w:rPr>
        <w:t>:</w:t>
      </w:r>
    </w:p>
    <w:p w:rsidR="007A5156" w:rsidRDefault="007A5156" w:rsidP="007A5156">
      <w:pPr>
        <w:pStyle w:val="Odstavecseseznamem"/>
        <w:spacing w:before="240" w:after="240" w:line="360" w:lineRule="auto"/>
        <w:ind w:left="363"/>
        <w:jc w:val="both"/>
        <w:rPr>
          <w:rFonts w:ascii="Arial" w:hAnsi="Arial" w:cs="Arial"/>
          <w:color w:val="000000" w:themeColor="text1"/>
        </w:rPr>
      </w:pPr>
    </w:p>
    <w:p w:rsidR="003835C1" w:rsidRPr="00CB3663" w:rsidRDefault="003835C1" w:rsidP="00C1631D">
      <w:pPr>
        <w:pStyle w:val="Odstavecseseznamem"/>
        <w:numPr>
          <w:ilvl w:val="0"/>
          <w:numId w:val="16"/>
        </w:numPr>
        <w:spacing w:before="240" w:after="240" w:line="360" w:lineRule="auto"/>
        <w:contextualSpacing w:val="0"/>
        <w:jc w:val="both"/>
        <w:rPr>
          <w:rFonts w:ascii="Arial" w:hAnsi="Arial" w:cs="Arial"/>
        </w:rPr>
      </w:pPr>
      <w:r w:rsidRPr="006D1046">
        <w:rPr>
          <w:rFonts w:ascii="Arial" w:hAnsi="Arial" w:cs="Arial"/>
          <w:b/>
        </w:rPr>
        <w:t xml:space="preserve">způsobilost mít </w:t>
      </w:r>
      <w:r w:rsidRPr="00C1631D">
        <w:rPr>
          <w:rFonts w:ascii="Arial" w:hAnsi="Arial" w:cs="Arial"/>
          <w:b/>
        </w:rPr>
        <w:t>přístup k utajovaným informacím</w:t>
      </w:r>
      <w:r w:rsidRPr="00C1631D">
        <w:rPr>
          <w:b/>
        </w:rPr>
        <w:t xml:space="preserve"> </w:t>
      </w:r>
      <w:r w:rsidRPr="00C1631D">
        <w:rPr>
          <w:rFonts w:ascii="Arial" w:hAnsi="Arial" w:cs="Arial"/>
          <w:b/>
        </w:rPr>
        <w:t>stupně utajení</w:t>
      </w:r>
      <w:r w:rsidRPr="00C1631D">
        <w:rPr>
          <w:rFonts w:ascii="Arial" w:hAnsi="Arial" w:cs="Arial"/>
        </w:rPr>
        <w:t xml:space="preserve"> </w:t>
      </w:r>
      <w:r w:rsidRPr="00C1631D">
        <w:rPr>
          <w:rFonts w:ascii="Arial" w:hAnsi="Arial" w:cs="Arial"/>
          <w:b/>
        </w:rPr>
        <w:t>Tajné</w:t>
      </w:r>
      <w:r w:rsidRPr="00C1631D">
        <w:rPr>
          <w:rFonts w:ascii="Arial" w:hAnsi="Arial" w:cs="Arial"/>
        </w:rPr>
        <w:t xml:space="preserve"> v</w:t>
      </w:r>
      <w:r w:rsidRPr="00AB0244">
        <w:rPr>
          <w:rFonts w:ascii="Arial" w:hAnsi="Arial" w:cs="Arial"/>
        </w:rPr>
        <w:t> souladu</w:t>
      </w:r>
      <w:r w:rsidRPr="00CB3663">
        <w:rPr>
          <w:rFonts w:ascii="Arial" w:hAnsi="Arial" w:cs="Arial"/>
        </w:rPr>
        <w:t xml:space="preserve"> se zákonem č. 412/2005 Sb., o ochraně utajovaných informací a o bezpečnostní způsobilosti, ve znění pozdějších předpisů</w:t>
      </w:r>
      <w:r>
        <w:rPr>
          <w:rFonts w:ascii="Arial" w:hAnsi="Arial" w:cs="Arial"/>
        </w:rPr>
        <w:t>.</w:t>
      </w:r>
    </w:p>
    <w:p w:rsidR="003835C1" w:rsidRDefault="003835C1" w:rsidP="003835C1">
      <w:pPr>
        <w:autoSpaceDE w:val="0"/>
        <w:autoSpaceDN w:val="0"/>
        <w:adjustRightInd w:val="0"/>
        <w:spacing w:before="240" w:after="0" w:line="360" w:lineRule="auto"/>
        <w:ind w:left="641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Pr="00CB3663">
        <w:rPr>
          <w:rFonts w:ascii="Arial" w:hAnsi="Arial" w:cs="Arial"/>
        </w:rPr>
        <w:t>plnění tohoto požadavku se dokládá úředně ověřenou kopií platného Osvědčení fyzické osoby na požadovaný stupeň utajení nebo vyšší. Pokud žadatel nedisponuje příslušným dokladem a zároveň jeho žádost nebude z jiných důvodů vyřazena postupem podle ustanovení § 27 odst. 2 zákona o státní službě, bude akceptováno, pokud žadatel doloží, že podal žádost o vydání osvědčení fyzické osoby příslušného stupně utajení nejpozději před vydáním rozhodnutí o přijetí žadatele do služebního poměru a zařazení na služební místo.</w:t>
      </w:r>
    </w:p>
    <w:p w:rsidR="0096590C" w:rsidRDefault="0096590C" w:rsidP="0096590C">
      <w:pPr>
        <w:spacing w:after="0" w:line="360" w:lineRule="auto"/>
        <w:jc w:val="both"/>
        <w:rPr>
          <w:rFonts w:ascii="Arial" w:hAnsi="Arial" w:cs="Arial"/>
          <w:b/>
        </w:rPr>
      </w:pPr>
    </w:p>
    <w:p w:rsidR="003835C1" w:rsidRDefault="003835C1" w:rsidP="003835C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3835C1" w:rsidRPr="00033C70" w:rsidRDefault="003835C1" w:rsidP="003835C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3835C1" w:rsidRPr="00033C70" w:rsidRDefault="003835C1" w:rsidP="003835C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835C1" w:rsidRPr="003F070B" w:rsidRDefault="003835C1" w:rsidP="003835C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3835C1" w:rsidRDefault="003835C1" w:rsidP="003835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297B7D" w:rsidRPr="00C2589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5899">
        <w:rPr>
          <w:rFonts w:ascii="Arial" w:hAnsi="Arial" w:cs="Arial"/>
          <w:color w:val="000000" w:themeColor="text1"/>
        </w:rPr>
        <w:t xml:space="preserve">Odbor </w:t>
      </w:r>
      <w:r w:rsidR="00C1631D">
        <w:rPr>
          <w:rFonts w:ascii="Arial" w:hAnsi="Arial" w:cs="Arial"/>
          <w:color w:val="000000" w:themeColor="text1"/>
        </w:rPr>
        <w:t>bezpečnostní politiky</w:t>
      </w:r>
    </w:p>
    <w:p w:rsidR="000C4F93" w:rsidRPr="000C4F93" w:rsidRDefault="000C4F93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C4F93">
        <w:rPr>
          <w:rFonts w:ascii="Arial" w:hAnsi="Arial" w:cs="Arial"/>
          <w:color w:val="000000" w:themeColor="text1"/>
        </w:rPr>
        <w:t xml:space="preserve">Ing. Blanka Mezerová </w:t>
      </w:r>
    </w:p>
    <w:p w:rsidR="007708C6" w:rsidRPr="000C4F93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C4F93">
        <w:rPr>
          <w:rFonts w:ascii="Arial" w:hAnsi="Arial" w:cs="Arial"/>
          <w:color w:val="000000" w:themeColor="text1"/>
        </w:rPr>
        <w:t>tel. +420 974</w:t>
      </w:r>
      <w:r w:rsidR="000C4F93" w:rsidRPr="000C4F93">
        <w:rPr>
          <w:rFonts w:ascii="Arial" w:hAnsi="Arial" w:cs="Arial"/>
          <w:color w:val="000000" w:themeColor="text1"/>
        </w:rPr>
        <w:t> 832 754</w:t>
      </w:r>
      <w:r w:rsidRPr="000C4F93"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C4F93">
        <w:rPr>
          <w:rFonts w:ascii="Arial" w:hAnsi="Arial" w:cs="Arial"/>
          <w:color w:val="000000" w:themeColor="text1"/>
        </w:rPr>
        <w:t xml:space="preserve">e-mail: </w:t>
      </w:r>
      <w:r w:rsidR="000C4F93" w:rsidRPr="000C4F93">
        <w:rPr>
          <w:rFonts w:ascii="Arial" w:hAnsi="Arial" w:cs="Arial"/>
          <w:color w:val="000000" w:themeColor="text1"/>
        </w:rPr>
        <w:t>blanka.mezerova@mvcr.cz</w:t>
      </w:r>
    </w:p>
    <w:p w:rsidR="000C4F93" w:rsidRDefault="000C4F93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649FA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JUDr. Ivana Červenková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C4A94">
        <w:rPr>
          <w:rFonts w:ascii="Arial" w:hAnsi="Arial" w:cs="Arial"/>
          <w:color w:val="000000" w:themeColor="text1"/>
        </w:rPr>
        <w:t xml:space="preserve"> 832 </w:t>
      </w:r>
      <w:r w:rsidR="00B649FA">
        <w:rPr>
          <w:rFonts w:ascii="Arial" w:hAnsi="Arial" w:cs="Arial"/>
          <w:color w:val="000000" w:themeColor="text1"/>
        </w:rPr>
        <w:t>676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e-mail:</w:t>
      </w:r>
      <w:r w:rsidR="00B649FA">
        <w:rPr>
          <w:rFonts w:ascii="Arial" w:hAnsi="Arial" w:cs="Arial"/>
          <w:color w:val="000000" w:themeColor="text1"/>
        </w:rPr>
        <w:t xml:space="preserve"> ivana.cervenkova@mvcr.cz </w:t>
      </w:r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B649FA">
      <w:pPr>
        <w:jc w:val="both"/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C25899" w:rsidRDefault="00C25899" w:rsidP="00635249">
      <w:pPr>
        <w:rPr>
          <w:rFonts w:ascii="Arial" w:hAnsi="Arial" w:cs="Arial"/>
        </w:rPr>
      </w:pPr>
    </w:p>
    <w:p w:rsidR="00C25899" w:rsidRPr="00635249" w:rsidRDefault="00C25899" w:rsidP="00635249">
      <w:pPr>
        <w:rPr>
          <w:rFonts w:ascii="Arial" w:hAnsi="Arial" w:cs="Arial"/>
        </w:rPr>
      </w:pPr>
      <w:bookmarkStart w:id="2" w:name="_GoBack"/>
      <w:bookmarkEnd w:id="2"/>
    </w:p>
    <w:p w:rsidR="00317A6C" w:rsidRPr="001448CA" w:rsidRDefault="00317A6C" w:rsidP="00317A6C">
      <w:pPr>
        <w:spacing w:line="240" w:lineRule="auto"/>
        <w:ind w:left="4956"/>
        <w:contextualSpacing/>
        <w:rPr>
          <w:rFonts w:ascii="Arial" w:eastAsiaTheme="minorEastAsia" w:hAnsi="Arial" w:cs="Arial"/>
          <w:b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</w:t>
      </w:r>
      <w:r w:rsidRPr="001448CA">
        <w:rPr>
          <w:rFonts w:ascii="Arial" w:eastAsiaTheme="minorEastAsia" w:hAnsi="Arial" w:cs="Arial"/>
          <w:b/>
          <w:color w:val="000000" w:themeColor="text1"/>
          <w:lang w:eastAsia="cs-CZ"/>
        </w:rPr>
        <w:t>RNDr. Josef Postránecký</w:t>
      </w:r>
    </w:p>
    <w:p w:rsidR="00317A6C" w:rsidRDefault="00317A6C" w:rsidP="00317A6C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317A6C" w:rsidRDefault="00317A6C" w:rsidP="00317A6C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p w:rsidR="00EB5034" w:rsidRDefault="00EB5034" w:rsidP="00317A6C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sectPr w:rsidR="00EB5034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30BA" w:rsidRDefault="00B630BA" w:rsidP="00276ED4">
      <w:pPr>
        <w:spacing w:after="0" w:line="240" w:lineRule="auto"/>
      </w:pPr>
      <w:r>
        <w:separator/>
      </w:r>
    </w:p>
  </w:endnote>
  <w:endnote w:type="continuationSeparator" w:id="0">
    <w:p w:rsidR="00B630BA" w:rsidRDefault="00B630B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448C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30BA" w:rsidRDefault="00B630BA" w:rsidP="00276ED4">
      <w:pPr>
        <w:spacing w:after="0" w:line="240" w:lineRule="auto"/>
      </w:pPr>
      <w:r>
        <w:separator/>
      </w:r>
    </w:p>
  </w:footnote>
  <w:footnote w:type="continuationSeparator" w:id="0">
    <w:p w:rsidR="00B630BA" w:rsidRDefault="00B630B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3835C1" w:rsidRPr="00893C49" w:rsidRDefault="003835C1" w:rsidP="003835C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E9C02C90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Arial" w:eastAsia="Calibri" w:hAnsi="Arial" w:cs="Aria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602495"/>
    <w:multiLevelType w:val="hybridMultilevel"/>
    <w:tmpl w:val="2AF21052"/>
    <w:lvl w:ilvl="0" w:tplc="0405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512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872" w:hanging="360"/>
      </w:pPr>
    </w:lvl>
    <w:lvl w:ilvl="2" w:tplc="0405001B" w:tentative="1">
      <w:start w:val="1"/>
      <w:numFmt w:val="lowerRoman"/>
      <w:lvlText w:val="%3."/>
      <w:lvlJc w:val="right"/>
      <w:pPr>
        <w:ind w:left="1592" w:hanging="180"/>
      </w:pPr>
    </w:lvl>
    <w:lvl w:ilvl="3" w:tplc="0405000F" w:tentative="1">
      <w:start w:val="1"/>
      <w:numFmt w:val="decimal"/>
      <w:lvlText w:val="%4."/>
      <w:lvlJc w:val="left"/>
      <w:pPr>
        <w:ind w:left="2312" w:hanging="360"/>
      </w:pPr>
    </w:lvl>
    <w:lvl w:ilvl="4" w:tplc="04050019" w:tentative="1">
      <w:start w:val="1"/>
      <w:numFmt w:val="lowerLetter"/>
      <w:lvlText w:val="%5."/>
      <w:lvlJc w:val="left"/>
      <w:pPr>
        <w:ind w:left="3032" w:hanging="360"/>
      </w:pPr>
    </w:lvl>
    <w:lvl w:ilvl="5" w:tplc="0405001B" w:tentative="1">
      <w:start w:val="1"/>
      <w:numFmt w:val="lowerRoman"/>
      <w:lvlText w:val="%6."/>
      <w:lvlJc w:val="right"/>
      <w:pPr>
        <w:ind w:left="3752" w:hanging="180"/>
      </w:pPr>
    </w:lvl>
    <w:lvl w:ilvl="6" w:tplc="0405000F" w:tentative="1">
      <w:start w:val="1"/>
      <w:numFmt w:val="decimal"/>
      <w:lvlText w:val="%7."/>
      <w:lvlJc w:val="left"/>
      <w:pPr>
        <w:ind w:left="4472" w:hanging="360"/>
      </w:pPr>
    </w:lvl>
    <w:lvl w:ilvl="7" w:tplc="04050019" w:tentative="1">
      <w:start w:val="1"/>
      <w:numFmt w:val="lowerLetter"/>
      <w:lvlText w:val="%8."/>
      <w:lvlJc w:val="left"/>
      <w:pPr>
        <w:ind w:left="5192" w:hanging="360"/>
      </w:pPr>
    </w:lvl>
    <w:lvl w:ilvl="8" w:tplc="0405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10"/>
  </w:num>
  <w:num w:numId="11">
    <w:abstractNumId w:val="13"/>
  </w:num>
  <w:num w:numId="12">
    <w:abstractNumId w:val="3"/>
  </w:num>
  <w:num w:numId="13">
    <w:abstractNumId w:val="6"/>
  </w:num>
  <w:num w:numId="14">
    <w:abstractNumId w:val="7"/>
  </w:num>
  <w:num w:numId="15">
    <w:abstractNumId w:val="1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00B3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75572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C4F93"/>
    <w:rsid w:val="000D30E6"/>
    <w:rsid w:val="000D6320"/>
    <w:rsid w:val="000E665F"/>
    <w:rsid w:val="000F17FA"/>
    <w:rsid w:val="000F2D84"/>
    <w:rsid w:val="001219CA"/>
    <w:rsid w:val="00135A33"/>
    <w:rsid w:val="00136462"/>
    <w:rsid w:val="00140D4F"/>
    <w:rsid w:val="00144156"/>
    <w:rsid w:val="001448CA"/>
    <w:rsid w:val="0015341B"/>
    <w:rsid w:val="00153A84"/>
    <w:rsid w:val="001560CB"/>
    <w:rsid w:val="001627A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559A"/>
    <w:rsid w:val="00276ED4"/>
    <w:rsid w:val="0027751F"/>
    <w:rsid w:val="00282115"/>
    <w:rsid w:val="002931A1"/>
    <w:rsid w:val="00297B7D"/>
    <w:rsid w:val="002B1EA2"/>
    <w:rsid w:val="002B410A"/>
    <w:rsid w:val="002C401B"/>
    <w:rsid w:val="002E2A92"/>
    <w:rsid w:val="002F75D4"/>
    <w:rsid w:val="003059FD"/>
    <w:rsid w:val="00312A72"/>
    <w:rsid w:val="00313CD2"/>
    <w:rsid w:val="00317A6C"/>
    <w:rsid w:val="00320CC9"/>
    <w:rsid w:val="00333471"/>
    <w:rsid w:val="00336923"/>
    <w:rsid w:val="00361737"/>
    <w:rsid w:val="00363007"/>
    <w:rsid w:val="00363AEF"/>
    <w:rsid w:val="003835C1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B4B8C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66915"/>
    <w:rsid w:val="006B1532"/>
    <w:rsid w:val="006C0897"/>
    <w:rsid w:val="006C097B"/>
    <w:rsid w:val="006C7AEF"/>
    <w:rsid w:val="006D0359"/>
    <w:rsid w:val="006D1046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31E5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A5156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6590C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595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28D2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29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0BA"/>
    <w:rsid w:val="00B63A65"/>
    <w:rsid w:val="00B649FA"/>
    <w:rsid w:val="00B74273"/>
    <w:rsid w:val="00B95073"/>
    <w:rsid w:val="00B95806"/>
    <w:rsid w:val="00BA69D5"/>
    <w:rsid w:val="00BE0997"/>
    <w:rsid w:val="00BE477C"/>
    <w:rsid w:val="00BE5520"/>
    <w:rsid w:val="00BE5C44"/>
    <w:rsid w:val="00C0487A"/>
    <w:rsid w:val="00C11E99"/>
    <w:rsid w:val="00C1631D"/>
    <w:rsid w:val="00C2028E"/>
    <w:rsid w:val="00C25899"/>
    <w:rsid w:val="00C2798A"/>
    <w:rsid w:val="00C31A8E"/>
    <w:rsid w:val="00C57A25"/>
    <w:rsid w:val="00C63E1F"/>
    <w:rsid w:val="00C75634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0D3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12A5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20668"/>
    <w:rsid w:val="00E34533"/>
    <w:rsid w:val="00E35A68"/>
    <w:rsid w:val="00E443A0"/>
    <w:rsid w:val="00E45ED7"/>
    <w:rsid w:val="00E518B7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EF503F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BA69D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1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AD253C-E757-42C3-B7FC-60AD50BDF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</Pages>
  <Words>979</Words>
  <Characters>5778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ŠTÍPSKÝ Josef, Mgr.</cp:lastModifiedBy>
  <cp:revision>8</cp:revision>
  <cp:lastPrinted>2020-06-26T05:21:00Z</cp:lastPrinted>
  <dcterms:created xsi:type="dcterms:W3CDTF">2020-06-24T14:21:00Z</dcterms:created>
  <dcterms:modified xsi:type="dcterms:W3CDTF">2020-06-26T05:21:00Z</dcterms:modified>
</cp:coreProperties>
</file>