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447694" w:rsidTr="00D25070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  <w:tr w:rsidR="00D25070" w:rsidRPr="007E1E0D" w:rsidTr="00D25070">
        <w:trPr>
          <w:trHeight w:val="464"/>
        </w:trPr>
        <w:tc>
          <w:tcPr>
            <w:tcW w:w="0" w:type="auto"/>
          </w:tcPr>
          <w:p w:rsidR="00D25070" w:rsidRPr="007E1E0D" w:rsidRDefault="00D25070" w:rsidP="00D2507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hAnsi="CKGinis" w:cs="Arial"/>
                <w:sz w:val="72"/>
                <w:szCs w:val="72"/>
              </w:rPr>
            </w:pPr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MI11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MVCRX052MI11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tr w:rsidR="00D25070" w:rsidRPr="007E1E0D" w:rsidTr="00D25070">
        <w:trPr>
          <w:trHeight w:val="114"/>
        </w:trPr>
        <w:tc>
          <w:tcPr>
            <w:tcW w:w="0" w:type="auto"/>
          </w:tcPr>
          <w:p w:rsidR="00D25070" w:rsidRPr="007E1E0D" w:rsidRDefault="00D25070" w:rsidP="00D25070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MI11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MVCRX052MI11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</w:p>
        </w:tc>
      </w:tr>
      <w:tr w:rsidR="00D25070" w:rsidRPr="007E1E0D" w:rsidTr="00D25070">
        <w:trPr>
          <w:trHeight w:val="122"/>
        </w:trPr>
        <w:tc>
          <w:tcPr>
            <w:tcW w:w="0" w:type="auto"/>
          </w:tcPr>
          <w:p w:rsidR="00D25070" w:rsidRPr="007E1E0D" w:rsidRDefault="00D25070" w:rsidP="00D25070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427CE" w:rsidTr="00E518B7">
        <w:trPr>
          <w:trHeight w:val="114"/>
        </w:trPr>
        <w:tc>
          <w:tcPr>
            <w:tcW w:w="0" w:type="auto"/>
          </w:tcPr>
          <w:p w:rsidR="008427CE" w:rsidRDefault="008427CE" w:rsidP="008427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7CE" w:rsidTr="00E518B7">
        <w:trPr>
          <w:trHeight w:val="122"/>
        </w:trPr>
        <w:tc>
          <w:tcPr>
            <w:tcW w:w="0" w:type="auto"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D25070" w:rsidRDefault="00D2507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FF6B1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F6B1F" w:rsidRPr="00FF6B1F">
        <w:rPr>
          <w:rFonts w:ascii="Arial" w:hAnsi="Arial" w:cs="Arial"/>
          <w:b/>
          <w:sz w:val="24"/>
          <w:szCs w:val="24"/>
        </w:rPr>
        <w:t xml:space="preserve">vrchního </w:t>
      </w:r>
      <w:r w:rsidR="00F50535" w:rsidRPr="00FF6B1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753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753E7">
        <w:rPr>
          <w:rFonts w:ascii="Arial" w:hAnsi="Arial" w:cs="Arial"/>
          <w:b/>
          <w:sz w:val="24"/>
          <w:szCs w:val="24"/>
        </w:rPr>
        <w:t xml:space="preserve">v oddělení </w:t>
      </w:r>
      <w:r w:rsidR="00FF6B1F" w:rsidRPr="006753E7">
        <w:rPr>
          <w:rFonts w:ascii="Arial" w:hAnsi="Arial" w:cs="Arial"/>
          <w:b/>
          <w:sz w:val="24"/>
          <w:szCs w:val="24"/>
        </w:rPr>
        <w:t>matričním a organizačním</w:t>
      </w:r>
      <w:r w:rsidR="00C2798A" w:rsidRPr="006753E7">
        <w:rPr>
          <w:rFonts w:ascii="Arial" w:hAnsi="Arial" w:cs="Arial"/>
          <w:b/>
          <w:sz w:val="24"/>
          <w:szCs w:val="24"/>
        </w:rPr>
        <w:t>;</w:t>
      </w:r>
    </w:p>
    <w:p w:rsidR="005221E0" w:rsidRPr="006753E7" w:rsidRDefault="005221E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753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F6B1F" w:rsidRPr="006753E7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6753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F6B1F" w:rsidRPr="006753E7" w:rsidRDefault="0057691E" w:rsidP="0070558A">
      <w:pPr>
        <w:spacing w:after="0" w:line="360" w:lineRule="auto"/>
        <w:rPr>
          <w:rFonts w:ascii="Arial" w:hAnsi="Arial" w:cs="Arial"/>
        </w:rPr>
      </w:pPr>
      <w:r w:rsidRPr="006753E7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53E7">
        <w:rPr>
          <w:rFonts w:ascii="Arial" w:hAnsi="Arial" w:cs="Arial"/>
        </w:rPr>
        <w:t>Č.j.</w:t>
      </w:r>
      <w:proofErr w:type="gramEnd"/>
      <w:r w:rsidR="00F94ECD" w:rsidRPr="006753E7">
        <w:rPr>
          <w:rFonts w:ascii="Arial" w:hAnsi="Arial" w:cs="Arial"/>
        </w:rPr>
        <w:t>:</w:t>
      </w:r>
      <w:r w:rsidR="00276ED4" w:rsidRPr="006753E7">
        <w:rPr>
          <w:rFonts w:ascii="Arial" w:hAnsi="Arial" w:cs="Arial"/>
        </w:rPr>
        <w:t xml:space="preserve"> </w:t>
      </w:r>
      <w:r w:rsidR="00FF6B1F" w:rsidRPr="006753E7">
        <w:rPr>
          <w:rFonts w:ascii="Arial" w:hAnsi="Arial" w:cs="Arial"/>
        </w:rPr>
        <w:t>MV-96145-</w:t>
      </w:r>
      <w:r w:rsidR="00B7138F" w:rsidRPr="006753E7">
        <w:rPr>
          <w:rFonts w:ascii="Arial" w:hAnsi="Arial" w:cs="Arial"/>
        </w:rPr>
        <w:t>3</w:t>
      </w:r>
      <w:r w:rsidR="00FF6B1F" w:rsidRPr="006753E7">
        <w:rPr>
          <w:rFonts w:ascii="Arial" w:hAnsi="Arial" w:cs="Arial"/>
        </w:rPr>
        <w:t>/SP-2020</w:t>
      </w:r>
    </w:p>
    <w:p w:rsidR="0070558A" w:rsidRPr="006753E7" w:rsidRDefault="0057691E" w:rsidP="00FF6B1F">
      <w:pPr>
        <w:spacing w:after="0" w:line="360" w:lineRule="auto"/>
        <w:ind w:firstLine="708"/>
        <w:rPr>
          <w:rFonts w:ascii="Arial" w:hAnsi="Arial" w:cs="Arial"/>
        </w:rPr>
      </w:pPr>
      <w:r w:rsidRPr="006753E7">
        <w:rPr>
          <w:rFonts w:ascii="Arial" w:hAnsi="Arial" w:cs="Arial"/>
        </w:rPr>
        <w:t xml:space="preserve">                                                                </w:t>
      </w:r>
      <w:r w:rsidR="0084214F" w:rsidRPr="006753E7">
        <w:rPr>
          <w:rFonts w:ascii="Arial" w:hAnsi="Arial" w:cs="Arial"/>
        </w:rPr>
        <w:t xml:space="preserve">                            </w:t>
      </w:r>
      <w:r w:rsidR="00F50535" w:rsidRPr="006753E7">
        <w:rPr>
          <w:rFonts w:ascii="Arial" w:hAnsi="Arial" w:cs="Arial"/>
        </w:rPr>
        <w:t xml:space="preserve"> </w:t>
      </w:r>
      <w:r w:rsidR="00AE71FE" w:rsidRPr="006753E7">
        <w:rPr>
          <w:rFonts w:ascii="Arial" w:hAnsi="Arial" w:cs="Arial"/>
        </w:rPr>
        <w:t>P</w:t>
      </w:r>
      <w:r w:rsidRPr="006753E7">
        <w:rPr>
          <w:rFonts w:ascii="Arial" w:hAnsi="Arial" w:cs="Arial"/>
        </w:rPr>
        <w:t xml:space="preserve">raha </w:t>
      </w:r>
      <w:r w:rsidR="00FF6B1F" w:rsidRPr="006753E7">
        <w:rPr>
          <w:rFonts w:ascii="Arial" w:hAnsi="Arial" w:cs="Arial"/>
        </w:rPr>
        <w:t>1</w:t>
      </w:r>
      <w:r w:rsidR="00D25070">
        <w:rPr>
          <w:rFonts w:ascii="Arial" w:hAnsi="Arial" w:cs="Arial"/>
        </w:rPr>
        <w:t>9</w:t>
      </w:r>
      <w:r w:rsidR="00A223A6" w:rsidRPr="006753E7">
        <w:rPr>
          <w:rFonts w:ascii="Arial" w:hAnsi="Arial" w:cs="Arial"/>
        </w:rPr>
        <w:t xml:space="preserve">. </w:t>
      </w:r>
      <w:r w:rsidR="00FF6B1F" w:rsidRPr="006753E7">
        <w:rPr>
          <w:rFonts w:ascii="Arial" w:hAnsi="Arial" w:cs="Arial"/>
        </w:rPr>
        <w:t>června</w:t>
      </w:r>
      <w:r w:rsidR="00A223A6" w:rsidRPr="006753E7">
        <w:rPr>
          <w:rFonts w:ascii="Arial" w:hAnsi="Arial" w:cs="Arial"/>
        </w:rPr>
        <w:t xml:space="preserve"> 2020</w:t>
      </w:r>
    </w:p>
    <w:p w:rsidR="00A223A6" w:rsidRPr="006753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753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Státní tajemník v Ministerstvu vnitra</w:t>
      </w:r>
      <w:r w:rsidR="00F94686" w:rsidRPr="006753E7">
        <w:rPr>
          <w:rFonts w:ascii="Arial" w:hAnsi="Arial" w:cs="Arial"/>
        </w:rPr>
        <w:t>,</w:t>
      </w:r>
      <w:r w:rsidR="00C0487A" w:rsidRPr="006753E7">
        <w:rPr>
          <w:rFonts w:ascii="Arial" w:hAnsi="Arial" w:cs="Arial"/>
        </w:rPr>
        <w:t xml:space="preserve"> jako s</w:t>
      </w:r>
      <w:r w:rsidR="00276ED4" w:rsidRPr="006753E7">
        <w:rPr>
          <w:rFonts w:ascii="Arial" w:hAnsi="Arial" w:cs="Arial"/>
        </w:rPr>
        <w:t>lužební orgán</w:t>
      </w:r>
      <w:r w:rsidR="00C0487A" w:rsidRPr="006753E7">
        <w:rPr>
          <w:rFonts w:ascii="Arial" w:hAnsi="Arial" w:cs="Arial"/>
        </w:rPr>
        <w:t xml:space="preserve"> příslušný podle § 10 odst. 1 písm. </w:t>
      </w:r>
      <w:r w:rsidRPr="006753E7">
        <w:rPr>
          <w:rFonts w:ascii="Arial" w:hAnsi="Arial" w:cs="Arial"/>
        </w:rPr>
        <w:t>f</w:t>
      </w:r>
      <w:r w:rsidR="00C0487A" w:rsidRPr="006753E7">
        <w:rPr>
          <w:rFonts w:ascii="Arial" w:hAnsi="Arial" w:cs="Arial"/>
        </w:rPr>
        <w:t>) zákona č. 234/2014 Sb., o státní službě</w:t>
      </w:r>
      <w:r w:rsidR="003E630C" w:rsidRPr="006753E7">
        <w:rPr>
          <w:rFonts w:ascii="Arial" w:hAnsi="Arial" w:cs="Arial"/>
        </w:rPr>
        <w:t>, ve znění pozdějších předpisů</w:t>
      </w:r>
      <w:r w:rsidR="00C0487A" w:rsidRPr="006753E7">
        <w:rPr>
          <w:rFonts w:ascii="Arial" w:hAnsi="Arial" w:cs="Arial"/>
        </w:rPr>
        <w:t xml:space="preserve"> (dále jen „zákon“),</w:t>
      </w:r>
      <w:r w:rsidR="00276ED4" w:rsidRPr="006753E7">
        <w:rPr>
          <w:rFonts w:ascii="Arial" w:hAnsi="Arial" w:cs="Arial"/>
        </w:rPr>
        <w:t xml:space="preserve"> vyhlašuje výběrové řízení na</w:t>
      </w:r>
      <w:r w:rsidR="003E630C" w:rsidRPr="006753E7">
        <w:rPr>
          <w:rFonts w:ascii="Arial" w:hAnsi="Arial" w:cs="Arial"/>
        </w:rPr>
        <w:t> </w:t>
      </w:r>
      <w:r w:rsidR="00276ED4" w:rsidRPr="006753E7">
        <w:rPr>
          <w:rFonts w:ascii="Arial" w:hAnsi="Arial" w:cs="Arial"/>
        </w:rPr>
        <w:t xml:space="preserve">služební místo </w:t>
      </w:r>
      <w:r w:rsidR="00FF6B1F" w:rsidRPr="006753E7">
        <w:rPr>
          <w:rFonts w:ascii="Arial" w:hAnsi="Arial" w:cs="Arial"/>
          <w:b/>
        </w:rPr>
        <w:t xml:space="preserve">vrchního </w:t>
      </w:r>
      <w:r w:rsidR="00F50535" w:rsidRPr="006753E7">
        <w:rPr>
          <w:rFonts w:ascii="Arial" w:hAnsi="Arial" w:cs="Arial"/>
          <w:b/>
        </w:rPr>
        <w:t>ministerského rady</w:t>
      </w:r>
      <w:r w:rsidRPr="006753E7">
        <w:rPr>
          <w:rFonts w:ascii="Arial" w:hAnsi="Arial" w:cs="Arial"/>
          <w:b/>
        </w:rPr>
        <w:t xml:space="preserve"> v oddělení </w:t>
      </w:r>
      <w:r w:rsidR="00FF6B1F" w:rsidRPr="006753E7">
        <w:rPr>
          <w:rFonts w:ascii="Arial" w:hAnsi="Arial" w:cs="Arial"/>
          <w:b/>
        </w:rPr>
        <w:t>matričním a organizačním v</w:t>
      </w:r>
      <w:r w:rsidR="005B62A9">
        <w:rPr>
          <w:rFonts w:ascii="Arial" w:hAnsi="Arial" w:cs="Arial"/>
          <w:b/>
        </w:rPr>
        <w:t xml:space="preserve"> odboru všeobecné správy, ID 30 </w:t>
      </w:r>
      <w:r w:rsidR="00FF6B1F" w:rsidRPr="006753E7">
        <w:rPr>
          <w:rFonts w:ascii="Arial" w:hAnsi="Arial" w:cs="Arial"/>
          <w:b/>
        </w:rPr>
        <w:t xml:space="preserve">363 797, </w:t>
      </w:r>
      <w:r w:rsidR="00A0294A" w:rsidRPr="006753E7">
        <w:rPr>
          <w:rFonts w:ascii="Arial" w:hAnsi="Arial" w:cs="Arial"/>
        </w:rPr>
        <w:t>v</w:t>
      </w:r>
      <w:r w:rsidRPr="006753E7">
        <w:rPr>
          <w:rFonts w:ascii="Arial" w:hAnsi="Arial" w:cs="Arial"/>
        </w:rPr>
        <w:t> </w:t>
      </w:r>
      <w:r w:rsidR="00A0294A" w:rsidRPr="006753E7">
        <w:rPr>
          <w:rFonts w:ascii="Arial" w:hAnsi="Arial" w:cs="Arial"/>
        </w:rPr>
        <w:t>obor</w:t>
      </w:r>
      <w:r w:rsidR="0027559A" w:rsidRPr="006753E7">
        <w:rPr>
          <w:rFonts w:ascii="Arial" w:hAnsi="Arial" w:cs="Arial"/>
        </w:rPr>
        <w:t>u</w:t>
      </w:r>
      <w:r w:rsidRPr="006753E7">
        <w:rPr>
          <w:rFonts w:ascii="Arial" w:hAnsi="Arial" w:cs="Arial"/>
        </w:rPr>
        <w:t xml:space="preserve"> </w:t>
      </w:r>
      <w:r w:rsidR="00A0294A" w:rsidRPr="006753E7">
        <w:rPr>
          <w:rFonts w:ascii="Arial" w:hAnsi="Arial" w:cs="Arial"/>
        </w:rPr>
        <w:t>služby</w:t>
      </w:r>
      <w:r w:rsidRPr="006753E7">
        <w:rPr>
          <w:rFonts w:ascii="Arial" w:hAnsi="Arial" w:cs="Arial"/>
        </w:rPr>
        <w:t xml:space="preserve">: </w:t>
      </w:r>
    </w:p>
    <w:p w:rsidR="0062486E" w:rsidRPr="006753E7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753E7">
        <w:rPr>
          <w:rFonts w:ascii="Arial" w:hAnsi="Arial" w:cs="Arial"/>
          <w:i/>
        </w:rPr>
        <w:t>22</w:t>
      </w:r>
      <w:r w:rsidR="00EB3537" w:rsidRPr="006753E7">
        <w:rPr>
          <w:rFonts w:ascii="Arial" w:hAnsi="Arial" w:cs="Arial"/>
          <w:i/>
        </w:rPr>
        <w:t xml:space="preserve">. </w:t>
      </w:r>
      <w:r w:rsidRPr="006753E7">
        <w:rPr>
          <w:rFonts w:ascii="Arial" w:hAnsi="Arial" w:cs="Arial"/>
          <w:i/>
        </w:rPr>
        <w:t>Legislativa a právní činnost</w:t>
      </w:r>
    </w:p>
    <w:p w:rsidR="00C0487A" w:rsidRPr="006753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</w:rPr>
        <w:t xml:space="preserve">Místem výkonu služby </w:t>
      </w:r>
      <w:r w:rsidR="00CE079D" w:rsidRPr="006753E7">
        <w:rPr>
          <w:rFonts w:ascii="Arial" w:hAnsi="Arial" w:cs="Arial"/>
        </w:rPr>
        <w:t xml:space="preserve">je </w:t>
      </w:r>
      <w:r w:rsidR="000674B7" w:rsidRPr="006753E7">
        <w:rPr>
          <w:rFonts w:ascii="Arial" w:hAnsi="Arial" w:cs="Arial"/>
          <w:b/>
        </w:rPr>
        <w:t>Praha</w:t>
      </w:r>
      <w:r w:rsidR="00767644" w:rsidRPr="006753E7">
        <w:rPr>
          <w:rFonts w:ascii="Arial" w:hAnsi="Arial" w:cs="Arial"/>
          <w:b/>
        </w:rPr>
        <w:t>.</w:t>
      </w:r>
    </w:p>
    <w:p w:rsidR="0057691E" w:rsidRPr="006753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6753E7">
        <w:rPr>
          <w:rFonts w:ascii="Arial" w:hAnsi="Arial" w:cs="Arial"/>
          <w:b/>
          <w:color w:val="000000" w:themeColor="text1"/>
        </w:rPr>
        <w:t>určitou</w:t>
      </w:r>
      <w:r w:rsidR="00FF6B1F" w:rsidRPr="006753E7">
        <w:rPr>
          <w:rFonts w:ascii="Arial" w:hAnsi="Arial" w:cs="Arial"/>
          <w:b/>
          <w:color w:val="000000" w:themeColor="text1"/>
        </w:rPr>
        <w:t>,</w:t>
      </w:r>
      <w:r w:rsidR="006753E7">
        <w:rPr>
          <w:rFonts w:ascii="Arial" w:hAnsi="Arial" w:cs="Arial"/>
          <w:b/>
          <w:color w:val="000000" w:themeColor="text1"/>
        </w:rPr>
        <w:br/>
      </w:r>
      <w:r w:rsidR="00FF6B1F" w:rsidRPr="006753E7">
        <w:rPr>
          <w:rFonts w:ascii="Arial" w:hAnsi="Arial" w:cs="Arial"/>
          <w:b/>
          <w:color w:val="000000" w:themeColor="text1"/>
        </w:rPr>
        <w:t xml:space="preserve">a to do 30. 6. 2023 </w:t>
      </w:r>
      <w:r w:rsidR="00FF6B1F" w:rsidRPr="006753E7">
        <w:rPr>
          <w:rFonts w:ascii="Arial" w:hAnsi="Arial" w:cs="Arial"/>
          <w:color w:val="000000" w:themeColor="text1"/>
        </w:rPr>
        <w:t>dle platné systemizace služebních a pracovních míst.</w:t>
      </w:r>
    </w:p>
    <w:p w:rsidR="00C0487A" w:rsidRPr="006753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 xml:space="preserve">Předpokládaným </w:t>
      </w:r>
      <w:r w:rsidR="00F26DDA" w:rsidRPr="006753E7">
        <w:rPr>
          <w:rFonts w:ascii="Arial" w:hAnsi="Arial" w:cs="Arial"/>
        </w:rPr>
        <w:t xml:space="preserve">termínem </w:t>
      </w:r>
      <w:r w:rsidR="00092B0F" w:rsidRPr="006753E7">
        <w:rPr>
          <w:rFonts w:ascii="Arial" w:hAnsi="Arial" w:cs="Arial"/>
        </w:rPr>
        <w:t xml:space="preserve">nástupu </w:t>
      </w:r>
      <w:r w:rsidR="008C3B5F" w:rsidRPr="006753E7">
        <w:rPr>
          <w:rFonts w:ascii="Arial" w:hAnsi="Arial" w:cs="Arial"/>
        </w:rPr>
        <w:t>do</w:t>
      </w:r>
      <w:r w:rsidR="003E630C" w:rsidRPr="006753E7">
        <w:rPr>
          <w:rFonts w:ascii="Arial" w:hAnsi="Arial" w:cs="Arial"/>
        </w:rPr>
        <w:t> </w:t>
      </w:r>
      <w:r w:rsidR="008C3B5F" w:rsidRPr="006753E7">
        <w:rPr>
          <w:rFonts w:ascii="Arial" w:hAnsi="Arial" w:cs="Arial"/>
        </w:rPr>
        <w:t xml:space="preserve">služby </w:t>
      </w:r>
      <w:r w:rsidRPr="006753E7">
        <w:rPr>
          <w:rFonts w:ascii="Arial" w:hAnsi="Arial" w:cs="Arial"/>
        </w:rPr>
        <w:t xml:space="preserve">je </w:t>
      </w:r>
      <w:r w:rsidR="00FF6B1F" w:rsidRPr="006753E7">
        <w:rPr>
          <w:rFonts w:ascii="Arial" w:hAnsi="Arial" w:cs="Arial"/>
          <w:b/>
        </w:rPr>
        <w:t>září</w:t>
      </w:r>
      <w:r w:rsidR="0027559A" w:rsidRPr="006753E7">
        <w:rPr>
          <w:rFonts w:ascii="Arial" w:hAnsi="Arial" w:cs="Arial"/>
          <w:b/>
        </w:rPr>
        <w:t xml:space="preserve"> 2020</w:t>
      </w:r>
      <w:r w:rsidRPr="006753E7">
        <w:rPr>
          <w:rFonts w:ascii="Arial" w:hAnsi="Arial" w:cs="Arial"/>
          <w:b/>
        </w:rPr>
        <w:t>.</w:t>
      </w:r>
    </w:p>
    <w:p w:rsidR="00DE0518" w:rsidRPr="006753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</w:rPr>
        <w:t xml:space="preserve">Služební místo je zařazeno </w:t>
      </w:r>
      <w:r w:rsidR="008E6A0B" w:rsidRPr="006753E7">
        <w:rPr>
          <w:rFonts w:ascii="Arial" w:hAnsi="Arial" w:cs="Arial"/>
        </w:rPr>
        <w:t xml:space="preserve">podle </w:t>
      </w:r>
      <w:r w:rsidR="004B2025" w:rsidRPr="006753E7">
        <w:rPr>
          <w:rFonts w:ascii="Arial" w:hAnsi="Arial" w:cs="Arial"/>
        </w:rPr>
        <w:t>p</w:t>
      </w:r>
      <w:r w:rsidR="008E6A0B" w:rsidRPr="006753E7">
        <w:rPr>
          <w:rFonts w:ascii="Arial" w:hAnsi="Arial" w:cs="Arial"/>
        </w:rPr>
        <w:t xml:space="preserve">řílohy č. 1 k zákonu </w:t>
      </w:r>
      <w:r w:rsidRPr="006753E7">
        <w:rPr>
          <w:rFonts w:ascii="Arial" w:hAnsi="Arial" w:cs="Arial"/>
        </w:rPr>
        <w:t xml:space="preserve">do </w:t>
      </w:r>
      <w:r w:rsidR="00F45FC8" w:rsidRPr="006753E7">
        <w:rPr>
          <w:rFonts w:ascii="Arial" w:hAnsi="Arial" w:cs="Arial"/>
          <w:b/>
        </w:rPr>
        <w:t>1</w:t>
      </w:r>
      <w:r w:rsidR="00FF6B1F" w:rsidRPr="006753E7">
        <w:rPr>
          <w:rFonts w:ascii="Arial" w:hAnsi="Arial" w:cs="Arial"/>
          <w:b/>
        </w:rPr>
        <w:t>4</w:t>
      </w:r>
      <w:r w:rsidR="00FC4AE2" w:rsidRPr="006753E7">
        <w:rPr>
          <w:rFonts w:ascii="Arial" w:hAnsi="Arial" w:cs="Arial"/>
          <w:b/>
        </w:rPr>
        <w:t>.</w:t>
      </w:r>
      <w:r w:rsidRPr="006753E7">
        <w:rPr>
          <w:rFonts w:ascii="Arial" w:hAnsi="Arial" w:cs="Arial"/>
          <w:b/>
        </w:rPr>
        <w:t xml:space="preserve"> platové třídy.</w:t>
      </w:r>
    </w:p>
    <w:p w:rsidR="0070558A" w:rsidRPr="006753E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N</w:t>
      </w:r>
      <w:r w:rsidR="00417DD3" w:rsidRPr="006753E7">
        <w:rPr>
          <w:rFonts w:ascii="Arial" w:hAnsi="Arial" w:cs="Arial"/>
        </w:rPr>
        <w:t xml:space="preserve">a služebním místě </w:t>
      </w:r>
      <w:r w:rsidRPr="006753E7">
        <w:rPr>
          <w:rFonts w:ascii="Arial" w:hAnsi="Arial" w:cs="Arial"/>
        </w:rPr>
        <w:t>jsou vykonávány zejména následující činnosti</w:t>
      </w:r>
      <w:r w:rsidR="00417DD3" w:rsidRPr="006753E7">
        <w:rPr>
          <w:rFonts w:ascii="Arial" w:hAnsi="Arial" w:cs="Arial"/>
        </w:rPr>
        <w:t xml:space="preserve">: </w:t>
      </w:r>
      <w:r w:rsidR="00B7138F" w:rsidRPr="006753E7">
        <w:rPr>
          <w:rFonts w:ascii="Arial" w:hAnsi="Arial" w:cs="Arial"/>
        </w:rPr>
        <w:t xml:space="preserve">koordinace sběru informací a třídění dat potřebných pro projekt </w:t>
      </w:r>
      <w:proofErr w:type="spellStart"/>
      <w:r w:rsidR="00B7138F" w:rsidRPr="006753E7">
        <w:rPr>
          <w:rFonts w:ascii="Arial" w:hAnsi="Arial" w:cs="Arial"/>
        </w:rPr>
        <w:t>eMatrika</w:t>
      </w:r>
      <w:proofErr w:type="spellEnd"/>
      <w:r w:rsidR="00B7138F" w:rsidRPr="006753E7">
        <w:rPr>
          <w:rFonts w:ascii="Arial" w:hAnsi="Arial" w:cs="Arial"/>
        </w:rPr>
        <w:t xml:space="preserve"> a zpracování jejich analýzy ve vazbě na potřebu legislativních změn, příprava podkladů pro jednání řídícího výboru pro </w:t>
      </w:r>
      <w:proofErr w:type="spellStart"/>
      <w:r w:rsidR="00B7138F" w:rsidRPr="006753E7">
        <w:rPr>
          <w:rFonts w:ascii="Arial" w:hAnsi="Arial" w:cs="Arial"/>
        </w:rPr>
        <w:t>eMatriku</w:t>
      </w:r>
      <w:proofErr w:type="spellEnd"/>
      <w:r w:rsidR="00B7138F" w:rsidRPr="006753E7">
        <w:rPr>
          <w:rFonts w:ascii="Arial" w:hAnsi="Arial" w:cs="Arial"/>
        </w:rPr>
        <w:t xml:space="preserve"> a jednání dalších pracovních skupin, spolupráce na legislativním řešení projektu </w:t>
      </w:r>
      <w:proofErr w:type="spellStart"/>
      <w:r w:rsidR="00B7138F" w:rsidRPr="006753E7">
        <w:rPr>
          <w:rFonts w:ascii="Arial" w:hAnsi="Arial" w:cs="Arial"/>
        </w:rPr>
        <w:t>eMatrika</w:t>
      </w:r>
      <w:proofErr w:type="spellEnd"/>
      <w:r w:rsidR="00B7138F" w:rsidRPr="006753E7">
        <w:rPr>
          <w:rFonts w:ascii="Arial" w:hAnsi="Arial" w:cs="Arial"/>
        </w:rPr>
        <w:t xml:space="preserve">, zejména vypracovávání prvotních návrhů, právní úpravy nezbytné k realizaci projektu </w:t>
      </w:r>
      <w:proofErr w:type="spellStart"/>
      <w:r w:rsidR="00B7138F" w:rsidRPr="006753E7">
        <w:rPr>
          <w:rFonts w:ascii="Arial" w:hAnsi="Arial" w:cs="Arial"/>
        </w:rPr>
        <w:t>eMatrika</w:t>
      </w:r>
      <w:proofErr w:type="spellEnd"/>
      <w:r w:rsidR="00B7138F" w:rsidRPr="006753E7">
        <w:rPr>
          <w:rFonts w:ascii="Arial" w:hAnsi="Arial" w:cs="Arial"/>
        </w:rPr>
        <w:t xml:space="preserve">, příprava podkladů pro zprávy o plnění KA4 a monitorování realizace. </w:t>
      </w:r>
      <w:r w:rsidR="005B62A9">
        <w:rPr>
          <w:rFonts w:ascii="Arial" w:hAnsi="Arial" w:cs="Arial"/>
        </w:rPr>
        <w:t>Výborná</w:t>
      </w:r>
      <w:r w:rsidR="0070558A" w:rsidRPr="006753E7">
        <w:rPr>
          <w:rFonts w:ascii="Arial" w:hAnsi="Arial" w:cs="Arial"/>
        </w:rPr>
        <w:t xml:space="preserve"> znalost MS OFFICE</w:t>
      </w:r>
      <w:r w:rsidR="005B62A9">
        <w:rPr>
          <w:rFonts w:ascii="Arial" w:hAnsi="Arial" w:cs="Arial"/>
        </w:rPr>
        <w:t>, velmi dobrá uživatelská znalost práce na PC</w:t>
      </w:r>
      <w:r w:rsidR="004400F8" w:rsidRPr="006753E7">
        <w:rPr>
          <w:rFonts w:ascii="Arial" w:hAnsi="Arial" w:cs="Arial"/>
        </w:rPr>
        <w:t xml:space="preserve"> </w:t>
      </w:r>
      <w:r w:rsidR="00B7138F" w:rsidRPr="006753E7">
        <w:rPr>
          <w:rFonts w:ascii="Arial" w:hAnsi="Arial" w:cs="Arial"/>
        </w:rPr>
        <w:t xml:space="preserve">a </w:t>
      </w:r>
      <w:r w:rsidR="005B62A9">
        <w:rPr>
          <w:rFonts w:ascii="Arial" w:hAnsi="Arial" w:cs="Arial"/>
        </w:rPr>
        <w:t xml:space="preserve">standardní znalost </w:t>
      </w:r>
      <w:r w:rsidR="00B7138F" w:rsidRPr="006753E7">
        <w:rPr>
          <w:rFonts w:ascii="Arial" w:hAnsi="Arial" w:cs="Arial"/>
        </w:rPr>
        <w:t xml:space="preserve">ASPI </w:t>
      </w:r>
      <w:r w:rsidR="0070558A" w:rsidRPr="006753E7">
        <w:rPr>
          <w:rFonts w:ascii="Arial" w:hAnsi="Arial" w:cs="Arial"/>
        </w:rPr>
        <w:t>je výhodou.</w:t>
      </w:r>
      <w:r w:rsidR="0027559A" w:rsidRPr="006753E7">
        <w:rPr>
          <w:rFonts w:ascii="Arial" w:hAnsi="Arial" w:cs="Arial"/>
        </w:rPr>
        <w:t xml:space="preserve"> </w:t>
      </w:r>
      <w:r w:rsidR="005B62A9">
        <w:rPr>
          <w:rFonts w:ascii="Arial" w:hAnsi="Arial" w:cs="Arial"/>
        </w:rPr>
        <w:t>Znalost anglické jazyka je také výhodou.</w:t>
      </w:r>
    </w:p>
    <w:p w:rsidR="00B228A2" w:rsidRPr="006753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lastRenderedPageBreak/>
        <w:t xml:space="preserve">Posuzovány budou </w:t>
      </w:r>
      <w:r w:rsidR="00B228A2" w:rsidRPr="006753E7">
        <w:rPr>
          <w:rFonts w:ascii="Arial" w:hAnsi="Arial" w:cs="Arial"/>
          <w:b/>
        </w:rPr>
        <w:t>žádosti</w:t>
      </w:r>
      <w:r w:rsidR="00CC35D5" w:rsidRPr="006753E7">
        <w:rPr>
          <w:rStyle w:val="Znakapoznpodarou"/>
          <w:rFonts w:ascii="Arial" w:hAnsi="Arial" w:cs="Arial"/>
          <w:b/>
        </w:rPr>
        <w:footnoteReference w:id="1"/>
      </w:r>
      <w:r w:rsidR="003059FD" w:rsidRPr="006753E7">
        <w:rPr>
          <w:rFonts w:ascii="Arial" w:hAnsi="Arial" w:cs="Arial"/>
          <w:b/>
        </w:rPr>
        <w:t xml:space="preserve"> </w:t>
      </w:r>
      <w:r w:rsidR="003059FD" w:rsidRPr="006753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753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753E7">
        <w:rPr>
          <w:rFonts w:ascii="Arial" w:eastAsia="Times New Roman" w:hAnsi="Arial" w:cs="Arial"/>
          <w:lang w:eastAsia="cs-CZ"/>
        </w:rPr>
        <w:t>(dále jen „žádost“)</w:t>
      </w:r>
      <w:r w:rsidR="00C0487A" w:rsidRPr="006753E7">
        <w:rPr>
          <w:rFonts w:ascii="Arial" w:hAnsi="Arial" w:cs="Arial"/>
          <w:b/>
        </w:rPr>
        <w:t xml:space="preserve"> podané ve lhůtě </w:t>
      </w:r>
      <w:r w:rsidR="0057691E" w:rsidRPr="006753E7">
        <w:rPr>
          <w:rFonts w:ascii="Arial" w:hAnsi="Arial" w:cs="Arial"/>
          <w:b/>
        </w:rPr>
        <w:br/>
      </w:r>
      <w:r w:rsidR="00C0487A" w:rsidRPr="006753E7">
        <w:rPr>
          <w:rFonts w:ascii="Arial" w:hAnsi="Arial" w:cs="Arial"/>
          <w:b/>
        </w:rPr>
        <w:t>do</w:t>
      </w:r>
      <w:r w:rsidR="004C03D9" w:rsidRPr="006753E7">
        <w:rPr>
          <w:rFonts w:ascii="Arial" w:hAnsi="Arial" w:cs="Arial"/>
          <w:b/>
        </w:rPr>
        <w:t> </w:t>
      </w:r>
      <w:r w:rsidR="00D25070">
        <w:rPr>
          <w:rFonts w:ascii="Arial" w:hAnsi="Arial" w:cs="Arial"/>
          <w:b/>
        </w:rPr>
        <w:t>9</w:t>
      </w:r>
      <w:r w:rsidR="00B7138F" w:rsidRPr="006753E7">
        <w:rPr>
          <w:rFonts w:ascii="Arial" w:hAnsi="Arial" w:cs="Arial"/>
          <w:b/>
        </w:rPr>
        <w:t>. července</w:t>
      </w:r>
      <w:r w:rsidR="0027559A" w:rsidRPr="006753E7">
        <w:rPr>
          <w:rFonts w:ascii="Arial" w:hAnsi="Arial" w:cs="Arial"/>
          <w:b/>
        </w:rPr>
        <w:t xml:space="preserve"> 2020</w:t>
      </w:r>
      <w:r w:rsidR="00C0487A" w:rsidRPr="006753E7">
        <w:rPr>
          <w:rFonts w:ascii="Arial" w:hAnsi="Arial" w:cs="Arial"/>
        </w:rPr>
        <w:t xml:space="preserve">, tj. v této lhůtě </w:t>
      </w:r>
      <w:r w:rsidRPr="006753E7">
        <w:rPr>
          <w:rFonts w:ascii="Arial" w:hAnsi="Arial" w:cs="Arial"/>
        </w:rPr>
        <w:t>za</w:t>
      </w:r>
      <w:r w:rsidR="00C0487A" w:rsidRPr="006753E7">
        <w:rPr>
          <w:rFonts w:ascii="Arial" w:hAnsi="Arial" w:cs="Arial"/>
        </w:rPr>
        <w:t>slané</w:t>
      </w:r>
      <w:r w:rsidRPr="006753E7">
        <w:rPr>
          <w:rFonts w:ascii="Arial" w:hAnsi="Arial" w:cs="Arial"/>
        </w:rPr>
        <w:t xml:space="preserve"> </w:t>
      </w:r>
      <w:r w:rsidR="006060F0" w:rsidRPr="006753E7">
        <w:rPr>
          <w:rFonts w:ascii="Arial" w:hAnsi="Arial" w:cs="Arial"/>
        </w:rPr>
        <w:t xml:space="preserve">služebnímu orgánu </w:t>
      </w:r>
      <w:r w:rsidRPr="006753E7">
        <w:rPr>
          <w:rFonts w:ascii="Arial" w:hAnsi="Arial" w:cs="Arial"/>
        </w:rPr>
        <w:t>prostřednictvím</w:t>
      </w:r>
      <w:r w:rsidR="00201A97" w:rsidRPr="006753E7">
        <w:rPr>
          <w:rFonts w:ascii="Arial" w:hAnsi="Arial" w:cs="Arial"/>
        </w:rPr>
        <w:t xml:space="preserve"> </w:t>
      </w:r>
      <w:r w:rsidRPr="006753E7">
        <w:rPr>
          <w:rFonts w:ascii="Arial" w:hAnsi="Arial" w:cs="Arial"/>
        </w:rPr>
        <w:t>provozovatele poštovních služeb na adresu</w:t>
      </w:r>
      <w:r w:rsidR="006060F0" w:rsidRPr="006753E7">
        <w:rPr>
          <w:rFonts w:ascii="Arial" w:hAnsi="Arial" w:cs="Arial"/>
        </w:rPr>
        <w:t xml:space="preserve"> služebního úřadu</w:t>
      </w:r>
      <w:r w:rsidR="00312A72" w:rsidRPr="006753E7">
        <w:rPr>
          <w:rFonts w:ascii="Arial" w:hAnsi="Arial" w:cs="Arial"/>
        </w:rPr>
        <w:t xml:space="preserve"> Ministerstvo vnitra, Nad Štolou 3, 170 34 Praha 7, P. O. Box 95, </w:t>
      </w:r>
      <w:r w:rsidR="0044040E" w:rsidRPr="006753E7">
        <w:rPr>
          <w:rFonts w:ascii="Arial" w:hAnsi="Arial" w:cs="Arial"/>
        </w:rPr>
        <w:t>nebo osobně poda</w:t>
      </w:r>
      <w:r w:rsidR="00C0487A" w:rsidRPr="006753E7">
        <w:rPr>
          <w:rFonts w:ascii="Arial" w:hAnsi="Arial" w:cs="Arial"/>
        </w:rPr>
        <w:t>né</w:t>
      </w:r>
      <w:r w:rsidR="0044040E" w:rsidRPr="006753E7">
        <w:rPr>
          <w:rFonts w:ascii="Arial" w:hAnsi="Arial" w:cs="Arial"/>
        </w:rPr>
        <w:t xml:space="preserve"> </w:t>
      </w:r>
      <w:r w:rsidRPr="006753E7">
        <w:rPr>
          <w:rFonts w:ascii="Arial" w:hAnsi="Arial" w:cs="Arial"/>
        </w:rPr>
        <w:t xml:space="preserve">na podatelnu služebního </w:t>
      </w:r>
      <w:r w:rsidR="00C0487A" w:rsidRPr="006753E7">
        <w:rPr>
          <w:rFonts w:ascii="Arial" w:hAnsi="Arial" w:cs="Arial"/>
        </w:rPr>
        <w:t>úřadu</w:t>
      </w:r>
      <w:r w:rsidRPr="006753E7">
        <w:rPr>
          <w:rFonts w:ascii="Arial" w:hAnsi="Arial" w:cs="Arial"/>
        </w:rPr>
        <w:t xml:space="preserve"> na výše uvedené adrese</w:t>
      </w:r>
      <w:r w:rsidR="00073FE5" w:rsidRPr="006753E7">
        <w:rPr>
          <w:rFonts w:ascii="Arial" w:hAnsi="Arial" w:cs="Arial"/>
        </w:rPr>
        <w:t>. Ž</w:t>
      </w:r>
      <w:r w:rsidR="006060F0" w:rsidRPr="006753E7">
        <w:rPr>
          <w:rFonts w:ascii="Arial" w:hAnsi="Arial" w:cs="Arial"/>
        </w:rPr>
        <w:t xml:space="preserve">ádost lze podat rovněž </w:t>
      </w:r>
      <w:r w:rsidR="00B228A2" w:rsidRPr="006753E7">
        <w:rPr>
          <w:rFonts w:ascii="Arial" w:hAnsi="Arial" w:cs="Arial"/>
        </w:rPr>
        <w:t>v</w:t>
      </w:r>
      <w:r w:rsidR="00DE317A" w:rsidRPr="006753E7">
        <w:rPr>
          <w:rFonts w:ascii="Arial" w:hAnsi="Arial" w:cs="Arial"/>
        </w:rPr>
        <w:t> </w:t>
      </w:r>
      <w:r w:rsidR="00B228A2" w:rsidRPr="006753E7">
        <w:rPr>
          <w:rFonts w:ascii="Arial" w:hAnsi="Arial" w:cs="Arial"/>
        </w:rPr>
        <w:t xml:space="preserve">elektronické podobě </w:t>
      </w:r>
      <w:r w:rsidR="0064419A" w:rsidRPr="006753E7">
        <w:rPr>
          <w:rFonts w:ascii="Arial" w:hAnsi="Arial" w:cs="Arial"/>
        </w:rPr>
        <w:t>podepsanou</w:t>
      </w:r>
      <w:r w:rsidR="00B228A2" w:rsidRPr="006753E7">
        <w:rPr>
          <w:rFonts w:ascii="Arial" w:hAnsi="Arial" w:cs="Arial"/>
        </w:rPr>
        <w:t xml:space="preserve"> uznávaným elektronickým podpisem</w:t>
      </w:r>
      <w:r w:rsidR="004C03D9" w:rsidRPr="006753E7">
        <w:rPr>
          <w:rFonts w:ascii="Arial" w:hAnsi="Arial" w:cs="Arial"/>
        </w:rPr>
        <w:t xml:space="preserve"> </w:t>
      </w:r>
      <w:r w:rsidR="00B228A2" w:rsidRPr="006753E7">
        <w:rPr>
          <w:rFonts w:ascii="Arial" w:hAnsi="Arial" w:cs="Arial"/>
        </w:rPr>
        <w:t>na</w:t>
      </w:r>
      <w:r w:rsidR="004C03D9" w:rsidRPr="006753E7">
        <w:rPr>
          <w:rFonts w:ascii="Arial" w:hAnsi="Arial" w:cs="Arial"/>
        </w:rPr>
        <w:t xml:space="preserve"> </w:t>
      </w:r>
      <w:r w:rsidR="00B228A2" w:rsidRPr="006753E7">
        <w:rPr>
          <w:rFonts w:ascii="Arial" w:hAnsi="Arial" w:cs="Arial"/>
        </w:rPr>
        <w:t xml:space="preserve">adresu </w:t>
      </w:r>
      <w:r w:rsidR="008C3B5F" w:rsidRPr="006753E7">
        <w:rPr>
          <w:rFonts w:ascii="Arial" w:hAnsi="Arial" w:cs="Arial"/>
        </w:rPr>
        <w:t xml:space="preserve">elektronické pošty </w:t>
      </w:r>
      <w:r w:rsidR="00DE0518" w:rsidRPr="006753E7">
        <w:rPr>
          <w:rFonts w:ascii="Arial" w:hAnsi="Arial" w:cs="Arial"/>
        </w:rPr>
        <w:t xml:space="preserve">služebního </w:t>
      </w:r>
      <w:r w:rsidR="006060F0" w:rsidRPr="006753E7">
        <w:rPr>
          <w:rFonts w:ascii="Arial" w:hAnsi="Arial" w:cs="Arial"/>
        </w:rPr>
        <w:t xml:space="preserve">úřadu </w:t>
      </w:r>
      <w:hyperlink r:id="rId8" w:history="1">
        <w:r w:rsidR="00312A72" w:rsidRPr="006753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753E7">
        <w:rPr>
          <w:rFonts w:ascii="Arial" w:hAnsi="Arial" w:cs="Arial"/>
        </w:rPr>
        <w:t xml:space="preserve"> </w:t>
      </w:r>
      <w:r w:rsidR="00B228A2" w:rsidRPr="006753E7">
        <w:rPr>
          <w:rFonts w:ascii="Arial" w:hAnsi="Arial" w:cs="Arial"/>
        </w:rPr>
        <w:t xml:space="preserve"> nebo prostřednictvím datové schránky služebního </w:t>
      </w:r>
      <w:r w:rsidR="006060F0" w:rsidRPr="006753E7">
        <w:rPr>
          <w:rFonts w:ascii="Arial" w:hAnsi="Arial" w:cs="Arial"/>
        </w:rPr>
        <w:t>úřadu</w:t>
      </w:r>
      <w:r w:rsidR="005C23D9" w:rsidRPr="006753E7">
        <w:rPr>
          <w:rFonts w:ascii="Arial" w:hAnsi="Arial" w:cs="Arial"/>
        </w:rPr>
        <w:t xml:space="preserve"> ID</w:t>
      </w:r>
      <w:r w:rsidR="00B228A2" w:rsidRPr="006753E7">
        <w:rPr>
          <w:rFonts w:ascii="Arial" w:hAnsi="Arial" w:cs="Arial"/>
        </w:rPr>
        <w:t xml:space="preserve">: </w:t>
      </w:r>
      <w:r w:rsidR="00312A72" w:rsidRPr="006753E7">
        <w:rPr>
          <w:rFonts w:ascii="Arial" w:hAnsi="Arial" w:cs="Arial"/>
        </w:rPr>
        <w:t>krk34e3.</w:t>
      </w:r>
    </w:p>
    <w:p w:rsidR="00276ED4" w:rsidRPr="006753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</w:rPr>
        <w:t>Obálka</w:t>
      </w:r>
      <w:r w:rsidR="00B228A2" w:rsidRPr="006753E7">
        <w:rPr>
          <w:rFonts w:ascii="Arial" w:hAnsi="Arial" w:cs="Arial"/>
        </w:rPr>
        <w:t>, resp. datová zpráva, obsahující žádost včetně požadovaných listin (příloh)</w:t>
      </w:r>
      <w:r w:rsidRPr="006753E7">
        <w:rPr>
          <w:rFonts w:ascii="Arial" w:hAnsi="Arial" w:cs="Arial"/>
        </w:rPr>
        <w:t xml:space="preserve"> musí být označena slovy: </w:t>
      </w:r>
      <w:r w:rsidRPr="006753E7">
        <w:rPr>
          <w:rFonts w:ascii="Arial" w:hAnsi="Arial" w:cs="Arial"/>
          <w:b/>
        </w:rPr>
        <w:t>„Neot</w:t>
      </w:r>
      <w:r w:rsidR="00CB1067" w:rsidRPr="006753E7">
        <w:rPr>
          <w:rFonts w:ascii="Arial" w:hAnsi="Arial" w:cs="Arial"/>
          <w:b/>
        </w:rPr>
        <w:t>e</w:t>
      </w:r>
      <w:r w:rsidRPr="006753E7">
        <w:rPr>
          <w:rFonts w:ascii="Arial" w:hAnsi="Arial" w:cs="Arial"/>
          <w:b/>
        </w:rPr>
        <w:t>vírat“ a slovy „Vý</w:t>
      </w:r>
      <w:r w:rsidR="003F070B" w:rsidRPr="006753E7">
        <w:rPr>
          <w:rFonts w:ascii="Arial" w:hAnsi="Arial" w:cs="Arial"/>
          <w:b/>
        </w:rPr>
        <w:t>běrové řízení na služební místo</w:t>
      </w:r>
      <w:r w:rsidR="004400F8" w:rsidRPr="006753E7">
        <w:rPr>
          <w:rFonts w:ascii="Arial" w:hAnsi="Arial" w:cs="Arial"/>
          <w:b/>
        </w:rPr>
        <w:t xml:space="preserve"> </w:t>
      </w:r>
      <w:r w:rsidR="00B7138F" w:rsidRPr="006753E7">
        <w:rPr>
          <w:rFonts w:ascii="Arial" w:hAnsi="Arial" w:cs="Arial"/>
          <w:b/>
        </w:rPr>
        <w:t>vrchního ministerského rady v oddělení matričním a organizačním v odboru všeobecné správy, ID 30 363 797</w:t>
      </w:r>
      <w:r w:rsidR="0042482E" w:rsidRPr="006753E7">
        <w:rPr>
          <w:rFonts w:ascii="Arial" w:hAnsi="Arial" w:cs="Arial"/>
          <w:b/>
        </w:rPr>
        <w:t>,</w:t>
      </w:r>
      <w:r w:rsidR="00B7138F" w:rsidRPr="006753E7">
        <w:rPr>
          <w:rFonts w:ascii="Arial" w:hAnsi="Arial" w:cs="Arial"/>
          <w:b/>
        </w:rPr>
        <w:t xml:space="preserve"> </w:t>
      </w:r>
      <w:proofErr w:type="gramStart"/>
      <w:r w:rsidR="00312A72" w:rsidRPr="006753E7">
        <w:rPr>
          <w:rFonts w:ascii="Arial" w:hAnsi="Arial" w:cs="Arial"/>
          <w:b/>
        </w:rPr>
        <w:t>č.j.</w:t>
      </w:r>
      <w:proofErr w:type="gramEnd"/>
      <w:r w:rsidR="00312A72" w:rsidRPr="006753E7">
        <w:rPr>
          <w:rFonts w:ascii="Arial" w:hAnsi="Arial" w:cs="Arial"/>
          <w:b/>
        </w:rPr>
        <w:t xml:space="preserve">: </w:t>
      </w:r>
      <w:r w:rsidR="00B7138F" w:rsidRPr="006753E7">
        <w:rPr>
          <w:rFonts w:ascii="Arial" w:hAnsi="Arial" w:cs="Arial"/>
          <w:b/>
        </w:rPr>
        <w:t>MV-96145-3/SP-2020</w:t>
      </w:r>
      <w:r w:rsidRPr="006753E7">
        <w:rPr>
          <w:rFonts w:ascii="Arial" w:hAnsi="Arial" w:cs="Arial"/>
          <w:b/>
        </w:rPr>
        <w:t>“.</w:t>
      </w:r>
    </w:p>
    <w:p w:rsidR="00F84D02" w:rsidRPr="006753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753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  <w:b/>
        </w:rPr>
        <w:t xml:space="preserve">Výběrového řízení na </w:t>
      </w:r>
      <w:r w:rsidR="006060F0" w:rsidRPr="006753E7">
        <w:rPr>
          <w:rFonts w:ascii="Arial" w:hAnsi="Arial" w:cs="Arial"/>
          <w:b/>
        </w:rPr>
        <w:t xml:space="preserve">výše uvedené </w:t>
      </w:r>
      <w:r w:rsidRPr="006753E7">
        <w:rPr>
          <w:rFonts w:ascii="Arial" w:hAnsi="Arial" w:cs="Arial"/>
          <w:b/>
        </w:rPr>
        <w:t>služební místo</w:t>
      </w:r>
      <w:r w:rsidR="006060F0" w:rsidRPr="006753E7">
        <w:rPr>
          <w:rFonts w:ascii="Arial" w:hAnsi="Arial" w:cs="Arial"/>
          <w:b/>
        </w:rPr>
        <w:t xml:space="preserve"> se</w:t>
      </w:r>
      <w:r w:rsidRPr="006753E7">
        <w:rPr>
          <w:rFonts w:ascii="Arial" w:hAnsi="Arial" w:cs="Arial"/>
          <w:b/>
        </w:rPr>
        <w:t xml:space="preserve"> v souladu se zákonem může zúčastnit </w:t>
      </w:r>
      <w:r w:rsidR="00153A84" w:rsidRPr="006753E7">
        <w:rPr>
          <w:rFonts w:ascii="Arial" w:hAnsi="Arial" w:cs="Arial"/>
          <w:b/>
        </w:rPr>
        <w:t>žadatel</w:t>
      </w:r>
      <w:r w:rsidR="003D0150" w:rsidRPr="006753E7">
        <w:rPr>
          <w:rFonts w:ascii="Arial" w:hAnsi="Arial" w:cs="Arial"/>
          <w:b/>
        </w:rPr>
        <w:t>/</w:t>
      </w:r>
      <w:proofErr w:type="spellStart"/>
      <w:r w:rsidR="003D0150" w:rsidRPr="006753E7">
        <w:rPr>
          <w:rFonts w:ascii="Arial" w:hAnsi="Arial" w:cs="Arial"/>
          <w:b/>
        </w:rPr>
        <w:t>ka</w:t>
      </w:r>
      <w:proofErr w:type="spellEnd"/>
      <w:r w:rsidRPr="006753E7">
        <w:rPr>
          <w:rFonts w:ascii="Arial" w:hAnsi="Arial" w:cs="Arial"/>
          <w:b/>
        </w:rPr>
        <w:t>, který</w:t>
      </w:r>
      <w:r w:rsidR="003D0150" w:rsidRPr="006753E7">
        <w:rPr>
          <w:rFonts w:ascii="Arial" w:hAnsi="Arial" w:cs="Arial"/>
          <w:b/>
        </w:rPr>
        <w:t>/á</w:t>
      </w:r>
      <w:r w:rsidRPr="006753E7">
        <w:rPr>
          <w:rFonts w:ascii="Arial" w:hAnsi="Arial" w:cs="Arial"/>
          <w:b/>
        </w:rPr>
        <w:t>:</w:t>
      </w:r>
    </w:p>
    <w:p w:rsidR="00276ED4" w:rsidRPr="006753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splňuje základní předpoklady stanovené zákonem, tj.:</w:t>
      </w:r>
    </w:p>
    <w:p w:rsidR="00D91198" w:rsidRPr="006753E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753E7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6753E7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6753E7"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 w:rsidRPr="006753E7">
        <w:rPr>
          <w:rFonts w:ascii="Arial" w:hAnsi="Arial" w:cs="Arial"/>
          <w:color w:val="000000" w:themeColor="text1"/>
        </w:rPr>
        <w:t>ka</w:t>
      </w:r>
      <w:proofErr w:type="spellEnd"/>
      <w:r w:rsidRPr="006753E7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6753E7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>Žadatel/</w:t>
      </w:r>
      <w:proofErr w:type="spellStart"/>
      <w:r w:rsidRPr="006753E7">
        <w:rPr>
          <w:rFonts w:ascii="Arial" w:hAnsi="Arial" w:cs="Arial"/>
          <w:color w:val="000000" w:themeColor="text1"/>
        </w:rPr>
        <w:t>ka</w:t>
      </w:r>
      <w:proofErr w:type="spellEnd"/>
      <w:r w:rsidRPr="006753E7"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Pr="006753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dosáhl</w:t>
      </w:r>
      <w:r w:rsidR="003D0150" w:rsidRPr="006753E7">
        <w:rPr>
          <w:rFonts w:ascii="Arial" w:hAnsi="Arial" w:cs="Arial"/>
        </w:rPr>
        <w:t>/a</w:t>
      </w:r>
      <w:r w:rsidRPr="006753E7">
        <w:rPr>
          <w:rFonts w:ascii="Arial" w:hAnsi="Arial" w:cs="Arial"/>
        </w:rPr>
        <w:t xml:space="preserve"> věku 18 let</w:t>
      </w:r>
      <w:r w:rsidR="00FA1431" w:rsidRPr="006753E7">
        <w:rPr>
          <w:rFonts w:ascii="Arial" w:hAnsi="Arial" w:cs="Arial"/>
        </w:rPr>
        <w:t xml:space="preserve"> [§ 25 odst. 1 písm. b) zákona];</w:t>
      </w:r>
    </w:p>
    <w:p w:rsidR="00FA1431" w:rsidRPr="00675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je plně svéprávný</w:t>
      </w:r>
      <w:r w:rsidR="003D0150" w:rsidRPr="006753E7">
        <w:rPr>
          <w:rFonts w:ascii="Arial" w:hAnsi="Arial" w:cs="Arial"/>
        </w:rPr>
        <w:t>/á</w:t>
      </w:r>
      <w:r w:rsidRPr="006753E7">
        <w:rPr>
          <w:rFonts w:ascii="Arial" w:hAnsi="Arial" w:cs="Arial"/>
        </w:rPr>
        <w:t xml:space="preserve"> </w:t>
      </w:r>
      <w:r w:rsidR="00FA1431" w:rsidRPr="006753E7">
        <w:rPr>
          <w:rFonts w:ascii="Arial" w:hAnsi="Arial" w:cs="Arial"/>
        </w:rPr>
        <w:t>[</w:t>
      </w:r>
      <w:r w:rsidRPr="006753E7">
        <w:rPr>
          <w:rFonts w:ascii="Arial" w:hAnsi="Arial" w:cs="Arial"/>
        </w:rPr>
        <w:t>§ 25 odst. 1 písm. c) zákona</w:t>
      </w:r>
      <w:r w:rsidR="00FA1431" w:rsidRPr="006753E7">
        <w:rPr>
          <w:rFonts w:ascii="Arial" w:hAnsi="Arial" w:cs="Arial"/>
        </w:rPr>
        <w:t>];</w:t>
      </w:r>
      <w:r w:rsidRPr="006753E7">
        <w:rPr>
          <w:rFonts w:ascii="Arial" w:hAnsi="Arial" w:cs="Arial"/>
        </w:rPr>
        <w:t xml:space="preserve"> </w:t>
      </w:r>
    </w:p>
    <w:p w:rsidR="00276ED4" w:rsidRPr="006753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lastRenderedPageBreak/>
        <w:t>Splnění tohoto předpokladu se</w:t>
      </w:r>
      <w:r w:rsidR="00FA1431" w:rsidRPr="006753E7">
        <w:rPr>
          <w:rFonts w:ascii="Arial" w:hAnsi="Arial" w:cs="Arial"/>
        </w:rPr>
        <w:t xml:space="preserve"> podle § 26 odst. 1 věta šestá zákona</w:t>
      </w:r>
      <w:r w:rsidRPr="006753E7">
        <w:rPr>
          <w:rFonts w:ascii="Arial" w:hAnsi="Arial" w:cs="Arial"/>
        </w:rPr>
        <w:t xml:space="preserve"> dokládá písemným čestným prohlášením</w:t>
      </w:r>
      <w:r w:rsidR="000444CB" w:rsidRPr="006753E7">
        <w:rPr>
          <w:rStyle w:val="Znakapoznpodarou"/>
          <w:rFonts w:ascii="Arial" w:hAnsi="Arial" w:cs="Arial"/>
        </w:rPr>
        <w:footnoteReference w:id="3"/>
      </w:r>
      <w:r w:rsidR="00FA1431" w:rsidRPr="006753E7">
        <w:rPr>
          <w:rFonts w:ascii="Arial" w:hAnsi="Arial" w:cs="Arial"/>
        </w:rPr>
        <w:t>;</w:t>
      </w:r>
    </w:p>
    <w:p w:rsidR="007525D0" w:rsidRPr="00675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je bezúhonný</w:t>
      </w:r>
      <w:r w:rsidR="003D0150" w:rsidRPr="006753E7">
        <w:rPr>
          <w:rFonts w:ascii="Arial" w:hAnsi="Arial" w:cs="Arial"/>
        </w:rPr>
        <w:t>/á</w:t>
      </w:r>
      <w:r w:rsidRPr="006753E7">
        <w:rPr>
          <w:rFonts w:ascii="Arial" w:hAnsi="Arial" w:cs="Arial"/>
        </w:rPr>
        <w:t xml:space="preserve"> </w:t>
      </w:r>
      <w:r w:rsidR="00FA1431" w:rsidRPr="006753E7">
        <w:rPr>
          <w:rFonts w:ascii="Arial" w:hAnsi="Arial" w:cs="Arial"/>
        </w:rPr>
        <w:t>[</w:t>
      </w:r>
      <w:r w:rsidRPr="006753E7">
        <w:rPr>
          <w:rFonts w:ascii="Arial" w:hAnsi="Arial" w:cs="Arial"/>
        </w:rPr>
        <w:t>§ 25 odst. 1 písm. d) zákona</w:t>
      </w:r>
      <w:r w:rsidR="00FA1431" w:rsidRPr="006753E7">
        <w:rPr>
          <w:rFonts w:ascii="Arial" w:hAnsi="Arial" w:cs="Arial"/>
        </w:rPr>
        <w:t>]</w:t>
      </w:r>
      <w:r w:rsidR="007525D0" w:rsidRPr="006753E7">
        <w:rPr>
          <w:rFonts w:ascii="Arial" w:hAnsi="Arial" w:cs="Arial"/>
        </w:rPr>
        <w:t>;</w:t>
      </w:r>
    </w:p>
    <w:p w:rsidR="003F070B" w:rsidRPr="006753E7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</w:rPr>
        <w:t>Splnění tohoto předpokladu se podle § 26 odst. 1 věta druhá zákona dokládá výpisem</w:t>
      </w:r>
      <w:r w:rsidR="007525D0" w:rsidRPr="006753E7">
        <w:rPr>
          <w:rFonts w:ascii="Arial" w:hAnsi="Arial" w:cs="Arial"/>
        </w:rPr>
        <w:t xml:space="preserve"> z</w:t>
      </w:r>
      <w:r w:rsidR="00755FF6" w:rsidRPr="006753E7">
        <w:rPr>
          <w:rFonts w:ascii="Arial" w:hAnsi="Arial" w:cs="Arial"/>
        </w:rPr>
        <w:t> </w:t>
      </w:r>
      <w:r w:rsidR="00755FF6" w:rsidRPr="006753E7">
        <w:rPr>
          <w:rFonts w:ascii="Arial" w:hAnsi="Arial" w:cs="Arial"/>
          <w:color w:val="000000" w:themeColor="text1"/>
        </w:rPr>
        <w:t xml:space="preserve">evidence </w:t>
      </w:r>
      <w:r w:rsidRPr="006753E7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6753E7">
        <w:rPr>
          <w:rFonts w:ascii="Arial" w:hAnsi="Arial" w:cs="Arial"/>
          <w:color w:val="000000" w:themeColor="text1"/>
        </w:rPr>
        <w:t>. Pokud žadatel</w:t>
      </w:r>
      <w:r w:rsidR="00DB5FC2" w:rsidRPr="006753E7">
        <w:rPr>
          <w:rFonts w:ascii="Arial" w:hAnsi="Arial" w:cs="Arial"/>
          <w:color w:val="000000" w:themeColor="text1"/>
        </w:rPr>
        <w:t>/</w:t>
      </w:r>
      <w:proofErr w:type="spellStart"/>
      <w:r w:rsidR="00DB5FC2" w:rsidRPr="006753E7">
        <w:rPr>
          <w:rFonts w:ascii="Arial" w:hAnsi="Arial" w:cs="Arial"/>
          <w:color w:val="000000" w:themeColor="text1"/>
        </w:rPr>
        <w:t>ka</w:t>
      </w:r>
      <w:proofErr w:type="spellEnd"/>
      <w:r w:rsidR="00EE40B4" w:rsidRPr="006753E7">
        <w:rPr>
          <w:rFonts w:ascii="Arial" w:hAnsi="Arial" w:cs="Arial"/>
          <w:color w:val="000000" w:themeColor="text1"/>
        </w:rPr>
        <w:t xml:space="preserve"> </w:t>
      </w:r>
      <w:r w:rsidR="00DB5FC2" w:rsidRPr="006753E7">
        <w:rPr>
          <w:rFonts w:ascii="Arial" w:hAnsi="Arial" w:cs="Arial"/>
          <w:color w:val="000000" w:themeColor="text1"/>
        </w:rPr>
        <w:br/>
      </w:r>
      <w:r w:rsidR="00EE40B4" w:rsidRPr="006753E7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6753E7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6753E7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6753E7">
        <w:rPr>
          <w:rFonts w:ascii="Arial" w:hAnsi="Arial" w:cs="Arial"/>
          <w:color w:val="000000" w:themeColor="text1"/>
        </w:rPr>
        <w:t xml:space="preserve"> doložit</w:t>
      </w:r>
      <w:r w:rsidR="00EE40B4" w:rsidRPr="006753E7">
        <w:rPr>
          <w:rFonts w:ascii="Arial" w:hAnsi="Arial" w:cs="Arial"/>
          <w:color w:val="000000" w:themeColor="text1"/>
        </w:rPr>
        <w:t xml:space="preserve">, neboť si </w:t>
      </w:r>
      <w:r w:rsidR="00755FF6" w:rsidRPr="006753E7">
        <w:rPr>
          <w:rFonts w:ascii="Arial" w:hAnsi="Arial" w:cs="Arial"/>
          <w:color w:val="000000" w:themeColor="text1"/>
        </w:rPr>
        <w:t xml:space="preserve">ho služební orgán </w:t>
      </w:r>
      <w:r w:rsidR="00EE40B4" w:rsidRPr="006753E7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6753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>d</w:t>
      </w:r>
      <w:r w:rsidR="00276ED4" w:rsidRPr="006753E7">
        <w:rPr>
          <w:rFonts w:ascii="Arial" w:hAnsi="Arial" w:cs="Arial"/>
          <w:color w:val="000000" w:themeColor="text1"/>
        </w:rPr>
        <w:t>osáhl</w:t>
      </w:r>
      <w:r w:rsidR="00DB5FC2" w:rsidRPr="006753E7">
        <w:rPr>
          <w:rFonts w:ascii="Arial" w:hAnsi="Arial" w:cs="Arial"/>
          <w:color w:val="000000" w:themeColor="text1"/>
        </w:rPr>
        <w:t>/a</w:t>
      </w:r>
      <w:r w:rsidR="00276ED4" w:rsidRPr="006753E7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6753E7">
        <w:rPr>
          <w:rFonts w:ascii="Arial" w:hAnsi="Arial" w:cs="Arial"/>
          <w:color w:val="000000" w:themeColor="text1"/>
        </w:rPr>
        <w:t>[</w:t>
      </w:r>
      <w:r w:rsidR="00276ED4" w:rsidRPr="006753E7">
        <w:rPr>
          <w:rFonts w:ascii="Arial" w:hAnsi="Arial" w:cs="Arial"/>
          <w:color w:val="000000" w:themeColor="text1"/>
        </w:rPr>
        <w:t>§ 25 odst. 1 písm. e) zákona</w:t>
      </w:r>
      <w:r w:rsidR="007525D0" w:rsidRPr="006753E7">
        <w:rPr>
          <w:rFonts w:ascii="Arial" w:hAnsi="Arial" w:cs="Arial"/>
          <w:color w:val="000000" w:themeColor="text1"/>
        </w:rPr>
        <w:t>]</w:t>
      </w:r>
      <w:r w:rsidR="006C7AEF" w:rsidRPr="006753E7">
        <w:rPr>
          <w:rFonts w:ascii="Arial" w:hAnsi="Arial" w:cs="Arial"/>
          <w:color w:val="000000" w:themeColor="text1"/>
        </w:rPr>
        <w:t xml:space="preserve">, tj. </w:t>
      </w:r>
      <w:r w:rsidR="00F84D02" w:rsidRPr="006753E7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6753E7">
        <w:rPr>
          <w:rFonts w:ascii="Arial" w:hAnsi="Arial" w:cs="Arial"/>
          <w:color w:val="000000" w:themeColor="text1"/>
        </w:rPr>
        <w:t>;</w:t>
      </w:r>
      <w:r w:rsidR="00276ED4" w:rsidRPr="006753E7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 xml:space="preserve">Splnění tohoto předpokladu se </w:t>
      </w:r>
      <w:r w:rsidR="007525D0" w:rsidRPr="006753E7">
        <w:rPr>
          <w:rFonts w:ascii="Arial" w:hAnsi="Arial" w:cs="Arial"/>
        </w:rPr>
        <w:t xml:space="preserve">podle § 26 odst. 1 věta první zákona </w:t>
      </w:r>
      <w:r w:rsidRPr="006753E7">
        <w:rPr>
          <w:rFonts w:ascii="Arial" w:hAnsi="Arial" w:cs="Arial"/>
        </w:rPr>
        <w:t xml:space="preserve">dokládá </w:t>
      </w:r>
      <w:r w:rsidRPr="006753E7">
        <w:rPr>
          <w:rFonts w:ascii="Arial" w:hAnsi="Arial" w:cs="Arial"/>
          <w:color w:val="000000" w:themeColor="text1"/>
        </w:rPr>
        <w:t>příslušnými listinami</w:t>
      </w:r>
      <w:r w:rsidR="00D44A1A" w:rsidRPr="006753E7">
        <w:rPr>
          <w:rFonts w:ascii="Arial" w:hAnsi="Arial" w:cs="Arial"/>
          <w:color w:val="000000" w:themeColor="text1"/>
        </w:rPr>
        <w:t>,</w:t>
      </w:r>
      <w:r w:rsidR="007525D0" w:rsidRPr="006753E7">
        <w:rPr>
          <w:rFonts w:ascii="Arial" w:hAnsi="Arial" w:cs="Arial"/>
          <w:color w:val="000000" w:themeColor="text1"/>
        </w:rPr>
        <w:t xml:space="preserve"> </w:t>
      </w:r>
      <w:r w:rsidR="00D44A1A" w:rsidRPr="006753E7">
        <w:rPr>
          <w:rFonts w:ascii="Arial" w:hAnsi="Arial" w:cs="Arial"/>
          <w:color w:val="000000" w:themeColor="text1"/>
        </w:rPr>
        <w:t xml:space="preserve">tj. </w:t>
      </w:r>
      <w:r w:rsidR="007525D0" w:rsidRPr="006753E7">
        <w:rPr>
          <w:rFonts w:ascii="Arial" w:hAnsi="Arial" w:cs="Arial"/>
          <w:color w:val="000000" w:themeColor="text1"/>
        </w:rPr>
        <w:t>originál</w:t>
      </w:r>
      <w:r w:rsidR="00D44A1A" w:rsidRPr="006753E7">
        <w:rPr>
          <w:rFonts w:ascii="Arial" w:hAnsi="Arial" w:cs="Arial"/>
          <w:color w:val="000000" w:themeColor="text1"/>
        </w:rPr>
        <w:t>em</w:t>
      </w:r>
      <w:r w:rsidR="007525D0" w:rsidRPr="006753E7">
        <w:rPr>
          <w:rFonts w:ascii="Arial" w:hAnsi="Arial" w:cs="Arial"/>
          <w:color w:val="000000" w:themeColor="text1"/>
        </w:rPr>
        <w:t xml:space="preserve"> nebo </w:t>
      </w:r>
      <w:r w:rsidRPr="006753E7">
        <w:rPr>
          <w:rFonts w:ascii="Arial" w:hAnsi="Arial" w:cs="Arial"/>
          <w:color w:val="000000" w:themeColor="text1"/>
        </w:rPr>
        <w:t>úředně ověřen</w:t>
      </w:r>
      <w:r w:rsidR="00D44A1A" w:rsidRPr="006753E7">
        <w:rPr>
          <w:rFonts w:ascii="Arial" w:hAnsi="Arial" w:cs="Arial"/>
          <w:color w:val="000000" w:themeColor="text1"/>
        </w:rPr>
        <w:t>ou</w:t>
      </w:r>
      <w:r w:rsidRPr="006753E7">
        <w:rPr>
          <w:rFonts w:ascii="Arial" w:hAnsi="Arial" w:cs="Arial"/>
          <w:color w:val="000000" w:themeColor="text1"/>
        </w:rPr>
        <w:t xml:space="preserve"> kopi</w:t>
      </w:r>
      <w:r w:rsidR="00D44A1A" w:rsidRPr="006753E7">
        <w:rPr>
          <w:rFonts w:ascii="Arial" w:hAnsi="Arial" w:cs="Arial"/>
          <w:color w:val="000000" w:themeColor="text1"/>
        </w:rPr>
        <w:t>í</w:t>
      </w:r>
      <w:r w:rsidRPr="006753E7">
        <w:rPr>
          <w:rFonts w:ascii="Arial" w:hAnsi="Arial" w:cs="Arial"/>
          <w:color w:val="000000" w:themeColor="text1"/>
        </w:rPr>
        <w:t xml:space="preserve"> dokladu o</w:t>
      </w:r>
      <w:r w:rsidRPr="00EB5034">
        <w:rPr>
          <w:rFonts w:ascii="Arial" w:hAnsi="Arial" w:cs="Arial"/>
          <w:color w:val="000000" w:themeColor="text1"/>
        </w:rPr>
        <w:t xml:space="preserve">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A69D5" w:rsidRDefault="00BA69D5" w:rsidP="00BA69D5">
      <w:pPr>
        <w:autoSpaceDE w:val="0"/>
        <w:autoSpaceDN w:val="0"/>
        <w:adjustRightInd w:val="0"/>
        <w:spacing w:before="240" w:after="0" w:line="360" w:lineRule="auto"/>
        <w:ind w:left="851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753E7" w:rsidRDefault="006753E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753E7" w:rsidRDefault="006753E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6753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 xml:space="preserve">Odbor </w:t>
      </w:r>
      <w:r w:rsidR="006753E7" w:rsidRPr="006753E7">
        <w:rPr>
          <w:rFonts w:ascii="Arial" w:hAnsi="Arial" w:cs="Arial"/>
          <w:color w:val="000000" w:themeColor="text1"/>
        </w:rPr>
        <w:t>všeobecné správy</w:t>
      </w:r>
    </w:p>
    <w:p w:rsidR="00A3319D" w:rsidRPr="00B415E8" w:rsidRDefault="00B415E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15E8">
        <w:rPr>
          <w:rFonts w:ascii="Arial" w:hAnsi="Arial" w:cs="Arial"/>
          <w:color w:val="000000" w:themeColor="text1"/>
        </w:rPr>
        <w:t>Ing. Jan Zvěřina</w:t>
      </w:r>
    </w:p>
    <w:p w:rsidR="007708C6" w:rsidRPr="00B415E8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15E8">
        <w:rPr>
          <w:rFonts w:ascii="Arial" w:hAnsi="Arial" w:cs="Arial"/>
          <w:color w:val="000000" w:themeColor="text1"/>
        </w:rPr>
        <w:t>tel. +420 974</w:t>
      </w:r>
      <w:r w:rsidR="00B415E8" w:rsidRPr="00B415E8">
        <w:rPr>
          <w:rFonts w:ascii="Arial" w:hAnsi="Arial" w:cs="Arial"/>
          <w:color w:val="000000" w:themeColor="text1"/>
        </w:rPr>
        <w:t> 816 551</w:t>
      </w:r>
    </w:p>
    <w:p w:rsidR="00B415E8" w:rsidRPr="00B415E8" w:rsidRDefault="00A3319D" w:rsidP="00B415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15E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415E8" w:rsidRPr="00B415E8">
          <w:rPr>
            <w:rFonts w:ascii="Arial" w:hAnsi="Arial" w:cs="Arial"/>
            <w:color w:val="000000" w:themeColor="text1"/>
          </w:rPr>
          <w:t>jan.zverina@mvcr.cz</w:t>
        </w:r>
      </w:hyperlink>
    </w:p>
    <w:p w:rsidR="00B415E8" w:rsidRDefault="00B415E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415E8" w:rsidRDefault="00B415E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984985" w:rsidRDefault="00984985" w:rsidP="00984985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bookmarkStart w:id="0" w:name="_GoBack"/>
      <w:bookmarkEnd w:id="0"/>
      <w:r>
        <w:rPr>
          <w:rFonts w:ascii="Arial" w:eastAsiaTheme="minorEastAsia" w:hAnsi="Arial" w:cs="Arial"/>
          <w:color w:val="000000" w:themeColor="text1"/>
          <w:lang w:eastAsia="cs-CZ"/>
        </w:rPr>
        <w:t>v z. Mgr. Simona Botková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17A6C" w:rsidRDefault="00317A6C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1B7" w:rsidRDefault="00FB11B7" w:rsidP="00276ED4">
      <w:pPr>
        <w:spacing w:after="0" w:line="240" w:lineRule="auto"/>
      </w:pPr>
      <w:r>
        <w:separator/>
      </w:r>
    </w:p>
  </w:endnote>
  <w:endnote w:type="continuationSeparator" w:id="0">
    <w:p w:rsidR="00FB11B7" w:rsidRDefault="00FB11B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498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1B7" w:rsidRDefault="00FB11B7" w:rsidP="00276ED4">
      <w:pPr>
        <w:spacing w:after="0" w:line="240" w:lineRule="auto"/>
      </w:pPr>
      <w:r>
        <w:separator/>
      </w:r>
    </w:p>
  </w:footnote>
  <w:footnote w:type="continuationSeparator" w:id="0">
    <w:p w:rsidR="00FB11B7" w:rsidRDefault="00FB11B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17A6C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62A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753E7"/>
    <w:rsid w:val="006B1532"/>
    <w:rsid w:val="006C0897"/>
    <w:rsid w:val="006C097B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762D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84985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5E8"/>
    <w:rsid w:val="00B41DD1"/>
    <w:rsid w:val="00B63A65"/>
    <w:rsid w:val="00B649FA"/>
    <w:rsid w:val="00B7138F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25070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1B7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AEFB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customStyle="1" w:styleId="ms-rtefontface-5">
    <w:name w:val="ms-rtefontface-5"/>
    <w:basedOn w:val="Standardnpsmoodstavce"/>
    <w:rsid w:val="00B41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.zverin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E5593-B0F6-4AAB-BCCC-648CCAA77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954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4</cp:revision>
  <cp:lastPrinted>2020-06-18T05:57:00Z</cp:lastPrinted>
  <dcterms:created xsi:type="dcterms:W3CDTF">2020-06-17T06:23:00Z</dcterms:created>
  <dcterms:modified xsi:type="dcterms:W3CDTF">2020-06-18T05:59:00Z</dcterms:modified>
</cp:coreProperties>
</file>