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D06BCE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D06BCE" w:rsidTr="00D06BCE">
        <w:trPr>
          <w:trHeight w:val="464"/>
        </w:trPr>
        <w:tc>
          <w:tcPr>
            <w:tcW w:w="0" w:type="auto"/>
            <w:hideMark/>
          </w:tcPr>
          <w:p w:rsidR="00D06BCE" w:rsidRDefault="00D06BCE" w:rsidP="00D06B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2NXMU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MVCRX052NXMU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D06BCE" w:rsidTr="00D06BCE">
        <w:trPr>
          <w:trHeight w:val="114"/>
        </w:trPr>
        <w:tc>
          <w:tcPr>
            <w:tcW w:w="0" w:type="auto"/>
            <w:hideMark/>
          </w:tcPr>
          <w:p w:rsidR="00D06BCE" w:rsidRDefault="00D06BCE" w:rsidP="00D06BC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2NXMU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MVCRX052NXMU</w:t>
            </w:r>
            <w:r>
              <w:fldChar w:fldCharType="end"/>
            </w:r>
            <w:bookmarkEnd w:id="1"/>
          </w:p>
        </w:tc>
      </w:tr>
      <w:tr w:rsidR="00D06BCE" w:rsidTr="00D06BCE">
        <w:trPr>
          <w:trHeight w:val="122"/>
        </w:trPr>
        <w:tc>
          <w:tcPr>
            <w:tcW w:w="0" w:type="auto"/>
            <w:hideMark/>
          </w:tcPr>
          <w:p w:rsidR="00D06BCE" w:rsidRDefault="00D06BCE" w:rsidP="00D06BC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1365B">
        <w:rPr>
          <w:rFonts w:ascii="Arial" w:hAnsi="Arial" w:cs="Arial"/>
          <w:b/>
          <w:sz w:val="24"/>
          <w:szCs w:val="24"/>
        </w:rPr>
        <w:t xml:space="preserve">provozu projektů </w:t>
      </w:r>
      <w:proofErr w:type="spellStart"/>
      <w:r w:rsidR="00C1365B">
        <w:rPr>
          <w:rFonts w:ascii="Arial" w:hAnsi="Arial" w:cs="Arial"/>
          <w:b/>
          <w:sz w:val="24"/>
          <w:szCs w:val="24"/>
        </w:rPr>
        <w:t>eGovernment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1365B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C96E3E">
        <w:rPr>
          <w:rFonts w:ascii="Arial" w:hAnsi="Arial" w:cs="Arial"/>
        </w:rPr>
        <w:t>MV-</w:t>
      </w:r>
      <w:r w:rsidR="00D06BCE">
        <w:rPr>
          <w:rFonts w:ascii="Arial" w:hAnsi="Arial" w:cs="Arial"/>
        </w:rPr>
        <w:t>96869</w:t>
      </w:r>
      <w:r w:rsidR="00AB7FFE" w:rsidRPr="00C96E3E">
        <w:rPr>
          <w:rFonts w:ascii="Arial" w:hAnsi="Arial" w:cs="Arial"/>
        </w:rPr>
        <w:t>-</w:t>
      </w:r>
      <w:r w:rsidR="00635249" w:rsidRPr="00C96E3E">
        <w:rPr>
          <w:rFonts w:ascii="Arial" w:hAnsi="Arial" w:cs="Arial"/>
        </w:rPr>
        <w:t>3</w:t>
      </w:r>
      <w:r w:rsidR="00B02CD2" w:rsidRPr="00C96E3E">
        <w:rPr>
          <w:rFonts w:ascii="Arial" w:hAnsi="Arial" w:cs="Arial"/>
        </w:rPr>
        <w:t>/</w:t>
      </w:r>
      <w:r w:rsidR="00E001EB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C1365B">
        <w:rPr>
          <w:rFonts w:ascii="Arial" w:hAnsi="Arial" w:cs="Arial"/>
        </w:rPr>
        <w:t>18. června</w:t>
      </w:r>
      <w:r w:rsidR="00E001EB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C1365B">
        <w:rPr>
          <w:rFonts w:ascii="Arial" w:hAnsi="Arial" w:cs="Arial"/>
          <w:b/>
        </w:rPr>
        <w:t xml:space="preserve">provozu projektů </w:t>
      </w:r>
      <w:proofErr w:type="spellStart"/>
      <w:r w:rsidR="00C1365B">
        <w:rPr>
          <w:rFonts w:ascii="Arial" w:hAnsi="Arial" w:cs="Arial"/>
          <w:b/>
        </w:rPr>
        <w:t>eGovernment</w:t>
      </w:r>
      <w:proofErr w:type="spellEnd"/>
      <w:r w:rsidR="00E001EB">
        <w:rPr>
          <w:rFonts w:ascii="Arial" w:hAnsi="Arial" w:cs="Arial"/>
          <w:b/>
        </w:rPr>
        <w:t xml:space="preserve">, v odboru </w:t>
      </w:r>
      <w:r w:rsidR="00C1365B">
        <w:rPr>
          <w:rFonts w:ascii="Arial" w:hAnsi="Arial" w:cs="Arial"/>
          <w:b/>
        </w:rPr>
        <w:t>centrálních informačních systémů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C1365B">
        <w:rPr>
          <w:rFonts w:ascii="Arial" w:hAnsi="Arial" w:cs="Arial"/>
          <w:b/>
        </w:rPr>
        <w:t>30012894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C1365B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3A3697" w:rsidRDefault="00C1365B" w:rsidP="003A369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28</w:t>
      </w:r>
      <w:r w:rsidR="003A369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Informační a komunikační technologie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001EB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C1365B" w:rsidRPr="00C1365B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C1365B">
        <w:rPr>
          <w:rFonts w:ascii="Arial" w:hAnsi="Arial" w:cs="Arial"/>
          <w:b/>
        </w:rPr>
        <w:t xml:space="preserve">.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001EB">
        <w:rPr>
          <w:rFonts w:ascii="Arial" w:hAnsi="Arial" w:cs="Arial"/>
          <w:b/>
        </w:rPr>
        <w:t>srpen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C1365B">
        <w:rPr>
          <w:rFonts w:ascii="Arial" w:hAnsi="Arial" w:cs="Arial"/>
          <w:b/>
        </w:rPr>
        <w:t>11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C1365B">
        <w:rPr>
          <w:rFonts w:ascii="Arial" w:hAnsi="Arial" w:cs="Arial"/>
        </w:rPr>
        <w:t>zajištění podpory provozu informačních systémů; metodické usměrňování uživatelů</w:t>
      </w:r>
      <w:r w:rsidR="007218DA">
        <w:rPr>
          <w:rFonts w:ascii="Arial" w:hAnsi="Arial" w:cs="Arial"/>
        </w:rPr>
        <w:t xml:space="preserve"> a definování jejich problémů, poskytování součinnosti při odstraňování nesouladů v celostátních informačních systémech a základních registrech; vedení evidence uživatelů a ukládání jejich žádostí o přístup do agentových informačních systémů správních evidencí a </w:t>
      </w:r>
      <w:proofErr w:type="spellStart"/>
      <w:r w:rsidR="007218DA">
        <w:rPr>
          <w:rFonts w:ascii="Arial" w:hAnsi="Arial" w:cs="Arial"/>
        </w:rPr>
        <w:t>agendového</w:t>
      </w:r>
      <w:proofErr w:type="spellEnd"/>
      <w:r w:rsidR="007218DA">
        <w:rPr>
          <w:rFonts w:ascii="Arial" w:hAnsi="Arial" w:cs="Arial"/>
        </w:rPr>
        <w:t xml:space="preserve"> informačního systému cestovních dokladů s biometrickými prvky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218DA">
        <w:rPr>
          <w:rFonts w:ascii="Arial" w:hAnsi="Arial" w:cs="Arial"/>
        </w:rPr>
        <w:t>Z</w:t>
      </w:r>
      <w:r w:rsidR="00E001EB">
        <w:rPr>
          <w:rFonts w:ascii="Arial" w:hAnsi="Arial" w:cs="Arial"/>
        </w:rPr>
        <w:t xml:space="preserve">nalost </w:t>
      </w:r>
      <w:r w:rsidR="007218DA">
        <w:rPr>
          <w:rFonts w:ascii="Arial" w:hAnsi="Arial" w:cs="Arial"/>
        </w:rPr>
        <w:t>ECDL</w:t>
      </w:r>
      <w:r w:rsidR="00E001EB">
        <w:rPr>
          <w:rFonts w:ascii="Arial" w:hAnsi="Arial" w:cs="Arial"/>
        </w:rPr>
        <w:t xml:space="preserve"> </w:t>
      </w:r>
      <w:r w:rsidR="007218DA">
        <w:rPr>
          <w:rFonts w:ascii="Arial" w:hAnsi="Arial" w:cs="Arial"/>
        </w:rPr>
        <w:t>je</w:t>
      </w:r>
      <w:r w:rsidR="0070558A" w:rsidRPr="00635249">
        <w:rPr>
          <w:rFonts w:ascii="Arial" w:hAnsi="Arial" w:cs="Arial"/>
        </w:rPr>
        <w:t xml:space="preserve"> výhodou.</w:t>
      </w:r>
      <w:r w:rsidR="00EB2365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7218DA">
        <w:rPr>
          <w:rFonts w:ascii="Arial" w:hAnsi="Arial" w:cs="Arial"/>
          <w:b/>
        </w:rPr>
        <w:t>8. července</w:t>
      </w:r>
      <w:r w:rsidR="00EB236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96E3E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7218DA">
        <w:rPr>
          <w:rFonts w:ascii="Arial" w:hAnsi="Arial" w:cs="Arial"/>
          <w:b/>
        </w:rPr>
        <w:t xml:space="preserve">provozu projektů </w:t>
      </w:r>
      <w:proofErr w:type="spellStart"/>
      <w:r w:rsidR="007218DA">
        <w:rPr>
          <w:rFonts w:ascii="Arial" w:hAnsi="Arial" w:cs="Arial"/>
          <w:b/>
        </w:rPr>
        <w:t>eGovernment</w:t>
      </w:r>
      <w:proofErr w:type="spellEnd"/>
      <w:r w:rsidR="003A29AF" w:rsidRPr="00635249">
        <w:rPr>
          <w:rFonts w:ascii="Arial" w:hAnsi="Arial" w:cs="Arial"/>
          <w:b/>
        </w:rPr>
        <w:t>,</w:t>
      </w:r>
      <w:r w:rsidR="00E001EB">
        <w:rPr>
          <w:rFonts w:ascii="Arial" w:hAnsi="Arial" w:cs="Arial"/>
          <w:b/>
        </w:rPr>
        <w:t xml:space="preserve"> v</w:t>
      </w:r>
      <w:r w:rsidR="00B02CD2" w:rsidRPr="00635249">
        <w:rPr>
          <w:rFonts w:ascii="Arial" w:hAnsi="Arial" w:cs="Arial"/>
          <w:b/>
        </w:rPr>
        <w:t xml:space="preserve"> odboru </w:t>
      </w:r>
      <w:r w:rsidR="007218DA">
        <w:rPr>
          <w:rFonts w:ascii="Arial" w:hAnsi="Arial" w:cs="Arial"/>
          <w:b/>
        </w:rPr>
        <w:t>centrálních informačních systémů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7218DA">
        <w:rPr>
          <w:rFonts w:ascii="Arial" w:hAnsi="Arial" w:cs="Arial"/>
          <w:b/>
        </w:rPr>
        <w:t>30012894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C96E3E">
        <w:rPr>
          <w:rFonts w:ascii="Arial" w:hAnsi="Arial" w:cs="Arial"/>
          <w:b/>
        </w:rPr>
        <w:t>MV-</w:t>
      </w:r>
      <w:r w:rsidR="00D06BCE">
        <w:rPr>
          <w:rFonts w:ascii="Arial" w:hAnsi="Arial" w:cs="Arial"/>
          <w:b/>
        </w:rPr>
        <w:t>96869</w:t>
      </w:r>
      <w:r w:rsidR="00AE6214" w:rsidRPr="00C96E3E">
        <w:rPr>
          <w:rFonts w:ascii="Arial" w:hAnsi="Arial" w:cs="Arial"/>
          <w:b/>
        </w:rPr>
        <w:t>-</w:t>
      </w:r>
      <w:r w:rsidR="00635249" w:rsidRPr="00C96E3E">
        <w:rPr>
          <w:rFonts w:ascii="Arial" w:hAnsi="Arial" w:cs="Arial"/>
          <w:b/>
        </w:rPr>
        <w:t>3</w:t>
      </w:r>
      <w:r w:rsidR="00E001EB">
        <w:rPr>
          <w:rFonts w:ascii="Arial" w:hAnsi="Arial" w:cs="Arial"/>
          <w:b/>
        </w:rPr>
        <w:t>/SP-2020</w:t>
      </w:r>
      <w:r w:rsidRPr="00C96E3E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7218DA" w:rsidRPr="007218DA" w:rsidRDefault="007218DA" w:rsidP="007218DA">
      <w:pPr>
        <w:pStyle w:val="Odstavecseseznamem"/>
        <w:numPr>
          <w:ilvl w:val="0"/>
          <w:numId w:val="14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7218DA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7218DA" w:rsidRDefault="007218DA" w:rsidP="007218DA">
      <w:pPr>
        <w:spacing w:after="0" w:line="360" w:lineRule="auto"/>
        <w:ind w:left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>
        <w:rPr>
          <w:rStyle w:val="Znakapoznpodarou"/>
          <w:rFonts w:ascii="Arial" w:hAnsi="Arial" w:cs="Arial"/>
          <w:color w:val="000000" w:themeColor="text1"/>
        </w:rPr>
        <w:footnoteReference w:id="2"/>
      </w:r>
      <w:r>
        <w:rPr>
          <w:rFonts w:ascii="Arial" w:hAnsi="Arial" w:cs="Arial"/>
          <w:color w:val="000000" w:themeColor="text1"/>
        </w:rPr>
        <w:t xml:space="preserve">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276ED4" w:rsidRDefault="007218DA" w:rsidP="007218DA">
      <w:pPr>
        <w:spacing w:after="12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se dokládá příslušnou listinou. </w:t>
      </w:r>
      <w:r w:rsidR="00276ED4"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 w:rsidR="00276ED4"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Pr="007218DA" w:rsidRDefault="00276ED4" w:rsidP="007218DA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7218DA">
        <w:rPr>
          <w:rFonts w:ascii="Arial" w:hAnsi="Arial" w:cs="Arial"/>
        </w:rPr>
        <w:lastRenderedPageBreak/>
        <w:t>je plně svéprávný</w:t>
      </w:r>
      <w:r w:rsidR="003D0150" w:rsidRPr="007218DA">
        <w:rPr>
          <w:rFonts w:ascii="Arial" w:hAnsi="Arial" w:cs="Arial"/>
        </w:rPr>
        <w:t>/á</w:t>
      </w:r>
      <w:r w:rsidRPr="007218DA">
        <w:rPr>
          <w:rFonts w:ascii="Arial" w:hAnsi="Arial" w:cs="Arial"/>
        </w:rPr>
        <w:t xml:space="preserve"> </w:t>
      </w:r>
      <w:r w:rsidR="00FA1431" w:rsidRPr="007218DA">
        <w:rPr>
          <w:rFonts w:ascii="Arial" w:hAnsi="Arial" w:cs="Arial"/>
        </w:rPr>
        <w:t>[</w:t>
      </w:r>
      <w:r w:rsidRPr="007218DA">
        <w:rPr>
          <w:rFonts w:ascii="Arial" w:hAnsi="Arial" w:cs="Arial"/>
        </w:rPr>
        <w:t>§ 25 odst. 1 písm. c) zákona</w:t>
      </w:r>
      <w:r w:rsidR="00FA1431" w:rsidRPr="007218DA">
        <w:rPr>
          <w:rFonts w:ascii="Arial" w:hAnsi="Arial" w:cs="Arial"/>
        </w:rPr>
        <w:t>];</w:t>
      </w:r>
      <w:r w:rsidRPr="007218DA"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7218DA">
      <w:pPr>
        <w:numPr>
          <w:ilvl w:val="0"/>
          <w:numId w:val="14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7218DA">
      <w:pPr>
        <w:numPr>
          <w:ilvl w:val="0"/>
          <w:numId w:val="14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7218DA">
      <w:pPr>
        <w:numPr>
          <w:ilvl w:val="0"/>
          <w:numId w:val="14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7218DA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7218DA">
        <w:rPr>
          <w:rFonts w:ascii="Arial" w:hAnsi="Arial" w:cs="Arial"/>
        </w:rPr>
        <w:t>níka v Ministerstvu vnitra č. 21/2020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Odbor </w:t>
      </w:r>
      <w:r w:rsidR="007218DA">
        <w:rPr>
          <w:rFonts w:ascii="Arial" w:hAnsi="Arial" w:cs="Arial"/>
          <w:color w:val="000000" w:themeColor="text1"/>
        </w:rPr>
        <w:t>centrálních informačních systémů</w:t>
      </w:r>
    </w:p>
    <w:p w:rsidR="00A3319D" w:rsidRDefault="007218DA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Ing. Hana Kašparová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7218DA">
        <w:rPr>
          <w:rFonts w:ascii="Arial" w:hAnsi="Arial" w:cs="Arial"/>
          <w:color w:val="000000" w:themeColor="text1"/>
        </w:rPr>
        <w:t> 849 831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F2028" w:rsidRPr="00930374">
          <w:rPr>
            <w:rStyle w:val="Hypertextovodkaz"/>
            <w:rFonts w:ascii="Arial" w:hAnsi="Arial" w:cs="Arial"/>
          </w:rPr>
          <w:t>hana.kasparova@mvcr.cz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001EB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F75D6">
        <w:rPr>
          <w:rFonts w:ascii="Arial" w:hAnsi="Arial" w:cs="Arial"/>
          <w:color w:val="000000" w:themeColor="text1"/>
        </w:rPr>
        <w:t xml:space="preserve"> 833 </w:t>
      </w:r>
      <w:r w:rsidR="00E001EB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001EB" w:rsidRPr="004A51EB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E001EB" w:rsidRDefault="00E001EB" w:rsidP="00E001EB">
      <w:pPr>
        <w:spacing w:line="240" w:lineRule="auto"/>
        <w:ind w:left="4248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</w:t>
      </w:r>
      <w:r w:rsidRPr="00E001EB">
        <w:rPr>
          <w:rFonts w:ascii="Arial" w:eastAsiaTheme="minorEastAsia" w:hAnsi="Arial" w:cs="Arial"/>
          <w:b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6755E7" w:rsidRDefault="006755E7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  <w:t>v z. Mgr. Simona B</w:t>
      </w:r>
      <w:bookmarkStart w:id="2" w:name="_GoBack"/>
      <w:bookmarkEnd w:id="2"/>
      <w:r>
        <w:rPr>
          <w:rFonts w:ascii="Arial" w:eastAsiaTheme="minorEastAsia" w:hAnsi="Arial" w:cs="Arial"/>
          <w:color w:val="000000" w:themeColor="text1"/>
          <w:lang w:eastAsia="cs-CZ"/>
        </w:rPr>
        <w:t>otková</w:t>
      </w:r>
    </w:p>
    <w:sectPr w:rsidR="006755E7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68D" w:rsidRDefault="0028668D" w:rsidP="00276ED4">
      <w:pPr>
        <w:spacing w:after="0" w:line="240" w:lineRule="auto"/>
      </w:pPr>
      <w:r>
        <w:separator/>
      </w:r>
    </w:p>
  </w:endnote>
  <w:endnote w:type="continuationSeparator" w:id="0">
    <w:p w:rsidR="0028668D" w:rsidRDefault="0028668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755E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68D" w:rsidRDefault="0028668D" w:rsidP="00276ED4">
      <w:pPr>
        <w:spacing w:after="0" w:line="240" w:lineRule="auto"/>
      </w:pPr>
      <w:r>
        <w:separator/>
      </w:r>
    </w:p>
  </w:footnote>
  <w:footnote w:type="continuationSeparator" w:id="0">
    <w:p w:rsidR="0028668D" w:rsidRDefault="0028668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7218DA" w:rsidRDefault="007218DA" w:rsidP="007218D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doložené, pokud žadatel zaškrtne a doplní 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C9B3E8D"/>
    <w:multiLevelType w:val="hybridMultilevel"/>
    <w:tmpl w:val="CD1420D6"/>
    <w:lvl w:ilvl="0" w:tplc="EA10109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7DA13BC"/>
    <w:multiLevelType w:val="hybridMultilevel"/>
    <w:tmpl w:val="2E0C035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7"/>
  </w:num>
  <w:num w:numId="11">
    <w:abstractNumId w:val="10"/>
  </w:num>
  <w:num w:numId="12">
    <w:abstractNumId w:val="6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8668D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A3697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755E7"/>
    <w:rsid w:val="006A5B9F"/>
    <w:rsid w:val="006B1532"/>
    <w:rsid w:val="006C0897"/>
    <w:rsid w:val="006C097B"/>
    <w:rsid w:val="006C7AEF"/>
    <w:rsid w:val="006D0359"/>
    <w:rsid w:val="006D35A9"/>
    <w:rsid w:val="006F282E"/>
    <w:rsid w:val="007038E7"/>
    <w:rsid w:val="00704EFE"/>
    <w:rsid w:val="007052AF"/>
    <w:rsid w:val="0070558A"/>
    <w:rsid w:val="0070778B"/>
    <w:rsid w:val="0071306A"/>
    <w:rsid w:val="007218D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2028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4422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1365B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96E3E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75D6"/>
    <w:rsid w:val="00D06BCE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001EB"/>
    <w:rsid w:val="00E10765"/>
    <w:rsid w:val="00E124F2"/>
    <w:rsid w:val="00E127A8"/>
    <w:rsid w:val="00E35A68"/>
    <w:rsid w:val="00E64D7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B43E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ana.kaspa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5D200-BFFB-42E1-9C57-D28C20B31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1118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HERIANOVÁ Markéta</cp:lastModifiedBy>
  <cp:revision>4</cp:revision>
  <cp:lastPrinted>2019-10-08T11:09:00Z</cp:lastPrinted>
  <dcterms:created xsi:type="dcterms:W3CDTF">2020-06-16T13:35:00Z</dcterms:created>
  <dcterms:modified xsi:type="dcterms:W3CDTF">2020-06-16T14:03:00Z</dcterms:modified>
</cp:coreProperties>
</file>