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3266" w:type="dxa"/>
        <w:tblLook w:val="01E0" w:firstRow="1" w:lastRow="1" w:firstColumn="1" w:lastColumn="1" w:noHBand="0" w:noVBand="0"/>
      </w:tblPr>
      <w:tblGrid>
        <w:gridCol w:w="3327"/>
      </w:tblGrid>
      <w:tr w:rsidR="00635249" w:rsidTr="00E60024">
        <w:trPr>
          <w:trHeight w:val="209"/>
        </w:trPr>
        <w:tc>
          <w:tcPr>
            <w:tcW w:w="0" w:type="auto"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427CE" w:rsidTr="00E60024">
        <w:trPr>
          <w:trHeight w:val="29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054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60024" w:rsidRPr="007E1E0D" w:rsidTr="00E60024">
              <w:trPr>
                <w:trHeight w:val="294"/>
              </w:trPr>
              <w:tc>
                <w:tcPr>
                  <w:tcW w:w="0" w:type="auto"/>
                </w:tcPr>
                <w:p w:rsidR="00E60024" w:rsidRPr="007E1E0D" w:rsidRDefault="00E60024" w:rsidP="00E6002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2C7PG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MVCRX052C7PG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E60024" w:rsidRPr="007E1E0D" w:rsidTr="00E60024">
              <w:trPr>
                <w:trHeight w:val="72"/>
              </w:trPr>
              <w:tc>
                <w:tcPr>
                  <w:tcW w:w="0" w:type="auto"/>
                </w:tcPr>
                <w:p w:rsidR="00E60024" w:rsidRPr="007E1E0D" w:rsidRDefault="00E60024" w:rsidP="00E6002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2C7PG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MVCRX052C7PG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E60024" w:rsidRPr="007E1E0D" w:rsidTr="00E60024">
              <w:trPr>
                <w:trHeight w:val="77"/>
              </w:trPr>
              <w:tc>
                <w:tcPr>
                  <w:tcW w:w="0" w:type="auto"/>
                </w:tcPr>
                <w:p w:rsidR="00E60024" w:rsidRPr="007E1E0D" w:rsidRDefault="00E60024" w:rsidP="00E6002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427CE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8427CE" w:rsidTr="00E60024">
        <w:trPr>
          <w:trHeight w:val="72"/>
        </w:trPr>
        <w:tc>
          <w:tcPr>
            <w:tcW w:w="0" w:type="auto"/>
          </w:tcPr>
          <w:p w:rsidR="008427CE" w:rsidRDefault="008427CE" w:rsidP="008427C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27CE" w:rsidTr="00E60024">
        <w:trPr>
          <w:trHeight w:val="77"/>
        </w:trPr>
        <w:tc>
          <w:tcPr>
            <w:tcW w:w="0" w:type="auto"/>
          </w:tcPr>
          <w:p w:rsidR="008427CE" w:rsidRDefault="008427CE" w:rsidP="008427CE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D96AFE" w:rsidRDefault="00D96AFE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96AFE">
        <w:rPr>
          <w:rFonts w:ascii="Arial" w:hAnsi="Arial" w:cs="Arial"/>
          <w:b/>
          <w:sz w:val="24"/>
          <w:szCs w:val="24"/>
        </w:rPr>
        <w:t>veřejnosprávní kontroly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96AFE">
        <w:rPr>
          <w:rFonts w:ascii="Arial" w:hAnsi="Arial" w:cs="Arial"/>
          <w:b/>
          <w:sz w:val="24"/>
          <w:szCs w:val="24"/>
        </w:rPr>
        <w:t>interního auditu a kontroly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223F7">
        <w:rPr>
          <w:rFonts w:ascii="Arial" w:hAnsi="Arial" w:cs="Arial"/>
        </w:rPr>
        <w:t>Č.j.</w:t>
      </w:r>
      <w:proofErr w:type="gramEnd"/>
      <w:r w:rsidR="00F94ECD" w:rsidRPr="00D223F7">
        <w:rPr>
          <w:rFonts w:ascii="Arial" w:hAnsi="Arial" w:cs="Arial"/>
        </w:rPr>
        <w:t>:</w:t>
      </w:r>
      <w:r w:rsidR="00276ED4" w:rsidRPr="00D223F7">
        <w:rPr>
          <w:rFonts w:ascii="Arial" w:hAnsi="Arial" w:cs="Arial"/>
        </w:rPr>
        <w:t xml:space="preserve"> </w:t>
      </w:r>
      <w:r w:rsidR="009D16A9" w:rsidRPr="00D223F7">
        <w:rPr>
          <w:rFonts w:ascii="Arial" w:hAnsi="Arial" w:cs="Arial"/>
        </w:rPr>
        <w:t>MV-</w:t>
      </w:r>
      <w:r w:rsidR="00D223F7" w:rsidRPr="00D223F7">
        <w:rPr>
          <w:rFonts w:ascii="Arial" w:hAnsi="Arial" w:cs="Arial"/>
        </w:rPr>
        <w:t>93627-3</w:t>
      </w:r>
      <w:r w:rsidR="00B02CD2" w:rsidRPr="00D223F7">
        <w:rPr>
          <w:rFonts w:ascii="Arial" w:hAnsi="Arial" w:cs="Arial"/>
        </w:rPr>
        <w:t>/</w:t>
      </w:r>
      <w:r w:rsidRPr="00D223F7">
        <w:rPr>
          <w:rFonts w:ascii="Arial" w:hAnsi="Arial" w:cs="Arial"/>
        </w:rPr>
        <w:t>SP-20</w:t>
      </w:r>
      <w:r w:rsidR="00E518B7" w:rsidRPr="00D223F7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7F1808">
        <w:rPr>
          <w:rFonts w:ascii="Arial" w:hAnsi="Arial" w:cs="Arial"/>
        </w:rPr>
        <w:t>1</w:t>
      </w:r>
      <w:r w:rsidR="00E60024">
        <w:rPr>
          <w:rFonts w:ascii="Arial" w:hAnsi="Arial" w:cs="Arial"/>
        </w:rPr>
        <w:t>2</w:t>
      </w:r>
      <w:r w:rsidR="00A223A6">
        <w:rPr>
          <w:rFonts w:ascii="Arial" w:hAnsi="Arial" w:cs="Arial"/>
        </w:rPr>
        <w:t xml:space="preserve">. </w:t>
      </w:r>
      <w:r w:rsidR="00D96AFE">
        <w:rPr>
          <w:rFonts w:ascii="Arial" w:hAnsi="Arial" w:cs="Arial"/>
        </w:rPr>
        <w:t>června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96AFE">
        <w:rPr>
          <w:rFonts w:ascii="Arial" w:hAnsi="Arial" w:cs="Arial"/>
          <w:b/>
        </w:rPr>
        <w:t>veřejnosprávní kontroly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D96AFE">
        <w:rPr>
          <w:rFonts w:ascii="Arial" w:hAnsi="Arial" w:cs="Arial"/>
          <w:b/>
        </w:rPr>
        <w:t>interního auditu a kontroly,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D96AFE">
        <w:rPr>
          <w:rFonts w:ascii="Arial" w:hAnsi="Arial" w:cs="Arial"/>
          <w:b/>
        </w:rPr>
        <w:t>17020517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7559A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D96AF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Audit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="00D96AFE" w:rsidRPr="00D223F7">
        <w:rPr>
          <w:rFonts w:ascii="Arial" w:hAnsi="Arial" w:cs="Arial"/>
        </w:rPr>
        <w:t xml:space="preserve">je </w:t>
      </w:r>
      <w:r w:rsidR="00D96AFE" w:rsidRPr="00D223F7">
        <w:rPr>
          <w:rFonts w:ascii="Arial" w:hAnsi="Arial" w:cs="Arial"/>
          <w:b/>
        </w:rPr>
        <w:t xml:space="preserve">září </w:t>
      </w:r>
      <w:r w:rsidR="0027559A" w:rsidRPr="00D223F7">
        <w:rPr>
          <w:rFonts w:ascii="Arial" w:hAnsi="Arial" w:cs="Arial"/>
          <w:b/>
        </w:rPr>
        <w:t>2020</w:t>
      </w:r>
      <w:r w:rsidRPr="00D223F7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</w:t>
      </w:r>
      <w:r w:rsidR="00D71DD6">
        <w:rPr>
          <w:rFonts w:ascii="Arial" w:hAnsi="Arial" w:cs="Arial"/>
        </w:rPr>
        <w:t>i: zajištění výkonu veřejnosprávní kontroly u organizačních složek státu zřízených ministerstvem, nebo organizačních složek státu zřízených zákonem a příspěvkových organizací, u kterých není zřízena služba interního auditu. Zajištění výkonu n</w:t>
      </w:r>
      <w:r w:rsidR="00D223F7">
        <w:rPr>
          <w:rFonts w:ascii="Arial" w:hAnsi="Arial" w:cs="Arial"/>
        </w:rPr>
        <w:t>ásledné veřejnosprávní kontroly</w:t>
      </w:r>
      <w:r w:rsidR="00D223F7">
        <w:rPr>
          <w:rFonts w:ascii="Arial" w:hAnsi="Arial" w:cs="Arial"/>
        </w:rPr>
        <w:br/>
      </w:r>
      <w:r w:rsidR="00D71DD6">
        <w:rPr>
          <w:rFonts w:ascii="Arial" w:hAnsi="Arial" w:cs="Arial"/>
        </w:rPr>
        <w:t>u organizačních složek zřízených ministerstvem, organiz</w:t>
      </w:r>
      <w:r w:rsidR="00D223F7">
        <w:rPr>
          <w:rFonts w:ascii="Arial" w:hAnsi="Arial" w:cs="Arial"/>
        </w:rPr>
        <w:t>ačních složek zřízených zákonem</w:t>
      </w:r>
      <w:r w:rsidR="00D223F7">
        <w:rPr>
          <w:rFonts w:ascii="Arial" w:hAnsi="Arial" w:cs="Arial"/>
        </w:rPr>
        <w:br/>
      </w:r>
      <w:r w:rsidR="00D71DD6">
        <w:rPr>
          <w:rFonts w:ascii="Arial" w:hAnsi="Arial" w:cs="Arial"/>
        </w:rPr>
        <w:t xml:space="preserve">a příspěvkových organizací, příjemců veřejné finanční podpory poskytnuté prostřednictvím rozpočtové kapitoly ministerstvo z prostředků Evropské unie a příjemců veřejné finanční podpory poskytnuté z rozpočtové kapitoly ministerstvo. Zajištění výkonu kontroly a supervizní činnosti v resortu na základě požadavku ministra vnitra. Poskytování součinnosti při tvorbě koncepce, koordinace a metodickém usměrňování veřejnosprávní kontroly v resortu. </w:t>
      </w:r>
      <w:r w:rsidR="00D71DD6">
        <w:rPr>
          <w:rFonts w:ascii="Arial" w:hAnsi="Arial" w:cs="Arial"/>
        </w:rPr>
        <w:lastRenderedPageBreak/>
        <w:t>Poskytování součinnosti při kontrolách vykonávaných v resortu orgány vnější kontroly.</w:t>
      </w:r>
      <w:r w:rsidR="00DA228B">
        <w:rPr>
          <w:rFonts w:ascii="Arial" w:hAnsi="Arial" w:cs="Arial"/>
        </w:rPr>
        <w:t xml:space="preserve"> </w:t>
      </w:r>
      <w:r w:rsidR="0070558A" w:rsidRPr="00DA228B">
        <w:rPr>
          <w:rFonts w:ascii="Arial" w:hAnsi="Arial" w:cs="Arial"/>
        </w:rPr>
        <w:t>Pokročilá znalost MS OFFICE</w:t>
      </w:r>
      <w:r w:rsidR="004400F8" w:rsidRPr="00DA228B">
        <w:rPr>
          <w:rFonts w:ascii="Arial" w:hAnsi="Arial" w:cs="Arial"/>
        </w:rPr>
        <w:t xml:space="preserve"> </w:t>
      </w:r>
      <w:r w:rsidR="0070558A" w:rsidRPr="00DA228B">
        <w:rPr>
          <w:rFonts w:ascii="Arial" w:hAnsi="Arial" w:cs="Arial"/>
        </w:rPr>
        <w:t>je výhodou.</w:t>
      </w:r>
      <w:r w:rsidR="0027559A">
        <w:rPr>
          <w:rFonts w:ascii="Arial" w:hAnsi="Arial" w:cs="Arial"/>
        </w:rPr>
        <w:t xml:space="preserve"> Místo </w:t>
      </w:r>
      <w:r w:rsidR="00DA228B">
        <w:rPr>
          <w:rFonts w:ascii="Arial" w:hAnsi="Arial" w:cs="Arial"/>
        </w:rPr>
        <w:t xml:space="preserve">není </w:t>
      </w:r>
      <w:r w:rsidR="00E443A0">
        <w:rPr>
          <w:rFonts w:ascii="Arial" w:hAnsi="Arial" w:cs="Arial"/>
        </w:rPr>
        <w:t>vhodné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7F1808">
        <w:rPr>
          <w:rFonts w:ascii="Arial" w:hAnsi="Arial" w:cs="Arial"/>
          <w:b/>
        </w:rPr>
        <w:t xml:space="preserve"> podané ve lhůtě</w:t>
      </w:r>
      <w:r w:rsidR="007F1808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D96AFE">
        <w:rPr>
          <w:rFonts w:ascii="Arial" w:hAnsi="Arial" w:cs="Arial"/>
          <w:b/>
        </w:rPr>
        <w:t>8</w:t>
      </w:r>
      <w:r w:rsidR="00A223A6">
        <w:rPr>
          <w:rFonts w:ascii="Arial" w:hAnsi="Arial" w:cs="Arial"/>
          <w:b/>
        </w:rPr>
        <w:t xml:space="preserve">. </w:t>
      </w:r>
      <w:r w:rsidR="00D96AFE">
        <w:rPr>
          <w:rFonts w:ascii="Arial" w:hAnsi="Arial" w:cs="Arial"/>
          <w:b/>
        </w:rPr>
        <w:t>července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D96AFE">
        <w:rPr>
          <w:rFonts w:ascii="Arial" w:hAnsi="Arial" w:cs="Arial"/>
          <w:b/>
        </w:rPr>
        <w:t>veřejnosprávní kontroly</w:t>
      </w:r>
      <w:r w:rsidR="00636D3D">
        <w:rPr>
          <w:rFonts w:ascii="Arial" w:hAnsi="Arial" w:cs="Arial"/>
          <w:b/>
        </w:rPr>
        <w:t>,</w:t>
      </w:r>
      <w:r w:rsidR="003F070B">
        <w:rPr>
          <w:rFonts w:ascii="Arial" w:hAnsi="Arial" w:cs="Arial"/>
          <w:b/>
        </w:rPr>
        <w:t xml:space="preserve"> </w:t>
      </w:r>
      <w:r w:rsidR="00B95073" w:rsidRPr="00EA75F0">
        <w:rPr>
          <w:rFonts w:ascii="Arial" w:hAnsi="Arial" w:cs="Arial"/>
          <w:b/>
        </w:rPr>
        <w:t xml:space="preserve">v odboru </w:t>
      </w:r>
      <w:r w:rsidR="00D96AFE">
        <w:rPr>
          <w:rFonts w:ascii="Arial" w:hAnsi="Arial" w:cs="Arial"/>
          <w:b/>
        </w:rPr>
        <w:t>interního auditu a kontroly</w:t>
      </w:r>
      <w:r w:rsidR="00312A72" w:rsidRPr="00EA75F0">
        <w:rPr>
          <w:rFonts w:ascii="Arial" w:hAnsi="Arial" w:cs="Arial"/>
          <w:b/>
        </w:rPr>
        <w:t>,</w:t>
      </w:r>
      <w:r w:rsidR="00D96AFE">
        <w:rPr>
          <w:rFonts w:ascii="Arial" w:hAnsi="Arial" w:cs="Arial"/>
          <w:b/>
        </w:rPr>
        <w:br/>
      </w:r>
      <w:r w:rsidR="00312A72" w:rsidRPr="00EA75F0">
        <w:rPr>
          <w:rFonts w:ascii="Arial" w:hAnsi="Arial" w:cs="Arial"/>
          <w:b/>
        </w:rPr>
        <w:t xml:space="preserve">ID </w:t>
      </w:r>
      <w:r w:rsidR="00636D3D">
        <w:rPr>
          <w:rFonts w:ascii="Arial" w:hAnsi="Arial" w:cs="Arial"/>
          <w:b/>
        </w:rPr>
        <w:t>17</w:t>
      </w:r>
      <w:r w:rsidR="00636D3D" w:rsidRPr="00D223F7">
        <w:rPr>
          <w:rFonts w:ascii="Arial" w:hAnsi="Arial" w:cs="Arial"/>
          <w:b/>
        </w:rPr>
        <w:t>0</w:t>
      </w:r>
      <w:r w:rsidR="00D96AFE" w:rsidRPr="00D223F7">
        <w:rPr>
          <w:rFonts w:ascii="Arial" w:hAnsi="Arial" w:cs="Arial"/>
          <w:b/>
        </w:rPr>
        <w:t>2</w:t>
      </w:r>
      <w:r w:rsidR="00D96AFE">
        <w:rPr>
          <w:rFonts w:ascii="Arial" w:hAnsi="Arial" w:cs="Arial"/>
          <w:b/>
        </w:rPr>
        <w:t>0517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EA75F0">
        <w:rPr>
          <w:rFonts w:ascii="Arial" w:hAnsi="Arial" w:cs="Arial"/>
          <w:b/>
        </w:rPr>
        <w:t>č</w:t>
      </w:r>
      <w:r w:rsidR="00312A72" w:rsidRPr="00D223F7">
        <w:rPr>
          <w:rFonts w:ascii="Arial" w:hAnsi="Arial" w:cs="Arial"/>
          <w:b/>
        </w:rPr>
        <w:t>.j.</w:t>
      </w:r>
      <w:proofErr w:type="gramEnd"/>
      <w:r w:rsidR="00312A72" w:rsidRPr="00D223F7">
        <w:rPr>
          <w:rFonts w:ascii="Arial" w:hAnsi="Arial" w:cs="Arial"/>
          <w:b/>
        </w:rPr>
        <w:t>:</w:t>
      </w:r>
      <w:r w:rsidR="00D223F7" w:rsidRPr="00D223F7">
        <w:rPr>
          <w:rFonts w:ascii="Arial" w:hAnsi="Arial" w:cs="Arial"/>
          <w:b/>
        </w:rPr>
        <w:t xml:space="preserve"> </w:t>
      </w:r>
      <w:r w:rsidR="00E518B7" w:rsidRPr="00D223F7">
        <w:rPr>
          <w:rFonts w:ascii="Arial" w:hAnsi="Arial" w:cs="Arial"/>
          <w:b/>
        </w:rPr>
        <w:t>MV-</w:t>
      </w:r>
      <w:r w:rsidR="00D223F7" w:rsidRPr="00D223F7">
        <w:rPr>
          <w:rFonts w:ascii="Arial" w:hAnsi="Arial" w:cs="Arial"/>
          <w:b/>
        </w:rPr>
        <w:t>93627-</w:t>
      </w:r>
      <w:r w:rsidR="00E518B7" w:rsidRPr="00D223F7">
        <w:rPr>
          <w:rFonts w:ascii="Arial" w:hAnsi="Arial" w:cs="Arial"/>
          <w:b/>
        </w:rPr>
        <w:t>3/SP-2020</w:t>
      </w:r>
      <w:r w:rsidRPr="00D223F7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853A4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</w:t>
      </w:r>
      <w:r w:rsidRPr="000853A4">
        <w:rPr>
          <w:rFonts w:ascii="Arial" w:hAnsi="Arial" w:cs="Arial"/>
          <w:color w:val="000000" w:themeColor="text1"/>
        </w:rPr>
        <w:t>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0853A4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853A4">
        <w:rPr>
          <w:rFonts w:ascii="Arial" w:hAnsi="Arial" w:cs="Arial"/>
          <w:color w:val="000000" w:themeColor="text1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Pr="000853A4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853A4">
        <w:rPr>
          <w:rFonts w:ascii="Arial" w:hAnsi="Arial" w:cs="Arial"/>
          <w:color w:val="000000" w:themeColor="text1"/>
        </w:rPr>
        <w:t xml:space="preserve"> popř. prostou kopii průkazu totožnosti; uvedenou listinu je žadatel/</w:t>
      </w:r>
      <w:proofErr w:type="spellStart"/>
      <w:r w:rsidRPr="000853A4">
        <w:rPr>
          <w:rFonts w:ascii="Arial" w:hAnsi="Arial" w:cs="Arial"/>
          <w:color w:val="000000" w:themeColor="text1"/>
        </w:rPr>
        <w:t>ka</w:t>
      </w:r>
      <w:proofErr w:type="spellEnd"/>
      <w:r w:rsidRPr="000853A4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0853A4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853A4">
        <w:rPr>
          <w:rFonts w:ascii="Arial" w:hAnsi="Arial" w:cs="Arial"/>
          <w:color w:val="000000" w:themeColor="text1"/>
        </w:rPr>
        <w:t>Žadatel/</w:t>
      </w:r>
      <w:proofErr w:type="spellStart"/>
      <w:r w:rsidRPr="000853A4">
        <w:rPr>
          <w:rFonts w:ascii="Arial" w:hAnsi="Arial" w:cs="Arial"/>
          <w:color w:val="000000" w:themeColor="text1"/>
        </w:rPr>
        <w:t>ka</w:t>
      </w:r>
      <w:proofErr w:type="spellEnd"/>
      <w:r w:rsidRPr="000853A4">
        <w:rPr>
          <w:rFonts w:ascii="Arial" w:hAnsi="Arial" w:cs="Arial"/>
          <w:color w:val="000000" w:themeColor="text1"/>
        </w:rPr>
        <w:t xml:space="preserve"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 alespoň po </w:t>
      </w:r>
      <w:r w:rsidRPr="000853A4">
        <w:rPr>
          <w:rFonts w:ascii="Arial" w:hAnsi="Arial" w:cs="Arial"/>
          <w:color w:val="000000" w:themeColor="text1"/>
        </w:rPr>
        <w:lastRenderedPageBreak/>
        <w:t>dobu 3 školních roků základní, střední nebo vysokou školu, na kterých byl vyučovacím jazykem český jazyk. Splnění tohoto předpokladu se dokládá příslušnou listinou.</w:t>
      </w:r>
    </w:p>
    <w:p w:rsidR="00276ED4" w:rsidRPr="000853A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853A4">
        <w:rPr>
          <w:rFonts w:ascii="Arial" w:hAnsi="Arial" w:cs="Arial"/>
        </w:rPr>
        <w:t>dosáhl</w:t>
      </w:r>
      <w:r w:rsidR="003D0150" w:rsidRPr="000853A4">
        <w:rPr>
          <w:rFonts w:ascii="Arial" w:hAnsi="Arial" w:cs="Arial"/>
        </w:rPr>
        <w:t>/a</w:t>
      </w:r>
      <w:r w:rsidRPr="000853A4">
        <w:rPr>
          <w:rFonts w:ascii="Arial" w:hAnsi="Arial" w:cs="Arial"/>
        </w:rPr>
        <w:t xml:space="preserve"> věku 18 let</w:t>
      </w:r>
      <w:r w:rsidR="00FA1431" w:rsidRPr="000853A4">
        <w:rPr>
          <w:rFonts w:ascii="Arial" w:hAnsi="Arial" w:cs="Arial"/>
        </w:rPr>
        <w:t xml:space="preserve"> [§ 25 odst. 1 písm. b) zákona];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Pr="00A155F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</w:t>
      </w:r>
      <w:r w:rsidR="0085428E" w:rsidRPr="00A155F8">
        <w:rPr>
          <w:rFonts w:ascii="Arial" w:hAnsi="Arial" w:cs="Arial"/>
        </w:rPr>
        <w:t>podle zákona o specifických lékařských službách</w:t>
      </w:r>
      <w:r w:rsidR="00D44A1A" w:rsidRPr="00A155F8">
        <w:rPr>
          <w:rFonts w:ascii="Arial" w:hAnsi="Arial" w:cs="Arial"/>
        </w:rPr>
        <w:t>;</w:t>
      </w:r>
    </w:p>
    <w:p w:rsidR="00A155F8" w:rsidRPr="00A155F8" w:rsidRDefault="00A155F8" w:rsidP="00A155F8">
      <w:pPr>
        <w:pStyle w:val="Odstavecseseznamem"/>
        <w:numPr>
          <w:ilvl w:val="0"/>
          <w:numId w:val="15"/>
        </w:numPr>
        <w:spacing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A155F8">
        <w:rPr>
          <w:rFonts w:ascii="Arial" w:hAnsi="Arial" w:cs="Arial"/>
          <w:color w:val="000000" w:themeColor="text1"/>
        </w:rPr>
        <w:t xml:space="preserve">Splňuje </w:t>
      </w:r>
      <w:r w:rsidRPr="00A155F8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A155F8">
        <w:rPr>
          <w:rFonts w:ascii="Arial" w:hAnsi="Arial" w:cs="Arial"/>
        </w:rPr>
        <w:br/>
        <w:t xml:space="preserve">pro státní službu a státního tajemníka v Ministerstvu vnitra č. </w:t>
      </w:r>
      <w:r w:rsidR="00A91992">
        <w:rPr>
          <w:rFonts w:ascii="Arial" w:hAnsi="Arial" w:cs="Arial"/>
        </w:rPr>
        <w:t>21</w:t>
      </w:r>
      <w:r w:rsidRPr="00A155F8">
        <w:rPr>
          <w:rFonts w:ascii="Arial" w:hAnsi="Arial" w:cs="Arial"/>
        </w:rPr>
        <w:t xml:space="preserve">/2020, kterým </w:t>
      </w:r>
      <w:r w:rsidRPr="00A155F8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A155F8">
        <w:rPr>
          <w:rFonts w:ascii="Arial" w:hAnsi="Arial" w:cs="Arial"/>
          <w:color w:val="000000" w:themeColor="text1"/>
        </w:rPr>
        <w:t>kterým je:</w:t>
      </w:r>
    </w:p>
    <w:p w:rsidR="00DC4A94" w:rsidRPr="00DC4A9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155F8">
        <w:rPr>
          <w:rFonts w:ascii="Arial" w:hAnsi="Arial" w:cs="Arial"/>
        </w:rPr>
        <w:lastRenderedPageBreak/>
        <w:t>způsobilost mít přístup k utajovaným informacím podle právního předpisu upravujícího ochranu utajovaných informací stupně utajení „</w:t>
      </w:r>
      <w:r w:rsidRPr="00A155F8">
        <w:rPr>
          <w:rFonts w:ascii="Arial" w:hAnsi="Arial" w:cs="Arial"/>
          <w:b/>
        </w:rPr>
        <w:t>Vyhrazené</w:t>
      </w:r>
      <w:r w:rsidR="00A155F8">
        <w:rPr>
          <w:rFonts w:ascii="Arial" w:hAnsi="Arial" w:cs="Arial"/>
        </w:rPr>
        <w:t>“</w:t>
      </w:r>
      <w:r w:rsidR="00A155F8">
        <w:rPr>
          <w:rFonts w:ascii="Arial" w:hAnsi="Arial" w:cs="Arial"/>
        </w:rPr>
        <w:br/>
      </w:r>
      <w:r w:rsidRPr="00A155F8">
        <w:rPr>
          <w:rFonts w:ascii="Arial" w:hAnsi="Arial" w:cs="Arial"/>
        </w:rPr>
        <w:t>v</w:t>
      </w:r>
      <w:r w:rsidRPr="00DC4A94">
        <w:rPr>
          <w:rFonts w:ascii="Arial" w:hAnsi="Arial" w:cs="Arial"/>
        </w:rPr>
        <w:t xml:space="preserve"> souladu se zákonem č. 412/2005 Sb., o</w:t>
      </w:r>
      <w:r w:rsidR="00A155F8">
        <w:rPr>
          <w:rFonts w:ascii="Arial" w:hAnsi="Arial" w:cs="Arial"/>
        </w:rPr>
        <w:t xml:space="preserve"> ochraně utajovaných informací</w:t>
      </w:r>
      <w:r w:rsidR="00A155F8">
        <w:rPr>
          <w:rFonts w:ascii="Arial" w:hAnsi="Arial" w:cs="Arial"/>
        </w:rPr>
        <w:br/>
      </w:r>
      <w:r w:rsidRPr="00DC4A94">
        <w:rPr>
          <w:rFonts w:ascii="Arial" w:hAnsi="Arial" w:cs="Arial"/>
        </w:rPr>
        <w:t>a o bezpečnostní způsobilosti, ve znění pozdějších předpisů;</w:t>
      </w:r>
    </w:p>
    <w:p w:rsidR="00DC4A9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A155F8">
        <w:rPr>
          <w:rFonts w:ascii="Arial" w:hAnsi="Arial" w:cs="Arial"/>
          <w:color w:val="000000" w:themeColor="text1"/>
        </w:rPr>
        <w:t>interního auditu a kontroly</w:t>
      </w:r>
    </w:p>
    <w:p w:rsidR="00A3319D" w:rsidRPr="00680DF0" w:rsidRDefault="00680DF0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80DF0">
        <w:rPr>
          <w:rFonts w:ascii="Arial" w:hAnsi="Arial" w:cs="Arial"/>
          <w:color w:val="000000" w:themeColor="text1"/>
        </w:rPr>
        <w:t>Mgr. Aleš Sekyra</w:t>
      </w:r>
    </w:p>
    <w:p w:rsidR="007708C6" w:rsidRPr="00680DF0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80DF0">
        <w:rPr>
          <w:rFonts w:ascii="Arial" w:hAnsi="Arial" w:cs="Arial"/>
          <w:color w:val="000000" w:themeColor="text1"/>
        </w:rPr>
        <w:t>tel. +420 974</w:t>
      </w:r>
      <w:r w:rsidR="00636D3D" w:rsidRPr="00680DF0">
        <w:rPr>
          <w:rFonts w:ascii="Arial" w:hAnsi="Arial" w:cs="Arial"/>
          <w:color w:val="000000" w:themeColor="text1"/>
        </w:rPr>
        <w:t> 8</w:t>
      </w:r>
      <w:r w:rsidR="00680DF0" w:rsidRPr="00680DF0">
        <w:rPr>
          <w:rFonts w:ascii="Arial" w:hAnsi="Arial" w:cs="Arial"/>
          <w:color w:val="000000" w:themeColor="text1"/>
        </w:rPr>
        <w:t>32</w:t>
      </w:r>
      <w:r w:rsidR="00636D3D" w:rsidRPr="00680DF0">
        <w:rPr>
          <w:rFonts w:ascii="Arial" w:hAnsi="Arial" w:cs="Arial"/>
          <w:color w:val="000000" w:themeColor="text1"/>
        </w:rPr>
        <w:t xml:space="preserve"> </w:t>
      </w:r>
      <w:r w:rsidR="00680DF0" w:rsidRPr="00680DF0">
        <w:rPr>
          <w:rFonts w:ascii="Arial" w:hAnsi="Arial" w:cs="Arial"/>
          <w:color w:val="000000" w:themeColor="text1"/>
        </w:rPr>
        <w:t>460</w:t>
      </w:r>
      <w:r w:rsidRPr="00680DF0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80DF0">
        <w:rPr>
          <w:rFonts w:ascii="Arial" w:hAnsi="Arial" w:cs="Arial"/>
          <w:color w:val="000000" w:themeColor="text1"/>
        </w:rPr>
        <w:t xml:space="preserve">e-mail: </w:t>
      </w:r>
      <w:r w:rsidR="00680DF0" w:rsidRPr="00680DF0">
        <w:rPr>
          <w:rFonts w:ascii="Arial" w:hAnsi="Arial" w:cs="Arial"/>
          <w:color w:val="000000" w:themeColor="text1"/>
        </w:rPr>
        <w:t>aleš.sekyra@mvcr.cz</w:t>
      </w:r>
      <w:r w:rsidR="007708C6">
        <w:rPr>
          <w:rFonts w:ascii="Arial" w:hAnsi="Arial" w:cs="Arial"/>
          <w:color w:val="000000" w:themeColor="text1"/>
        </w:rPr>
        <w:t xml:space="preserve"> </w:t>
      </w:r>
    </w:p>
    <w:p w:rsidR="00DC4A94" w:rsidRDefault="00DC4A9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A155F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Ivana Červenková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C4A94">
        <w:rPr>
          <w:rFonts w:ascii="Arial" w:hAnsi="Arial" w:cs="Arial"/>
          <w:color w:val="000000" w:themeColor="text1"/>
        </w:rPr>
        <w:t xml:space="preserve"> 832 </w:t>
      </w:r>
      <w:r w:rsidR="007F1808">
        <w:rPr>
          <w:rFonts w:ascii="Arial" w:hAnsi="Arial" w:cs="Arial"/>
          <w:color w:val="000000" w:themeColor="text1"/>
        </w:rPr>
        <w:t>676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r w:rsidR="00DA228B">
        <w:rPr>
          <w:rFonts w:ascii="Arial" w:hAnsi="Arial" w:cs="Arial"/>
          <w:color w:val="000000" w:themeColor="text1"/>
        </w:rPr>
        <w:t>i</w:t>
      </w:r>
      <w:r w:rsidR="007F1808">
        <w:rPr>
          <w:rFonts w:ascii="Arial" w:hAnsi="Arial" w:cs="Arial"/>
          <w:color w:val="000000" w:themeColor="text1"/>
        </w:rPr>
        <w:t xml:space="preserve">vana.cervenkova@mvcr.cz </w:t>
      </w:r>
    </w:p>
    <w:p w:rsidR="00EB5034" w:rsidRDefault="00B3674E" w:rsidP="00680DF0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D96AFE" w:rsidRPr="00033C70" w:rsidRDefault="00D96AFE" w:rsidP="00D96AFE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RNDr. Josef Postránecký</w:t>
      </w:r>
    </w:p>
    <w:p w:rsidR="00E056C4" w:rsidRDefault="00D96AFE" w:rsidP="00E056C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056C4" w:rsidRPr="00E056C4" w:rsidRDefault="00E056C4" w:rsidP="00E056C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</w:t>
      </w:r>
      <w:r>
        <w:rPr>
          <w:rFonts w:ascii="Arial" w:eastAsiaTheme="minorEastAsia" w:hAnsi="Arial" w:cs="Arial"/>
          <w:color w:val="000000" w:themeColor="text1"/>
          <w:lang w:eastAsia="cs-CZ"/>
        </w:rPr>
        <w:tab/>
        <w:t>v z. Mgr. Simona Botková</w:t>
      </w:r>
      <w:bookmarkStart w:id="2" w:name="_GoBack"/>
      <w:bookmarkEnd w:id="2"/>
    </w:p>
    <w:sectPr w:rsidR="00E056C4" w:rsidRPr="00E056C4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95B" w:rsidRDefault="0044095B" w:rsidP="00276ED4">
      <w:pPr>
        <w:spacing w:after="0" w:line="240" w:lineRule="auto"/>
      </w:pPr>
      <w:r>
        <w:separator/>
      </w:r>
    </w:p>
  </w:endnote>
  <w:endnote w:type="continuationSeparator" w:id="0">
    <w:p w:rsidR="0044095B" w:rsidRDefault="0044095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056C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95B" w:rsidRDefault="0044095B" w:rsidP="00276ED4">
      <w:pPr>
        <w:spacing w:after="0" w:line="240" w:lineRule="auto"/>
      </w:pPr>
      <w:r>
        <w:separator/>
      </w:r>
    </w:p>
  </w:footnote>
  <w:footnote w:type="continuationSeparator" w:id="0">
    <w:p w:rsidR="0044095B" w:rsidRDefault="0044095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-34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0" w:hanging="360"/>
      </w:pPr>
    </w:lvl>
    <w:lvl w:ilvl="2" w:tplc="0405001B" w:tentative="1">
      <w:start w:val="1"/>
      <w:numFmt w:val="lowerRoman"/>
      <w:lvlText w:val="%3."/>
      <w:lvlJc w:val="right"/>
      <w:pPr>
        <w:ind w:left="740" w:hanging="180"/>
      </w:pPr>
    </w:lvl>
    <w:lvl w:ilvl="3" w:tplc="0405000F" w:tentative="1">
      <w:start w:val="1"/>
      <w:numFmt w:val="decimal"/>
      <w:lvlText w:val="%4."/>
      <w:lvlJc w:val="left"/>
      <w:pPr>
        <w:ind w:left="1460" w:hanging="360"/>
      </w:pPr>
    </w:lvl>
    <w:lvl w:ilvl="4" w:tplc="04050019" w:tentative="1">
      <w:start w:val="1"/>
      <w:numFmt w:val="lowerLetter"/>
      <w:lvlText w:val="%5."/>
      <w:lvlJc w:val="left"/>
      <w:pPr>
        <w:ind w:left="2180" w:hanging="360"/>
      </w:pPr>
    </w:lvl>
    <w:lvl w:ilvl="5" w:tplc="0405001B" w:tentative="1">
      <w:start w:val="1"/>
      <w:numFmt w:val="lowerRoman"/>
      <w:lvlText w:val="%6."/>
      <w:lvlJc w:val="right"/>
      <w:pPr>
        <w:ind w:left="2900" w:hanging="180"/>
      </w:pPr>
    </w:lvl>
    <w:lvl w:ilvl="6" w:tplc="0405000F" w:tentative="1">
      <w:start w:val="1"/>
      <w:numFmt w:val="decimal"/>
      <w:lvlText w:val="%7."/>
      <w:lvlJc w:val="left"/>
      <w:pPr>
        <w:ind w:left="3620" w:hanging="360"/>
      </w:pPr>
    </w:lvl>
    <w:lvl w:ilvl="7" w:tplc="04050019" w:tentative="1">
      <w:start w:val="1"/>
      <w:numFmt w:val="lowerLetter"/>
      <w:lvlText w:val="%8."/>
      <w:lvlJc w:val="left"/>
      <w:pPr>
        <w:ind w:left="4340" w:hanging="360"/>
      </w:pPr>
    </w:lvl>
    <w:lvl w:ilvl="8" w:tplc="0405001B" w:tentative="1">
      <w:start w:val="1"/>
      <w:numFmt w:val="lowerRoman"/>
      <w:lvlText w:val="%9."/>
      <w:lvlJc w:val="right"/>
      <w:pPr>
        <w:ind w:left="506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  <w:num w:numId="1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3A4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095B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4A2C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61524"/>
    <w:rsid w:val="00680DF0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1808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155F8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1992"/>
    <w:rsid w:val="00AB7FFE"/>
    <w:rsid w:val="00AC085E"/>
    <w:rsid w:val="00AC1D26"/>
    <w:rsid w:val="00AC276D"/>
    <w:rsid w:val="00AC2FB9"/>
    <w:rsid w:val="00AD4A01"/>
    <w:rsid w:val="00AD6CF8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223F7"/>
    <w:rsid w:val="00D34DC1"/>
    <w:rsid w:val="00D43324"/>
    <w:rsid w:val="00D4346B"/>
    <w:rsid w:val="00D44A1A"/>
    <w:rsid w:val="00D44EC6"/>
    <w:rsid w:val="00D71DD6"/>
    <w:rsid w:val="00D773F0"/>
    <w:rsid w:val="00D85BE6"/>
    <w:rsid w:val="00D90B62"/>
    <w:rsid w:val="00D91198"/>
    <w:rsid w:val="00D915AC"/>
    <w:rsid w:val="00D92211"/>
    <w:rsid w:val="00D96AFE"/>
    <w:rsid w:val="00DA228B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056C4"/>
    <w:rsid w:val="00E10765"/>
    <w:rsid w:val="00E124F2"/>
    <w:rsid w:val="00E127A8"/>
    <w:rsid w:val="00E35A68"/>
    <w:rsid w:val="00E443A0"/>
    <w:rsid w:val="00E518B7"/>
    <w:rsid w:val="00E60024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D006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8154D-23B0-460E-AB05-19BCEA087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1162</Words>
  <Characters>6859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HERIANOVÁ Markéta</cp:lastModifiedBy>
  <cp:revision>11</cp:revision>
  <cp:lastPrinted>2018-07-31T04:43:00Z</cp:lastPrinted>
  <dcterms:created xsi:type="dcterms:W3CDTF">2020-06-09T07:16:00Z</dcterms:created>
  <dcterms:modified xsi:type="dcterms:W3CDTF">2020-06-11T06:42:00Z</dcterms:modified>
</cp:coreProperties>
</file>