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14DA9" w:rsidTr="00114DA9">
        <w:trPr>
          <w:trHeight w:val="464"/>
        </w:trPr>
        <w:tc>
          <w:tcPr>
            <w:tcW w:w="0" w:type="auto"/>
            <w:hideMark/>
          </w:tcPr>
          <w:p w:rsidR="00114DA9" w:rsidRDefault="00114DA9" w:rsidP="00114DA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MBT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MVCRX04QMBTP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14DA9" w:rsidTr="00114DA9">
        <w:trPr>
          <w:trHeight w:val="114"/>
        </w:trPr>
        <w:tc>
          <w:tcPr>
            <w:tcW w:w="0" w:type="auto"/>
            <w:hideMark/>
          </w:tcPr>
          <w:p w:rsidR="00114DA9" w:rsidRDefault="00114DA9" w:rsidP="00114DA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MBT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MVCRX04QMBTP</w:t>
            </w:r>
            <w:r>
              <w:fldChar w:fldCharType="end"/>
            </w:r>
            <w:bookmarkEnd w:id="1"/>
          </w:p>
        </w:tc>
      </w:tr>
      <w:tr w:rsidR="00114DA9" w:rsidTr="00114DA9">
        <w:trPr>
          <w:trHeight w:val="122"/>
        </w:trPr>
        <w:tc>
          <w:tcPr>
            <w:tcW w:w="0" w:type="auto"/>
            <w:hideMark/>
          </w:tcPr>
          <w:p w:rsidR="00114DA9" w:rsidRDefault="00114DA9" w:rsidP="00114DA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3D6938" w:rsidRDefault="003D6938" w:rsidP="00114DA9">
      <w:pPr>
        <w:spacing w:after="0"/>
        <w:rPr>
          <w:rFonts w:ascii="Times New Roman" w:eastAsia="Times New Roman" w:hAnsi="Times New Roman"/>
        </w:rPr>
      </w:pPr>
    </w:p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3D693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16CDE">
        <w:rPr>
          <w:rFonts w:ascii="Arial" w:hAnsi="Arial" w:cs="Arial"/>
          <w:b/>
          <w:sz w:val="24"/>
          <w:szCs w:val="24"/>
        </w:rPr>
        <w:t>personální práce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6938">
        <w:rPr>
          <w:rFonts w:ascii="Arial" w:hAnsi="Arial" w:cs="Arial"/>
        </w:rPr>
        <w:t>Č.j.</w:t>
      </w:r>
      <w:proofErr w:type="gramEnd"/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114DA9">
        <w:rPr>
          <w:rFonts w:ascii="Arial" w:hAnsi="Arial" w:cs="Arial"/>
        </w:rPr>
        <w:t>MV-</w:t>
      </w:r>
      <w:r w:rsidR="00114DA9" w:rsidRPr="00114DA9">
        <w:rPr>
          <w:rFonts w:ascii="Arial" w:hAnsi="Arial" w:cs="Arial"/>
        </w:rPr>
        <w:t>161723</w:t>
      </w:r>
      <w:r w:rsidR="00AB7FFE" w:rsidRPr="00114DA9">
        <w:rPr>
          <w:rFonts w:ascii="Arial" w:hAnsi="Arial" w:cs="Arial"/>
        </w:rPr>
        <w:t>-</w:t>
      </w:r>
      <w:r w:rsidR="00F57D15" w:rsidRPr="00114DA9">
        <w:rPr>
          <w:rFonts w:ascii="Arial" w:hAnsi="Arial" w:cs="Arial"/>
        </w:rPr>
        <w:t>2</w:t>
      </w:r>
      <w:r w:rsidR="00B02CD2" w:rsidRPr="00114DA9">
        <w:rPr>
          <w:rFonts w:ascii="Arial" w:hAnsi="Arial" w:cs="Arial"/>
        </w:rPr>
        <w:t>/</w:t>
      </w:r>
      <w:r w:rsidRPr="00114DA9">
        <w:rPr>
          <w:rFonts w:ascii="Arial" w:hAnsi="Arial" w:cs="Arial"/>
        </w:rPr>
        <w:t>SP-201</w:t>
      </w:r>
      <w:r w:rsidR="00B3674E" w:rsidRPr="00114DA9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16CDE">
        <w:rPr>
          <w:rFonts w:ascii="Arial" w:hAnsi="Arial" w:cs="Arial"/>
        </w:rPr>
        <w:t>19</w:t>
      </w:r>
      <w:r w:rsidR="001D718F" w:rsidRPr="00635249">
        <w:rPr>
          <w:rFonts w:ascii="Arial" w:hAnsi="Arial" w:cs="Arial"/>
        </w:rPr>
        <w:t xml:space="preserve">. </w:t>
      </w:r>
      <w:r w:rsidR="00086084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16CDE">
        <w:rPr>
          <w:rFonts w:ascii="Arial" w:hAnsi="Arial" w:cs="Arial"/>
          <w:b/>
        </w:rPr>
        <w:t>personální práce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16CDE">
        <w:rPr>
          <w:rFonts w:ascii="Arial" w:hAnsi="Arial" w:cs="Arial"/>
          <w:b/>
        </w:rPr>
        <w:t>30362273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216CD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Pracovněprávní vztahy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05593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546660" w:rsidP="00893C49">
      <w:pPr>
        <w:spacing w:after="24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bude s účinností k 1. 1. 2020 na základě systemizace služebních a pracovních míst v Ministerstvu vnitra</w:t>
      </w:r>
      <w:r w:rsidR="00DE0518" w:rsidRPr="00635249">
        <w:rPr>
          <w:rFonts w:ascii="Arial" w:hAnsi="Arial" w:cs="Arial"/>
        </w:rPr>
        <w:t xml:space="preserve">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="00DE0518" w:rsidRPr="00635249">
        <w:rPr>
          <w:rFonts w:ascii="Arial" w:hAnsi="Arial" w:cs="Arial"/>
        </w:rPr>
        <w:t xml:space="preserve">do </w:t>
      </w:r>
      <w:r w:rsidR="00216CDE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="00DE0518" w:rsidRPr="00635249">
        <w:rPr>
          <w:rFonts w:ascii="Arial" w:hAnsi="Arial" w:cs="Arial"/>
          <w:b/>
        </w:rPr>
        <w:t xml:space="preserve"> platové třídy.</w:t>
      </w:r>
      <w:bookmarkStart w:id="2" w:name="_GoBack"/>
      <w:bookmarkEnd w:id="2"/>
    </w:p>
    <w:p w:rsidR="0070558A" w:rsidRPr="00216CDE" w:rsidRDefault="004B2025" w:rsidP="00C328E2">
      <w:pPr>
        <w:spacing w:line="360" w:lineRule="auto"/>
        <w:jc w:val="both"/>
        <w:rPr>
          <w:rFonts w:ascii="Arial" w:eastAsia="Times New Roman" w:hAnsi="Arial" w:cs="Arial"/>
          <w:lang w:eastAsia="cs-CZ"/>
        </w:rPr>
      </w:pPr>
      <w:r w:rsidRPr="00C328E2">
        <w:rPr>
          <w:rFonts w:ascii="Arial" w:eastAsia="Times New Roman" w:hAnsi="Arial" w:cs="Arial"/>
          <w:lang w:eastAsia="cs-CZ"/>
        </w:rPr>
        <w:t>N</w:t>
      </w:r>
      <w:r w:rsidR="00417DD3" w:rsidRPr="00C328E2">
        <w:rPr>
          <w:rFonts w:ascii="Arial" w:eastAsia="Times New Roman" w:hAnsi="Arial" w:cs="Arial"/>
          <w:lang w:eastAsia="cs-CZ"/>
        </w:rPr>
        <w:t xml:space="preserve">a služebním místě </w:t>
      </w:r>
      <w:r w:rsidRPr="00C328E2">
        <w:rPr>
          <w:rFonts w:ascii="Arial" w:eastAsia="Times New Roman" w:hAnsi="Arial" w:cs="Arial"/>
          <w:lang w:eastAsia="cs-CZ"/>
        </w:rPr>
        <w:t>jsou vykonávány zejména následující činnosti</w:t>
      </w:r>
      <w:r w:rsidR="00417DD3" w:rsidRPr="00C328E2">
        <w:rPr>
          <w:rFonts w:ascii="Arial" w:eastAsia="Times New Roman" w:hAnsi="Arial" w:cs="Arial"/>
          <w:lang w:eastAsia="cs-CZ"/>
        </w:rPr>
        <w:t xml:space="preserve">: </w:t>
      </w:r>
      <w:r w:rsidR="00216CDE" w:rsidRPr="00216CDE">
        <w:rPr>
          <w:rFonts w:ascii="Arial" w:eastAsia="Times New Roman" w:hAnsi="Arial" w:cs="Arial"/>
          <w:lang w:eastAsia="cs-CZ"/>
        </w:rPr>
        <w:t xml:space="preserve">komplexní koordinace personální správy ve svěřených útvarech ministerstva a nad jednotlivými státními zaměstnanci a </w:t>
      </w:r>
      <w:r w:rsidR="00216CDE">
        <w:rPr>
          <w:rFonts w:ascii="Arial" w:eastAsia="Times New Roman" w:hAnsi="Arial" w:cs="Arial"/>
          <w:lang w:eastAsia="cs-CZ"/>
        </w:rPr>
        <w:t>metodická podpora zaměřená</w:t>
      </w:r>
      <w:r w:rsidR="00216CDE" w:rsidRPr="00216CDE">
        <w:rPr>
          <w:rFonts w:ascii="Arial" w:eastAsia="Times New Roman" w:hAnsi="Arial" w:cs="Arial"/>
          <w:lang w:eastAsia="cs-CZ"/>
        </w:rPr>
        <w:t xml:space="preserve"> na oblast přijímání státních zaměstnanců do služebního poměru a zaměstnanců do pracovního poměru; výkon personální práce ve věcech pracovního poměru zaměstnanců a ve věcech služebního poměru státních zaměstnanců; posuzování zásadních právních výkladů a stanovisek a stanovování obecných postupů aplikace právních předpisů ve věci výběrových řízení dle zákona č. 234/2014 </w:t>
      </w:r>
      <w:proofErr w:type="spellStart"/>
      <w:r w:rsidR="00216CDE" w:rsidRPr="00216CDE">
        <w:rPr>
          <w:rFonts w:ascii="Arial" w:eastAsia="Times New Roman" w:hAnsi="Arial" w:cs="Arial"/>
          <w:lang w:eastAsia="cs-CZ"/>
        </w:rPr>
        <w:t>Sb</w:t>
      </w:r>
      <w:proofErr w:type="spellEnd"/>
      <w:r w:rsidR="00216CDE" w:rsidRPr="00216CDE">
        <w:rPr>
          <w:rFonts w:ascii="Arial" w:eastAsia="Times New Roman" w:hAnsi="Arial" w:cs="Arial"/>
          <w:lang w:eastAsia="cs-CZ"/>
        </w:rPr>
        <w:t xml:space="preserve">, zákon o státní službě, ve znění </w:t>
      </w:r>
      <w:r w:rsidR="00216CDE" w:rsidRPr="00216CDE">
        <w:rPr>
          <w:rFonts w:ascii="Arial" w:eastAsia="Times New Roman" w:hAnsi="Arial" w:cs="Arial"/>
          <w:lang w:eastAsia="cs-CZ"/>
        </w:rPr>
        <w:lastRenderedPageBreak/>
        <w:t>pozdějších předpisů (dále jen „zákon o státní službě“), a zákona č. 262/2006 Sb., zákoník práce, ve znění pozdějších předpisů (dále jen „zákoník práce“)</w:t>
      </w:r>
      <w:r w:rsidR="00C328E2" w:rsidRPr="00216CDE">
        <w:rPr>
          <w:rFonts w:ascii="Arial" w:eastAsia="Times New Roman" w:hAnsi="Arial" w:cs="Arial"/>
          <w:lang w:eastAsia="cs-CZ"/>
        </w:rPr>
        <w:t xml:space="preserve">. </w:t>
      </w:r>
      <w:r w:rsidR="0070558A" w:rsidRPr="00605593">
        <w:rPr>
          <w:rFonts w:ascii="Arial" w:eastAsia="Times New Roman" w:hAnsi="Arial" w:cs="Arial"/>
          <w:lang w:eastAsia="cs-CZ"/>
        </w:rPr>
        <w:t>Pokročilá znalost MS OFFICE</w:t>
      </w:r>
      <w:r w:rsidR="004400F8" w:rsidRPr="00605593">
        <w:rPr>
          <w:rFonts w:ascii="Arial" w:eastAsia="Times New Roman" w:hAnsi="Arial" w:cs="Arial"/>
          <w:lang w:eastAsia="cs-CZ"/>
        </w:rPr>
        <w:t xml:space="preserve"> a ASPI </w:t>
      </w:r>
      <w:r w:rsidR="0070558A" w:rsidRPr="00605593">
        <w:rPr>
          <w:rFonts w:ascii="Arial" w:eastAsia="Times New Roman" w:hAnsi="Arial" w:cs="Arial"/>
          <w:lang w:eastAsia="cs-CZ"/>
        </w:rPr>
        <w:t>je výhodou.</w:t>
      </w:r>
      <w:r w:rsidR="00B95073" w:rsidRPr="00605593">
        <w:rPr>
          <w:rFonts w:ascii="Arial" w:eastAsia="Times New Roman" w:hAnsi="Arial" w:cs="Arial"/>
          <w:lang w:eastAsia="cs-CZ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16CDE">
        <w:rPr>
          <w:rFonts w:ascii="Arial" w:hAnsi="Arial" w:cs="Arial"/>
          <w:b/>
        </w:rPr>
        <w:t>29</w:t>
      </w:r>
      <w:r w:rsidR="00205BF7" w:rsidRPr="00635249">
        <w:rPr>
          <w:rFonts w:ascii="Arial" w:hAnsi="Arial" w:cs="Arial"/>
          <w:b/>
        </w:rPr>
        <w:t xml:space="preserve">. </w:t>
      </w:r>
      <w:r w:rsidR="00216CDE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A2015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216CDE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216CDE">
        <w:rPr>
          <w:rFonts w:ascii="Arial" w:hAnsi="Arial" w:cs="Arial"/>
          <w:b/>
        </w:rPr>
        <w:t>personální práce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216CDE">
        <w:rPr>
          <w:rFonts w:ascii="Arial" w:hAnsi="Arial" w:cs="Arial"/>
          <w:b/>
        </w:rPr>
        <w:t>30362273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216CDE">
        <w:rPr>
          <w:rFonts w:ascii="Arial" w:hAnsi="Arial" w:cs="Arial"/>
          <w:b/>
        </w:rPr>
        <w:br/>
      </w:r>
      <w:proofErr w:type="gramStart"/>
      <w:r w:rsidR="00312A72" w:rsidRPr="00EA75F0">
        <w:rPr>
          <w:rFonts w:ascii="Arial" w:hAnsi="Arial" w:cs="Arial"/>
          <w:b/>
        </w:rPr>
        <w:t>č</w:t>
      </w:r>
      <w:r w:rsidR="00312A72" w:rsidRPr="00A20156">
        <w:rPr>
          <w:rFonts w:ascii="Arial" w:hAnsi="Arial" w:cs="Arial"/>
          <w:b/>
        </w:rPr>
        <w:t>.j.</w:t>
      </w:r>
      <w:proofErr w:type="gramEnd"/>
      <w:r w:rsidR="00312A72" w:rsidRPr="00A20156">
        <w:rPr>
          <w:rFonts w:ascii="Arial" w:hAnsi="Arial" w:cs="Arial"/>
          <w:b/>
        </w:rPr>
        <w:t xml:space="preserve">: </w:t>
      </w:r>
      <w:r w:rsidR="00312A72" w:rsidRPr="00114DA9">
        <w:rPr>
          <w:rFonts w:ascii="Arial" w:hAnsi="Arial" w:cs="Arial"/>
          <w:b/>
        </w:rPr>
        <w:t>MV-</w:t>
      </w:r>
      <w:r w:rsidR="00114DA9" w:rsidRPr="00114DA9">
        <w:rPr>
          <w:rFonts w:ascii="Arial" w:hAnsi="Arial" w:cs="Arial"/>
          <w:b/>
        </w:rPr>
        <w:t>161723</w:t>
      </w:r>
      <w:r w:rsidR="009D448E" w:rsidRPr="00114DA9">
        <w:rPr>
          <w:rFonts w:ascii="Arial" w:hAnsi="Arial" w:cs="Arial"/>
          <w:b/>
        </w:rPr>
        <w:t>-</w:t>
      </w:r>
      <w:r w:rsidR="00F57D15" w:rsidRPr="00114DA9">
        <w:rPr>
          <w:rFonts w:ascii="Arial" w:hAnsi="Arial" w:cs="Arial"/>
          <w:b/>
        </w:rPr>
        <w:t>2</w:t>
      </w:r>
      <w:r w:rsidR="00312A72" w:rsidRPr="00114DA9">
        <w:rPr>
          <w:rFonts w:ascii="Arial" w:hAnsi="Arial" w:cs="Arial"/>
          <w:b/>
        </w:rPr>
        <w:t>/SP-201</w:t>
      </w:r>
      <w:r w:rsidR="00B3674E" w:rsidRPr="00114DA9">
        <w:rPr>
          <w:rFonts w:ascii="Arial" w:hAnsi="Arial" w:cs="Arial"/>
          <w:b/>
        </w:rPr>
        <w:t>9</w:t>
      </w:r>
      <w:r w:rsidRPr="00114DA9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605593" w:rsidRDefault="00276ED4" w:rsidP="00605593">
      <w:pPr>
        <w:spacing w:after="0" w:line="360" w:lineRule="auto"/>
        <w:jc w:val="both"/>
        <w:rPr>
          <w:rFonts w:ascii="Arial" w:hAnsi="Arial" w:cs="Arial"/>
        </w:rPr>
      </w:pPr>
      <w:r w:rsidRPr="0060559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P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216CD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Lucie Záchulová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16CDE">
        <w:rPr>
          <w:rFonts w:ascii="Arial" w:hAnsi="Arial" w:cs="Arial"/>
          <w:color w:val="000000" w:themeColor="text1"/>
        </w:rPr>
        <w:t> 832 751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16CDE" w:rsidRPr="00BC3D06">
          <w:rPr>
            <w:rStyle w:val="Hypertextovodkaz"/>
            <w:rFonts w:ascii="Arial" w:hAnsi="Arial" w:cs="Arial"/>
          </w:rPr>
          <w:t>lucie.zachulova@mvcr.cz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EB0" w:rsidRDefault="00792EB0" w:rsidP="00276ED4">
      <w:pPr>
        <w:spacing w:after="0" w:line="240" w:lineRule="auto"/>
      </w:pPr>
      <w:r>
        <w:separator/>
      </w:r>
    </w:p>
  </w:endnote>
  <w:endnote w:type="continuationSeparator" w:id="0">
    <w:p w:rsidR="00792EB0" w:rsidRDefault="00792EB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666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EB0" w:rsidRDefault="00792EB0" w:rsidP="00276ED4">
      <w:pPr>
        <w:spacing w:after="0" w:line="240" w:lineRule="auto"/>
      </w:pPr>
      <w:r>
        <w:separator/>
      </w:r>
    </w:p>
  </w:footnote>
  <w:footnote w:type="continuationSeparator" w:id="0">
    <w:p w:rsidR="00792EB0" w:rsidRDefault="00792EB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82F7C"/>
    <w:multiLevelType w:val="hybridMultilevel"/>
    <w:tmpl w:val="0556F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7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14DA9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6CDE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46660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92EB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15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8E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1085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ie.zachu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AB67D-BCD1-45E5-964C-9FE74F7CD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985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5</cp:revision>
  <cp:lastPrinted>2018-07-31T04:43:00Z</cp:lastPrinted>
  <dcterms:created xsi:type="dcterms:W3CDTF">2019-11-19T07:24:00Z</dcterms:created>
  <dcterms:modified xsi:type="dcterms:W3CDTF">2019-11-19T13:55:00Z</dcterms:modified>
</cp:coreProperties>
</file>