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4A6E61" w:rsidTr="004A6E61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A6E61">
              <w:trPr>
                <w:trHeight w:val="464"/>
              </w:trPr>
              <w:tc>
                <w:tcPr>
                  <w:tcW w:w="0" w:type="auto"/>
                  <w:hideMark/>
                </w:tcPr>
                <w:p w:rsidR="004A6E61" w:rsidRDefault="004A6E61" w:rsidP="004A6E6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44J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MVCRX04O844J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A6E61">
              <w:trPr>
                <w:trHeight w:val="114"/>
              </w:trPr>
              <w:tc>
                <w:tcPr>
                  <w:tcW w:w="0" w:type="auto"/>
                  <w:hideMark/>
                </w:tcPr>
                <w:p w:rsidR="004A6E61" w:rsidRDefault="004A6E61" w:rsidP="004A6E6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44J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MVCRX04O844J</w:t>
                  </w:r>
                  <w:r>
                    <w:fldChar w:fldCharType="end"/>
                  </w:r>
                  <w:bookmarkEnd w:id="1"/>
                </w:p>
              </w:tc>
            </w:tr>
            <w:tr w:rsidR="004A6E61">
              <w:trPr>
                <w:trHeight w:val="122"/>
              </w:trPr>
              <w:tc>
                <w:tcPr>
                  <w:tcW w:w="0" w:type="auto"/>
                  <w:hideMark/>
                </w:tcPr>
                <w:p w:rsidR="004A6E61" w:rsidRDefault="004A6E61" w:rsidP="004A6E6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A6E61" w:rsidRDefault="004A6E61" w:rsidP="004A6E61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4A6E6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529D4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29D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A6E61">
        <w:rPr>
          <w:rFonts w:ascii="Arial" w:hAnsi="Arial" w:cs="Arial"/>
        </w:rPr>
        <w:t>Č.j.</w:t>
      </w:r>
      <w:proofErr w:type="gramEnd"/>
      <w:r w:rsidR="00F94ECD" w:rsidRPr="004A6E61">
        <w:rPr>
          <w:rFonts w:ascii="Arial" w:hAnsi="Arial" w:cs="Arial"/>
        </w:rPr>
        <w:t>:</w:t>
      </w:r>
      <w:r w:rsidR="00276ED4" w:rsidRPr="004A6E61">
        <w:rPr>
          <w:rFonts w:ascii="Arial" w:hAnsi="Arial" w:cs="Arial"/>
        </w:rPr>
        <w:t xml:space="preserve"> </w:t>
      </w:r>
      <w:r w:rsidR="009D16A9" w:rsidRPr="004A6E61">
        <w:rPr>
          <w:rFonts w:ascii="Arial" w:hAnsi="Arial" w:cs="Arial"/>
        </w:rPr>
        <w:t>MV-</w:t>
      </w:r>
      <w:r w:rsidR="004A6E61" w:rsidRPr="004A6E61">
        <w:rPr>
          <w:rFonts w:ascii="Arial" w:hAnsi="Arial" w:cs="Arial"/>
        </w:rPr>
        <w:t>137902</w:t>
      </w:r>
      <w:r w:rsidR="00AB7FFE" w:rsidRPr="004A6E61">
        <w:rPr>
          <w:rFonts w:ascii="Arial" w:hAnsi="Arial" w:cs="Arial"/>
        </w:rPr>
        <w:t>-</w:t>
      </w:r>
      <w:r w:rsidR="00635249" w:rsidRPr="004A6E61">
        <w:rPr>
          <w:rFonts w:ascii="Arial" w:hAnsi="Arial" w:cs="Arial"/>
        </w:rPr>
        <w:t>3</w:t>
      </w:r>
      <w:r w:rsidR="00B02CD2" w:rsidRPr="004A6E61">
        <w:rPr>
          <w:rFonts w:ascii="Arial" w:hAnsi="Arial" w:cs="Arial"/>
        </w:rPr>
        <w:t>/</w:t>
      </w:r>
      <w:r w:rsidRPr="004A6E61">
        <w:rPr>
          <w:rFonts w:ascii="Arial" w:hAnsi="Arial" w:cs="Arial"/>
        </w:rPr>
        <w:t>SP-201</w:t>
      </w:r>
      <w:r w:rsidR="00B3674E" w:rsidRPr="004A6E61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4E38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8D4E38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529D4">
        <w:rPr>
          <w:rFonts w:ascii="Arial" w:hAnsi="Arial" w:cs="Arial"/>
          <w:b/>
        </w:rPr>
        <w:t>Centrum proti terorismu a hybridním hrozbám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529D4">
        <w:rPr>
          <w:rFonts w:ascii="Arial" w:hAnsi="Arial" w:cs="Arial"/>
          <w:b/>
        </w:rPr>
        <w:t>30355560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529D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D4E38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529D4">
        <w:rPr>
          <w:rFonts w:ascii="Arial" w:hAnsi="Arial" w:cs="Arial"/>
        </w:rPr>
        <w:t>příprava zásadních koncepčních a analytických resortních a meziresortních materiálů pro utváření politiky vnitřní bezpečnosti a veřejného pořádku, systematická analýza informací z otevřených zdrojů z pohledu vnitřního pořádku a bezpečnosti, organizační a administrativní činnosti související se svěřenou agendou</w:t>
      </w:r>
      <w:r w:rsidR="007A4E59">
        <w:rPr>
          <w:rFonts w:ascii="Arial" w:hAnsi="Arial" w:cs="Arial"/>
        </w:rPr>
        <w:t>, p</w:t>
      </w:r>
      <w:r w:rsidR="0070558A" w:rsidRPr="00635249">
        <w:rPr>
          <w:rFonts w:ascii="Arial" w:hAnsi="Arial" w:cs="Arial"/>
        </w:rPr>
        <w:t>okročilá znalost MS OFFICE</w:t>
      </w:r>
      <w:r w:rsidR="007A4E59">
        <w:rPr>
          <w:rFonts w:ascii="Arial" w:hAnsi="Arial" w:cs="Arial"/>
        </w:rPr>
        <w:t xml:space="preserve">, </w:t>
      </w:r>
      <w:r w:rsidR="0070558A" w:rsidRPr="00635249">
        <w:rPr>
          <w:rFonts w:ascii="Arial" w:hAnsi="Arial" w:cs="Arial"/>
        </w:rPr>
        <w:t>je výhodou.</w:t>
      </w:r>
      <w:r w:rsidR="001529D4">
        <w:rPr>
          <w:rFonts w:ascii="Arial" w:hAnsi="Arial" w:cs="Arial"/>
        </w:rPr>
        <w:t xml:space="preserve"> Výkon služby je spojen se zvýšenou psychickou zátěží, proto bude součástí pohovoru písemná psychologická zkouška.</w:t>
      </w:r>
      <w:r w:rsidR="00B95073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8C1BD6">
        <w:rPr>
          <w:rFonts w:ascii="Arial" w:hAnsi="Arial" w:cs="Arial"/>
        </w:rPr>
        <w:t xml:space="preserve">vhodné </w:t>
      </w:r>
      <w:r w:rsidR="001529D4">
        <w:rPr>
          <w:rFonts w:ascii="Arial" w:hAnsi="Arial" w:cs="Arial"/>
        </w:rPr>
        <w:t xml:space="preserve">i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D4E38">
        <w:rPr>
          <w:rFonts w:ascii="Arial" w:hAnsi="Arial" w:cs="Arial"/>
          <w:b/>
        </w:rPr>
        <w:t>26</w:t>
      </w:r>
      <w:r w:rsidR="00205BF7" w:rsidRPr="00635249">
        <w:rPr>
          <w:rFonts w:ascii="Arial" w:hAnsi="Arial" w:cs="Arial"/>
          <w:b/>
        </w:rPr>
        <w:t xml:space="preserve">. </w:t>
      </w:r>
      <w:r w:rsidR="008D4E38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</w:t>
      </w:r>
      <w:bookmarkStart w:id="2" w:name="_GoBack"/>
      <w:bookmarkEnd w:id="2"/>
      <w:r w:rsidR="0044040E" w:rsidRPr="00635249">
        <w:rPr>
          <w:rFonts w:ascii="Arial" w:hAnsi="Arial" w:cs="Arial"/>
        </w:rPr>
        <w:t>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804C3">
        <w:rPr>
          <w:rFonts w:ascii="Arial" w:hAnsi="Arial" w:cs="Arial"/>
          <w:b/>
        </w:rPr>
        <w:t xml:space="preserve">vrchního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1529D4">
        <w:rPr>
          <w:rFonts w:ascii="Arial" w:hAnsi="Arial" w:cs="Arial"/>
          <w:b/>
        </w:rPr>
        <w:t>Centrum proti terorismu a hybridním hrozbám,</w:t>
      </w:r>
      <w:r w:rsidR="007B2360" w:rsidRPr="00E804C3">
        <w:rPr>
          <w:rFonts w:ascii="Arial" w:hAnsi="Arial" w:cs="Arial"/>
          <w:b/>
        </w:rPr>
        <w:t xml:space="preserve"> </w:t>
      </w:r>
      <w:r w:rsidR="001529D4">
        <w:rPr>
          <w:rFonts w:ascii="Arial" w:hAnsi="Arial" w:cs="Arial"/>
          <w:b/>
        </w:rPr>
        <w:br/>
      </w:r>
      <w:r w:rsidR="00312A72" w:rsidRPr="00E804C3">
        <w:rPr>
          <w:rFonts w:ascii="Arial" w:hAnsi="Arial" w:cs="Arial"/>
          <w:b/>
        </w:rPr>
        <w:t xml:space="preserve">ID </w:t>
      </w:r>
      <w:r w:rsidR="001529D4">
        <w:rPr>
          <w:rFonts w:ascii="Arial" w:hAnsi="Arial" w:cs="Arial"/>
          <w:b/>
        </w:rPr>
        <w:t>30355560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č.j.</w:t>
      </w:r>
      <w:proofErr w:type="gramEnd"/>
      <w:r w:rsidR="00312A72" w:rsidRPr="00E804C3">
        <w:rPr>
          <w:rFonts w:ascii="Arial" w:hAnsi="Arial" w:cs="Arial"/>
          <w:b/>
        </w:rPr>
        <w:t xml:space="preserve">: </w:t>
      </w:r>
      <w:r w:rsidR="00312A72" w:rsidRPr="004A6E61">
        <w:rPr>
          <w:rFonts w:ascii="Arial" w:hAnsi="Arial" w:cs="Arial"/>
          <w:b/>
        </w:rPr>
        <w:t>MV-</w:t>
      </w:r>
      <w:r w:rsidR="004A6E61" w:rsidRPr="004A6E61">
        <w:rPr>
          <w:rFonts w:ascii="Arial" w:hAnsi="Arial" w:cs="Arial"/>
          <w:b/>
        </w:rPr>
        <w:t>137902</w:t>
      </w:r>
      <w:r w:rsidR="009D448E" w:rsidRPr="004A6E61">
        <w:rPr>
          <w:rFonts w:ascii="Arial" w:hAnsi="Arial" w:cs="Arial"/>
          <w:b/>
        </w:rPr>
        <w:t>-</w:t>
      </w:r>
      <w:r w:rsidR="00635249" w:rsidRPr="004A6E61">
        <w:rPr>
          <w:rFonts w:ascii="Arial" w:hAnsi="Arial" w:cs="Arial"/>
          <w:b/>
        </w:rPr>
        <w:t>3</w:t>
      </w:r>
      <w:r w:rsidR="00312A72" w:rsidRPr="004A6E61">
        <w:rPr>
          <w:rFonts w:ascii="Arial" w:hAnsi="Arial" w:cs="Arial"/>
          <w:b/>
        </w:rPr>
        <w:t>/SP-201</w:t>
      </w:r>
      <w:r w:rsidR="00B3674E" w:rsidRPr="004A6E61">
        <w:rPr>
          <w:rFonts w:ascii="Arial" w:hAnsi="Arial" w:cs="Arial"/>
          <w:b/>
        </w:rPr>
        <w:t>9</w:t>
      </w:r>
      <w:r w:rsidRPr="00E804C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7A4E59" w:rsidRDefault="00276ED4" w:rsidP="007A4E59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B0CFA" w:rsidRPr="00FB0CFA" w:rsidRDefault="00FB0CFA" w:rsidP="00FB0CF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7A4E59" w:rsidRPr="007A4E59">
        <w:rPr>
          <w:rFonts w:ascii="Arial" w:hAnsi="Arial" w:cs="Arial"/>
        </w:rPr>
        <w:t xml:space="preserve">plňuje </w:t>
      </w:r>
      <w:r>
        <w:rPr>
          <w:rFonts w:ascii="Arial" w:hAnsi="Arial" w:cs="Arial"/>
        </w:rPr>
        <w:t xml:space="preserve">jiný </w:t>
      </w:r>
      <w:r w:rsidR="007A4E59" w:rsidRPr="007A4E59">
        <w:rPr>
          <w:rFonts w:ascii="Arial" w:hAnsi="Arial" w:cs="Arial"/>
        </w:rPr>
        <w:t>požadavek stanov</w:t>
      </w:r>
      <w:r>
        <w:rPr>
          <w:rFonts w:ascii="Arial" w:hAnsi="Arial" w:cs="Arial"/>
        </w:rPr>
        <w:t xml:space="preserve">ený podle § 25 odst. 5 </w:t>
      </w:r>
      <w:r w:rsidR="007A4E59" w:rsidRPr="007A4E59">
        <w:rPr>
          <w:rFonts w:ascii="Arial" w:hAnsi="Arial" w:cs="Arial"/>
        </w:rPr>
        <w:t>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</w:t>
      </w:r>
      <w:r>
        <w:rPr>
          <w:rFonts w:ascii="Arial" w:hAnsi="Arial" w:cs="Arial"/>
        </w:rPr>
        <w:t>:</w:t>
      </w:r>
    </w:p>
    <w:p w:rsidR="00FB0CFA" w:rsidRPr="00FB0CFA" w:rsidRDefault="00FB0CFA" w:rsidP="007A3590">
      <w:pPr>
        <w:pStyle w:val="Odstavecseseznamem"/>
        <w:numPr>
          <w:ilvl w:val="1"/>
          <w:numId w:val="13"/>
        </w:numPr>
        <w:spacing w:before="240" w:after="0" w:line="360" w:lineRule="auto"/>
        <w:ind w:left="851" w:hanging="284"/>
        <w:contextualSpacing w:val="0"/>
        <w:jc w:val="both"/>
        <w:rPr>
          <w:rFonts w:ascii="Arial" w:hAnsi="Arial" w:cs="Arial"/>
        </w:rPr>
      </w:pPr>
      <w:r w:rsidRPr="00FB0CFA">
        <w:rPr>
          <w:rFonts w:ascii="Arial" w:hAnsi="Arial" w:cs="Arial"/>
          <w:b/>
        </w:rPr>
        <w:lastRenderedPageBreak/>
        <w:t xml:space="preserve">úroveň znalosti cizího jazyka </w:t>
      </w:r>
      <w:r w:rsidRPr="00FB0CFA">
        <w:rPr>
          <w:rFonts w:ascii="Arial" w:hAnsi="Arial" w:cs="Arial"/>
        </w:rPr>
        <w:t xml:space="preserve">– znalost anglického jazyka </w:t>
      </w:r>
      <w:r w:rsidRPr="00FB0CFA">
        <w:rPr>
          <w:rFonts w:ascii="Arial" w:hAnsi="Arial" w:cs="Arial"/>
          <w:b/>
        </w:rPr>
        <w:t xml:space="preserve">odpovídající alespoň </w:t>
      </w:r>
      <w:r w:rsidRPr="00FB0CFA">
        <w:rPr>
          <w:rFonts w:ascii="Arial" w:hAnsi="Arial" w:cs="Arial"/>
          <w:b/>
        </w:rPr>
        <w:br/>
        <w:t>1. úrovni (stupni)</w:t>
      </w:r>
      <w:r w:rsidRPr="00FB0CFA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7"/>
      </w:r>
      <w:r w:rsidRPr="00FB0CFA">
        <w:rPr>
          <w:rFonts w:ascii="Arial" w:hAnsi="Arial" w:cs="Arial"/>
        </w:rPr>
        <w:t>;</w:t>
      </w:r>
    </w:p>
    <w:p w:rsidR="00FB0CFA" w:rsidRPr="00FB0CFA" w:rsidRDefault="00FB0CFA" w:rsidP="007A3590">
      <w:pPr>
        <w:pStyle w:val="Odstavecseseznamem"/>
        <w:numPr>
          <w:ilvl w:val="1"/>
          <w:numId w:val="13"/>
        </w:numPr>
        <w:spacing w:before="240" w:after="0" w:line="360" w:lineRule="auto"/>
        <w:ind w:left="851" w:hanging="284"/>
        <w:contextualSpacing w:val="0"/>
        <w:jc w:val="both"/>
        <w:rPr>
          <w:rFonts w:ascii="Arial" w:hAnsi="Arial" w:cs="Arial"/>
        </w:rPr>
      </w:pPr>
      <w:r w:rsidRPr="00FB0CFA">
        <w:rPr>
          <w:rFonts w:ascii="Arial" w:hAnsi="Arial" w:cs="Arial"/>
          <w:b/>
        </w:rPr>
        <w:t>způsobilost mít přístup k utajovaným informacím</w:t>
      </w:r>
      <w:r w:rsidRPr="00FB0CFA">
        <w:rPr>
          <w:b/>
        </w:rPr>
        <w:t xml:space="preserve"> </w:t>
      </w:r>
      <w:r w:rsidRPr="00FB0CFA">
        <w:rPr>
          <w:rFonts w:ascii="Arial" w:hAnsi="Arial" w:cs="Arial"/>
          <w:b/>
        </w:rPr>
        <w:t>stupně utajení</w:t>
      </w:r>
      <w:r w:rsidRPr="00FB0CFA">
        <w:rPr>
          <w:rFonts w:ascii="Arial" w:hAnsi="Arial" w:cs="Arial"/>
        </w:rPr>
        <w:t xml:space="preserve"> </w:t>
      </w:r>
      <w:r w:rsidRPr="00FB0CFA">
        <w:rPr>
          <w:rFonts w:ascii="Arial" w:hAnsi="Arial" w:cs="Arial"/>
          <w:b/>
        </w:rPr>
        <w:t>Tajné</w:t>
      </w:r>
      <w:r w:rsidRPr="00FB0CFA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B0CFA" w:rsidRPr="00FB0CFA" w:rsidRDefault="00FB0CFA" w:rsidP="007A3590">
      <w:pPr>
        <w:autoSpaceDE w:val="0"/>
        <w:autoSpaceDN w:val="0"/>
        <w:adjustRightInd w:val="0"/>
        <w:spacing w:before="240" w:after="0" w:line="360" w:lineRule="auto"/>
        <w:ind w:left="851" w:hanging="284"/>
        <w:jc w:val="both"/>
        <w:rPr>
          <w:rFonts w:ascii="Arial" w:hAnsi="Arial" w:cs="Arial"/>
        </w:rPr>
      </w:pPr>
      <w:r w:rsidRPr="00FB0CFA"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místo;</w:t>
      </w:r>
    </w:p>
    <w:p w:rsidR="007A4E59" w:rsidRPr="00FB0CFA" w:rsidRDefault="007A4E59" w:rsidP="007A359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Bezpečností politiky</w:t>
      </w:r>
    </w:p>
    <w:p w:rsid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B0CFA">
        <w:rPr>
          <w:rFonts w:ascii="Arial" w:hAnsi="Arial" w:cs="Arial"/>
          <w:color w:val="000000" w:themeColor="text1"/>
        </w:rPr>
        <w:t> 832 754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E6577" w:rsidRPr="00246DA1">
          <w:rPr>
            <w:rStyle w:val="Hypertextovodkaz"/>
            <w:rFonts w:ascii="Arial" w:hAnsi="Arial" w:cs="Arial"/>
          </w:rPr>
          <w:t>blanka.mezerova@mvcr.cz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D3C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3C4B" w:rsidRPr="00C15A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79" w:rsidRDefault="00BE1579" w:rsidP="00276ED4">
      <w:pPr>
        <w:spacing w:after="0" w:line="240" w:lineRule="auto"/>
      </w:pPr>
      <w:r>
        <w:separator/>
      </w:r>
    </w:p>
  </w:endnote>
  <w:end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4E3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79" w:rsidRDefault="00BE1579" w:rsidP="00276ED4">
      <w:pPr>
        <w:spacing w:after="0" w:line="240" w:lineRule="auto"/>
      </w:pPr>
      <w:r>
        <w:separator/>
      </w:r>
    </w:p>
  </w:footnote>
  <w:foot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FB0CFA" w:rsidRPr="00DE317A" w:rsidRDefault="00FB0CFA" w:rsidP="00FB0CFA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D4E38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F5A8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lanka.mez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C9460-5616-4936-ABF3-CFFECAC44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1121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2019-10-05T09:40:00Z</dcterms:created>
  <dcterms:modified xsi:type="dcterms:W3CDTF">2019-11-04T11:19:00Z</dcterms:modified>
</cp:coreProperties>
</file>