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9688A">
        <w:rPr>
          <w:rFonts w:ascii="Arial" w:hAnsi="Arial" w:cs="Arial"/>
          <w:b/>
          <w:color w:val="000000" w:themeColor="text1"/>
          <w:sz w:val="24"/>
          <w:szCs w:val="24"/>
        </w:rPr>
        <w:t>systemizace a organizace státní služby ministerstva</w:t>
      </w:r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9688A">
        <w:rPr>
          <w:rFonts w:ascii="Arial" w:hAnsi="Arial" w:cs="Arial"/>
          <w:b/>
          <w:color w:val="000000" w:themeColor="text1"/>
          <w:sz w:val="24"/>
          <w:szCs w:val="24"/>
        </w:rPr>
        <w:t>personálním</w:t>
      </w:r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9688A">
        <w:rPr>
          <w:rFonts w:ascii="Arial" w:hAnsi="Arial" w:cs="Arial"/>
          <w:color w:val="000000" w:themeColor="text1"/>
        </w:rPr>
        <w:t>107701</w:t>
      </w:r>
      <w:r w:rsidR="007E269E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9688A">
        <w:rPr>
          <w:rFonts w:ascii="Arial" w:hAnsi="Arial" w:cs="Arial"/>
          <w:color w:val="000000" w:themeColor="text1"/>
        </w:rPr>
        <w:t>7</w:t>
      </w:r>
      <w:r w:rsidR="007E269E">
        <w:rPr>
          <w:rFonts w:ascii="Arial" w:hAnsi="Arial" w:cs="Arial"/>
          <w:color w:val="000000" w:themeColor="text1"/>
        </w:rPr>
        <w:t>. srpna</w:t>
      </w:r>
      <w:r w:rsidR="00A72BA0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9688A" w:rsidRPr="00C9688A">
        <w:rPr>
          <w:rFonts w:ascii="Arial" w:hAnsi="Arial" w:cs="Arial"/>
          <w:b/>
          <w:color w:val="000000" w:themeColor="text1"/>
        </w:rPr>
        <w:t>systemizace a organizace státní služby ministerstva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9688A">
        <w:rPr>
          <w:rFonts w:ascii="Arial" w:hAnsi="Arial" w:cs="Arial"/>
          <w:b/>
          <w:color w:val="000000" w:themeColor="text1"/>
        </w:rPr>
        <w:t>17019330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33F1F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</w:t>
      </w:r>
      <w:r w:rsidR="007E269E">
        <w:rPr>
          <w:rFonts w:ascii="Arial" w:hAnsi="Arial" w:cs="Arial"/>
          <w:i/>
          <w:color w:val="000000" w:themeColor="text1"/>
        </w:rPr>
        <w:t>2</w:t>
      </w:r>
      <w:r>
        <w:rPr>
          <w:rFonts w:ascii="Arial" w:hAnsi="Arial" w:cs="Arial"/>
          <w:i/>
          <w:color w:val="000000" w:themeColor="text1"/>
        </w:rPr>
        <w:t>. Legislativa a právní činnost</w:t>
      </w:r>
    </w:p>
    <w:p w:rsidR="00C5295D" w:rsidRPr="00033C70" w:rsidRDefault="00C9688A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63. </w:t>
      </w:r>
      <w:r w:rsidRPr="00C9688A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E269E">
        <w:rPr>
          <w:rFonts w:ascii="Arial" w:hAnsi="Arial" w:cs="Arial"/>
          <w:b/>
          <w:color w:val="000000" w:themeColor="text1"/>
        </w:rPr>
        <w:t>listopad</w:t>
      </w:r>
      <w:r w:rsidR="00833F1F">
        <w:rPr>
          <w:rFonts w:ascii="Arial" w:hAnsi="Arial" w:cs="Arial"/>
          <w:b/>
          <w:color w:val="000000" w:themeColor="text1"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33F1F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7E269E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833F1F">
        <w:rPr>
          <w:rFonts w:ascii="Arial" w:hAnsi="Arial" w:cs="Arial"/>
          <w:b/>
          <w:color w:val="000000" w:themeColor="text1"/>
        </w:rPr>
        <w:t>.</w:t>
      </w:r>
    </w:p>
    <w:p w:rsidR="00C9688A" w:rsidRDefault="004B2025" w:rsidP="00C9688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9688A" w:rsidRPr="00C9688A">
        <w:rPr>
          <w:rFonts w:ascii="Arial" w:hAnsi="Arial" w:cs="Arial"/>
          <w:color w:val="000000" w:themeColor="text1"/>
        </w:rPr>
        <w:t xml:space="preserve">zpracování podkladů </w:t>
      </w:r>
      <w:r w:rsidR="00C9688A">
        <w:rPr>
          <w:rFonts w:ascii="Arial" w:hAnsi="Arial" w:cs="Arial"/>
          <w:color w:val="000000" w:themeColor="text1"/>
        </w:rPr>
        <w:br/>
      </w:r>
      <w:r w:rsidR="00C9688A" w:rsidRPr="00C9688A">
        <w:rPr>
          <w:rFonts w:ascii="Arial" w:hAnsi="Arial" w:cs="Arial"/>
          <w:color w:val="000000" w:themeColor="text1"/>
        </w:rPr>
        <w:t xml:space="preserve">a návrhů pro realizace změn v organizaci a systemizaci pracovních a služebních míst </w:t>
      </w:r>
      <w:r w:rsidR="00C9688A">
        <w:rPr>
          <w:rFonts w:ascii="Arial" w:hAnsi="Arial" w:cs="Arial"/>
          <w:color w:val="000000" w:themeColor="text1"/>
        </w:rPr>
        <w:br/>
      </w:r>
      <w:r w:rsidR="00C9688A" w:rsidRPr="00C9688A">
        <w:rPr>
          <w:rFonts w:ascii="Arial" w:hAnsi="Arial" w:cs="Arial"/>
          <w:color w:val="000000" w:themeColor="text1"/>
        </w:rPr>
        <w:t>v Ministerstvu vn</w:t>
      </w:r>
      <w:r w:rsidR="00C9688A">
        <w:rPr>
          <w:rFonts w:ascii="Arial" w:hAnsi="Arial" w:cs="Arial"/>
          <w:color w:val="000000" w:themeColor="text1"/>
        </w:rPr>
        <w:t xml:space="preserve">itra; </w:t>
      </w:r>
      <w:r w:rsidR="00C9688A" w:rsidRPr="00C9688A">
        <w:rPr>
          <w:rFonts w:ascii="Arial" w:hAnsi="Arial" w:cs="Arial"/>
          <w:color w:val="000000" w:themeColor="text1"/>
        </w:rPr>
        <w:t xml:space="preserve">zpracování podkladů a návrhů pro realizace změn v organizaci </w:t>
      </w:r>
      <w:r w:rsidR="00C9688A">
        <w:rPr>
          <w:rFonts w:ascii="Arial" w:hAnsi="Arial" w:cs="Arial"/>
          <w:color w:val="000000" w:themeColor="text1"/>
        </w:rPr>
        <w:br/>
      </w:r>
      <w:r w:rsidR="00C9688A" w:rsidRPr="00C9688A">
        <w:rPr>
          <w:rFonts w:ascii="Arial" w:hAnsi="Arial" w:cs="Arial"/>
          <w:color w:val="000000" w:themeColor="text1"/>
        </w:rPr>
        <w:t>a systemizaci pracovních a služebních míst v podřízených služebn</w:t>
      </w:r>
      <w:r w:rsidR="00C9688A">
        <w:rPr>
          <w:rFonts w:ascii="Arial" w:hAnsi="Arial" w:cs="Arial"/>
          <w:color w:val="000000" w:themeColor="text1"/>
        </w:rPr>
        <w:t xml:space="preserve">ích úřadech Ministerstva vnitra; </w:t>
      </w:r>
      <w:r w:rsidR="00C9688A" w:rsidRPr="00C9688A">
        <w:rPr>
          <w:rFonts w:ascii="Arial" w:hAnsi="Arial" w:cs="Arial"/>
          <w:color w:val="000000" w:themeColor="text1"/>
        </w:rPr>
        <w:t>komplexní posuzování v připomínkovém řízení (vnitrorezortním i mezirezortním) návrhů koncepčně nových právních předpisů s celostátní působností, právních úprav věcí dosud zákony neupra</w:t>
      </w:r>
      <w:r w:rsidR="00C9688A">
        <w:rPr>
          <w:rFonts w:ascii="Arial" w:hAnsi="Arial" w:cs="Arial"/>
          <w:color w:val="000000" w:themeColor="text1"/>
        </w:rPr>
        <w:t xml:space="preserve">vených a předpisů Evropské unie; </w:t>
      </w:r>
      <w:r w:rsidR="00C9688A" w:rsidRPr="00C9688A">
        <w:rPr>
          <w:rFonts w:ascii="Arial" w:hAnsi="Arial" w:cs="Arial"/>
          <w:color w:val="000000" w:themeColor="text1"/>
        </w:rPr>
        <w:t>komplexní posuzování návrhů právních předpisů s celostátní</w:t>
      </w:r>
      <w:r w:rsidR="00C9688A">
        <w:rPr>
          <w:rFonts w:ascii="Arial" w:hAnsi="Arial" w:cs="Arial"/>
          <w:color w:val="000000" w:themeColor="text1"/>
        </w:rPr>
        <w:t xml:space="preserve"> působností a jejich novelizací; </w:t>
      </w:r>
      <w:r w:rsidR="00C9688A" w:rsidRPr="00C9688A">
        <w:rPr>
          <w:rFonts w:ascii="Arial" w:hAnsi="Arial" w:cs="Arial"/>
          <w:color w:val="000000" w:themeColor="text1"/>
        </w:rPr>
        <w:t>komplexní posuzování nelegislativních materiálů ve vnitrorezortním a mez</w:t>
      </w:r>
      <w:r w:rsidR="00C9688A">
        <w:rPr>
          <w:rFonts w:ascii="Arial" w:hAnsi="Arial" w:cs="Arial"/>
          <w:color w:val="000000" w:themeColor="text1"/>
        </w:rPr>
        <w:t xml:space="preserve">irezortním připomínkovém řízení; </w:t>
      </w:r>
      <w:r w:rsidR="00C9688A" w:rsidRPr="00C9688A">
        <w:rPr>
          <w:rFonts w:ascii="Arial" w:hAnsi="Arial" w:cs="Arial"/>
          <w:color w:val="000000" w:themeColor="text1"/>
        </w:rPr>
        <w:t xml:space="preserve">        provádění posuzovací, konzultační a poradenské činnosti v oblasti pracovněprávních vzt</w:t>
      </w:r>
      <w:r w:rsidR="00C9688A">
        <w:rPr>
          <w:rFonts w:ascii="Arial" w:hAnsi="Arial" w:cs="Arial"/>
          <w:color w:val="000000" w:themeColor="text1"/>
        </w:rPr>
        <w:t xml:space="preserve">ahů v rámci Ministerstva vnitra; </w:t>
      </w:r>
      <w:r w:rsidR="00C9688A" w:rsidRPr="00C9688A">
        <w:rPr>
          <w:rFonts w:ascii="Arial" w:hAnsi="Arial" w:cs="Arial"/>
          <w:color w:val="000000" w:themeColor="text1"/>
        </w:rPr>
        <w:t>zpracování reportů a analýz</w:t>
      </w:r>
      <w:r w:rsidR="00C9688A">
        <w:rPr>
          <w:rFonts w:ascii="Arial" w:hAnsi="Arial" w:cs="Arial"/>
          <w:color w:val="000000" w:themeColor="text1"/>
        </w:rPr>
        <w:t xml:space="preserve"> ze systému EKIS HR, úprava dat; </w:t>
      </w:r>
      <w:r w:rsidR="00C9688A" w:rsidRPr="00C9688A">
        <w:rPr>
          <w:rFonts w:ascii="Arial" w:hAnsi="Arial" w:cs="Arial"/>
          <w:color w:val="000000" w:themeColor="text1"/>
        </w:rPr>
        <w:t xml:space="preserve">         provádění školení nových uživatelů v ovládání, bezpečnosti a ochraně o</w:t>
      </w:r>
      <w:r w:rsidR="00C9688A">
        <w:rPr>
          <w:rFonts w:ascii="Arial" w:hAnsi="Arial" w:cs="Arial"/>
          <w:color w:val="000000" w:themeColor="text1"/>
        </w:rPr>
        <w:t xml:space="preserve">sobních údajů </w:t>
      </w:r>
      <w:r w:rsidR="00C9688A">
        <w:rPr>
          <w:rFonts w:ascii="Arial" w:hAnsi="Arial" w:cs="Arial"/>
          <w:color w:val="000000" w:themeColor="text1"/>
        </w:rPr>
        <w:br/>
      </w:r>
      <w:r w:rsidR="00C9688A">
        <w:rPr>
          <w:rFonts w:ascii="Arial" w:hAnsi="Arial" w:cs="Arial"/>
          <w:color w:val="000000" w:themeColor="text1"/>
        </w:rPr>
        <w:lastRenderedPageBreak/>
        <w:t xml:space="preserve">v systému EKIS HR; </w:t>
      </w:r>
      <w:r w:rsidR="00C9688A" w:rsidRPr="00C9688A">
        <w:rPr>
          <w:rFonts w:ascii="Arial" w:hAnsi="Arial" w:cs="Arial"/>
          <w:color w:val="000000" w:themeColor="text1"/>
        </w:rPr>
        <w:t>spolupráce na zavádění nástrojů v EKIS HR z p</w:t>
      </w:r>
      <w:r w:rsidR="00C9688A">
        <w:rPr>
          <w:rFonts w:ascii="Arial" w:hAnsi="Arial" w:cs="Arial"/>
          <w:color w:val="000000" w:themeColor="text1"/>
        </w:rPr>
        <w:t xml:space="preserve">ohledu kybernetické bezpečnosti; </w:t>
      </w:r>
      <w:r w:rsidR="00C9688A" w:rsidRPr="00C9688A">
        <w:rPr>
          <w:rFonts w:ascii="Arial" w:hAnsi="Arial" w:cs="Arial"/>
          <w:color w:val="000000" w:themeColor="text1"/>
        </w:rPr>
        <w:t>provádění průběžných kontrol zpracování osobních údajů v útvaru a jeho uvádění v soulad s patným</w:t>
      </w:r>
      <w:r w:rsidR="00C9688A">
        <w:rPr>
          <w:rFonts w:ascii="Arial" w:hAnsi="Arial" w:cs="Arial"/>
          <w:color w:val="000000" w:themeColor="text1"/>
        </w:rPr>
        <w:t xml:space="preserve">i a účinnými právními předpisy; </w:t>
      </w:r>
      <w:r w:rsidR="00C9688A" w:rsidRPr="00C9688A">
        <w:rPr>
          <w:rFonts w:ascii="Arial" w:hAnsi="Arial" w:cs="Arial"/>
          <w:color w:val="000000" w:themeColor="text1"/>
        </w:rPr>
        <w:t>spolupráce na přizpůsobování EKIS HR novým uživatelským požadavkům a zavádění nástrojů pro zvýšení efekti</w:t>
      </w:r>
      <w:r w:rsidR="00C9688A">
        <w:rPr>
          <w:rFonts w:ascii="Arial" w:hAnsi="Arial" w:cs="Arial"/>
          <w:color w:val="000000" w:themeColor="text1"/>
        </w:rPr>
        <w:t xml:space="preserve">vity zpracování údajů v EKIS HR; </w:t>
      </w:r>
      <w:r w:rsidR="00C9688A" w:rsidRPr="00C9688A">
        <w:rPr>
          <w:rFonts w:ascii="Arial" w:hAnsi="Arial" w:cs="Arial"/>
          <w:color w:val="000000" w:themeColor="text1"/>
        </w:rPr>
        <w:t xml:space="preserve">zajišťování dalších činností podle příkazů představených </w:t>
      </w:r>
      <w:r w:rsidR="00C9688A">
        <w:rPr>
          <w:rFonts w:ascii="Arial" w:hAnsi="Arial" w:cs="Arial"/>
          <w:color w:val="000000" w:themeColor="text1"/>
        </w:rPr>
        <w:br/>
      </w:r>
      <w:r w:rsidR="00C9688A" w:rsidRPr="00C9688A">
        <w:rPr>
          <w:rFonts w:ascii="Arial" w:hAnsi="Arial" w:cs="Arial"/>
          <w:color w:val="000000" w:themeColor="text1"/>
        </w:rPr>
        <w:t>v rámci platového zařazení a stanovených oborů státní služby</w:t>
      </w:r>
      <w:r w:rsidR="00C9688A">
        <w:rPr>
          <w:rFonts w:ascii="Arial" w:hAnsi="Arial" w:cs="Arial"/>
          <w:color w:val="000000" w:themeColor="text1"/>
        </w:rPr>
        <w:t xml:space="preserve">. </w:t>
      </w:r>
    </w:p>
    <w:p w:rsidR="00B228A2" w:rsidRPr="00033C70" w:rsidRDefault="00276ED4" w:rsidP="00C9688A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9688A">
        <w:rPr>
          <w:rFonts w:ascii="Arial" w:hAnsi="Arial" w:cs="Arial"/>
          <w:b/>
        </w:rPr>
        <w:t>27</w:t>
      </w:r>
      <w:r w:rsidR="007E269E">
        <w:rPr>
          <w:rFonts w:ascii="Arial" w:hAnsi="Arial" w:cs="Arial"/>
          <w:b/>
        </w:rPr>
        <w:t>. srpna</w:t>
      </w:r>
      <w:r w:rsidR="00A72BA0" w:rsidRPr="00150CE7">
        <w:rPr>
          <w:rFonts w:ascii="Arial" w:hAnsi="Arial" w:cs="Arial"/>
          <w:b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9688A" w:rsidRPr="00C9688A">
        <w:rPr>
          <w:rFonts w:ascii="Arial" w:hAnsi="Arial" w:cs="Arial"/>
          <w:b/>
          <w:color w:val="000000" w:themeColor="text1"/>
        </w:rPr>
        <w:t>systemizace a organizace státní služby ministerstva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C9688A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9688A">
        <w:rPr>
          <w:rFonts w:ascii="Arial" w:hAnsi="Arial" w:cs="Arial"/>
          <w:b/>
          <w:color w:val="000000" w:themeColor="text1"/>
        </w:rPr>
        <w:t>17019330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č.j.</w:t>
      </w:r>
      <w:proofErr w:type="gramEnd"/>
      <w:r w:rsidR="00A72BA0">
        <w:rPr>
          <w:rFonts w:ascii="Arial" w:hAnsi="Arial" w:cs="Arial"/>
          <w:b/>
          <w:color w:val="000000" w:themeColor="text1"/>
        </w:rPr>
        <w:t>: MV-</w:t>
      </w:r>
      <w:r w:rsidR="00C9688A">
        <w:rPr>
          <w:rFonts w:ascii="Arial" w:hAnsi="Arial" w:cs="Arial"/>
          <w:b/>
          <w:color w:val="000000" w:themeColor="text1"/>
        </w:rPr>
        <w:t>107701</w:t>
      </w:r>
      <w:r w:rsidR="007E269E">
        <w:rPr>
          <w:rFonts w:ascii="Arial" w:hAnsi="Arial" w:cs="Arial"/>
          <w:b/>
          <w:color w:val="000000" w:themeColor="text1"/>
        </w:rPr>
        <w:t>-2</w:t>
      </w:r>
      <w:r w:rsidR="00841B7C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72BA0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9E6F6A" w:rsidRPr="001576E8" w:rsidRDefault="00276ED4" w:rsidP="001576E8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33F1F">
        <w:rPr>
          <w:rFonts w:ascii="Arial" w:hAnsi="Arial" w:cs="Arial"/>
          <w:b/>
          <w:color w:val="000000" w:themeColor="text1"/>
        </w:rPr>
        <w:t>/žadatelka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33F1F">
        <w:rPr>
          <w:rFonts w:ascii="Arial" w:hAnsi="Arial" w:cs="Arial"/>
          <w:b/>
          <w:color w:val="000000" w:themeColor="text1"/>
        </w:rPr>
        <w:t>/která</w:t>
      </w:r>
      <w:r w:rsidR="001576E8">
        <w:rPr>
          <w:rFonts w:ascii="Arial" w:hAnsi="Arial" w:cs="Arial"/>
          <w:b/>
          <w:color w:val="000000" w:themeColor="text1"/>
        </w:rPr>
        <w:t xml:space="preserve"> </w:t>
      </w:r>
      <w:r w:rsidR="001576E8" w:rsidRPr="001576E8">
        <w:rPr>
          <w:rFonts w:ascii="Arial" w:hAnsi="Arial" w:cs="Arial"/>
          <w:b/>
          <w:color w:val="000000" w:themeColor="text1"/>
        </w:rPr>
        <w:t>s</w:t>
      </w:r>
      <w:r w:rsidR="009E6F6A" w:rsidRPr="001576E8">
        <w:rPr>
          <w:rFonts w:ascii="Arial" w:hAnsi="Arial" w:cs="Arial"/>
          <w:b/>
          <w:color w:val="000000" w:themeColor="text1"/>
        </w:rPr>
        <w:t xml:space="preserve">plňuje </w:t>
      </w:r>
      <w:r w:rsidR="009E6F6A" w:rsidRPr="001576E8">
        <w:rPr>
          <w:rFonts w:ascii="Arial" w:hAnsi="Arial" w:cs="Arial"/>
          <w:color w:val="000000" w:themeColor="text1"/>
        </w:rPr>
        <w:t>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7E269E" w:rsidRDefault="007E269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Odbor </w:t>
      </w:r>
      <w:r w:rsidR="00C9688A">
        <w:rPr>
          <w:rFonts w:ascii="Arial" w:hAnsi="Arial" w:cs="Arial"/>
          <w:color w:val="000000" w:themeColor="text1"/>
        </w:rPr>
        <w:t>personální</w:t>
      </w:r>
    </w:p>
    <w:p w:rsidR="004154AD" w:rsidRDefault="00C9688A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Jan Louška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 w:rsidR="00C9688A">
        <w:rPr>
          <w:rFonts w:ascii="Arial" w:hAnsi="Arial" w:cs="Arial"/>
          <w:color w:val="000000" w:themeColor="text1"/>
        </w:rPr>
        <w:t> 832 375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9688A" w:rsidRPr="003248CA">
          <w:rPr>
            <w:rStyle w:val="Hypertextovodkaz"/>
            <w:rFonts w:ascii="Arial" w:hAnsi="Arial" w:cs="Arial"/>
          </w:rPr>
          <w:t>jan.louska@mvcr.cz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9688A" w:rsidRPr="00C9688A" w:rsidRDefault="00C9688A" w:rsidP="00C968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9688A">
        <w:rPr>
          <w:rFonts w:ascii="Arial" w:hAnsi="Arial" w:cs="Arial"/>
          <w:color w:val="000000" w:themeColor="text1"/>
        </w:rPr>
        <w:t>Odbor personální</w:t>
      </w:r>
    </w:p>
    <w:p w:rsidR="00C9688A" w:rsidRPr="00C9688A" w:rsidRDefault="00C9688A" w:rsidP="00C968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9688A">
        <w:rPr>
          <w:rFonts w:ascii="Arial" w:hAnsi="Arial" w:cs="Arial"/>
          <w:color w:val="000000" w:themeColor="text1"/>
        </w:rPr>
        <w:t>Alexandra Drábová</w:t>
      </w:r>
      <w:r w:rsidRPr="00C9688A">
        <w:rPr>
          <w:rFonts w:ascii="Arial" w:hAnsi="Arial" w:cs="Arial"/>
          <w:color w:val="000000" w:themeColor="text1"/>
        </w:rPr>
        <w:tab/>
      </w:r>
      <w:bookmarkStart w:id="0" w:name="_GoBack"/>
      <w:bookmarkEnd w:id="0"/>
    </w:p>
    <w:p w:rsidR="00C9688A" w:rsidRPr="00C9688A" w:rsidRDefault="00C9688A" w:rsidP="00C968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9688A">
        <w:rPr>
          <w:rFonts w:ascii="Arial" w:hAnsi="Arial" w:cs="Arial"/>
          <w:color w:val="000000" w:themeColor="text1"/>
        </w:rPr>
        <w:t xml:space="preserve">tel. +420 974 832 238  </w:t>
      </w:r>
    </w:p>
    <w:p w:rsidR="007E269E" w:rsidRDefault="00C9688A" w:rsidP="00C968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9688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248CA">
          <w:rPr>
            <w:rStyle w:val="Hypertextovodkaz"/>
            <w:rFonts w:ascii="Arial" w:hAnsi="Arial" w:cs="Arial"/>
          </w:rPr>
          <w:t>alexandra.drabova@mvcr.cz</w:t>
        </w:r>
      </w:hyperlink>
    </w:p>
    <w:p w:rsidR="00C9688A" w:rsidRDefault="00C9688A" w:rsidP="00C968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116" w:rsidRDefault="00635116" w:rsidP="00276ED4">
      <w:pPr>
        <w:spacing w:after="0" w:line="240" w:lineRule="auto"/>
      </w:pPr>
      <w:r>
        <w:separator/>
      </w:r>
    </w:p>
  </w:endnote>
  <w:endnote w:type="continuationSeparator" w:id="0">
    <w:p w:rsidR="00635116" w:rsidRDefault="0063511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9688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116" w:rsidRDefault="00635116" w:rsidP="00276ED4">
      <w:pPr>
        <w:spacing w:after="0" w:line="240" w:lineRule="auto"/>
      </w:pPr>
      <w:r>
        <w:separator/>
      </w:r>
    </w:p>
  </w:footnote>
  <w:footnote w:type="continuationSeparator" w:id="0">
    <w:p w:rsidR="00635116" w:rsidRDefault="0063511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E665F"/>
    <w:rsid w:val="000E7B48"/>
    <w:rsid w:val="000F2D84"/>
    <w:rsid w:val="001219CA"/>
    <w:rsid w:val="00144156"/>
    <w:rsid w:val="00150CE7"/>
    <w:rsid w:val="00153A84"/>
    <w:rsid w:val="001560CB"/>
    <w:rsid w:val="001576E8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4154AD"/>
    <w:rsid w:val="00417DD3"/>
    <w:rsid w:val="0043623A"/>
    <w:rsid w:val="0044040E"/>
    <w:rsid w:val="00443A6B"/>
    <w:rsid w:val="00467A01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35116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14DA2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269E"/>
    <w:rsid w:val="007E4D9B"/>
    <w:rsid w:val="007E5A22"/>
    <w:rsid w:val="007F0CF3"/>
    <w:rsid w:val="00806E9F"/>
    <w:rsid w:val="00807E62"/>
    <w:rsid w:val="00824234"/>
    <w:rsid w:val="008278D5"/>
    <w:rsid w:val="00833F1F"/>
    <w:rsid w:val="00841B7C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975B3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467D8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D3AAE"/>
    <w:rsid w:val="00BE0997"/>
    <w:rsid w:val="00C0487A"/>
    <w:rsid w:val="00C11E99"/>
    <w:rsid w:val="00C31A8E"/>
    <w:rsid w:val="00C5295D"/>
    <w:rsid w:val="00C63E1F"/>
    <w:rsid w:val="00C75DF2"/>
    <w:rsid w:val="00C772C6"/>
    <w:rsid w:val="00C9688A"/>
    <w:rsid w:val="00CB1067"/>
    <w:rsid w:val="00CB4D15"/>
    <w:rsid w:val="00CB6F58"/>
    <w:rsid w:val="00CC35D5"/>
    <w:rsid w:val="00D11AFF"/>
    <w:rsid w:val="00D15F50"/>
    <w:rsid w:val="00D30957"/>
    <w:rsid w:val="00D3751B"/>
    <w:rsid w:val="00D44A1A"/>
    <w:rsid w:val="00D44EC6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B12B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lou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9595F-B7DE-44D5-BE91-BF67B07F9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1068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30</cp:revision>
  <cp:lastPrinted>2019-02-27T11:07:00Z</cp:lastPrinted>
  <dcterms:created xsi:type="dcterms:W3CDTF">2017-07-12T04:53:00Z</dcterms:created>
  <dcterms:modified xsi:type="dcterms:W3CDTF">2019-08-05T08:22:00Z</dcterms:modified>
</cp:coreProperties>
</file>