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FD6E82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4178FA">
        <w:rPr>
          <w:rFonts w:ascii="Arial" w:hAnsi="Arial" w:cs="Arial"/>
          <w:b/>
          <w:color w:val="000000" w:themeColor="text1"/>
          <w:sz w:val="24"/>
          <w:szCs w:val="24"/>
        </w:rPr>
        <w:t>vnějšího rozpočtu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80657" w:rsidRDefault="00680657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4178FA">
        <w:rPr>
          <w:rFonts w:ascii="Arial" w:hAnsi="Arial" w:cs="Arial"/>
          <w:b/>
          <w:color w:val="000000" w:themeColor="text1"/>
          <w:sz w:val="24"/>
          <w:szCs w:val="24"/>
        </w:rPr>
        <w:t>ekonomickém</w:t>
      </w:r>
    </w:p>
    <w:p w:rsidR="004178FA" w:rsidRDefault="004178FA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5F5D5E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5F5D5E">
        <w:rPr>
          <w:rFonts w:ascii="Arial" w:hAnsi="Arial" w:cs="Arial"/>
          <w:color w:val="000000" w:themeColor="text1"/>
        </w:rPr>
        <w:t>MV-</w:t>
      </w:r>
      <w:r w:rsidR="009C7E75">
        <w:rPr>
          <w:rFonts w:ascii="Arial" w:hAnsi="Arial" w:cs="Arial"/>
          <w:color w:val="000000" w:themeColor="text1"/>
        </w:rPr>
        <w:t>9</w:t>
      </w:r>
      <w:r w:rsidR="004178FA">
        <w:rPr>
          <w:rFonts w:ascii="Arial" w:hAnsi="Arial" w:cs="Arial"/>
          <w:color w:val="000000" w:themeColor="text1"/>
        </w:rPr>
        <w:t>4549</w:t>
      </w:r>
      <w:r w:rsidR="009C7E75">
        <w:rPr>
          <w:rFonts w:ascii="Arial" w:hAnsi="Arial" w:cs="Arial"/>
          <w:color w:val="000000" w:themeColor="text1"/>
        </w:rPr>
        <w:t>-2</w:t>
      </w:r>
      <w:r w:rsidR="002B7AEA" w:rsidRPr="005F5D5E">
        <w:rPr>
          <w:rFonts w:ascii="Arial" w:hAnsi="Arial" w:cs="Arial"/>
          <w:color w:val="000000" w:themeColor="text1"/>
        </w:rPr>
        <w:t>/SP-201</w:t>
      </w:r>
      <w:r w:rsidR="00D7235B" w:rsidRPr="005F5D5E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5F5D5E">
        <w:rPr>
          <w:rFonts w:ascii="Arial" w:hAnsi="Arial" w:cs="Arial"/>
          <w:color w:val="000000" w:themeColor="text1"/>
        </w:rPr>
        <w:t xml:space="preserve">Praha </w:t>
      </w:r>
      <w:r w:rsidR="004178FA">
        <w:rPr>
          <w:rFonts w:ascii="Arial" w:hAnsi="Arial" w:cs="Arial"/>
          <w:color w:val="000000" w:themeColor="text1"/>
        </w:rPr>
        <w:t>9</w:t>
      </w:r>
      <w:r w:rsidR="009C7E75">
        <w:rPr>
          <w:rFonts w:ascii="Arial" w:hAnsi="Arial" w:cs="Arial"/>
          <w:color w:val="000000" w:themeColor="text1"/>
        </w:rPr>
        <w:t>. července</w:t>
      </w:r>
      <w:r w:rsidR="00D7235B" w:rsidRPr="005F5D5E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FD6E82" w:rsidRPr="00FD6E82">
        <w:rPr>
          <w:rFonts w:ascii="Arial" w:hAnsi="Arial" w:cs="Arial"/>
          <w:b/>
          <w:color w:val="000000" w:themeColor="text1"/>
        </w:rPr>
        <w:t>vrchního</w:t>
      </w:r>
      <w:r w:rsidR="00FD6E82" w:rsidRPr="00FD6E82">
        <w:rPr>
          <w:rFonts w:ascii="Arial" w:hAnsi="Arial" w:cs="Arial"/>
          <w:color w:val="000000" w:themeColor="text1"/>
        </w:rPr>
        <w:t xml:space="preserve"> </w:t>
      </w:r>
      <w:r w:rsidR="00793F57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4178FA" w:rsidRPr="004178FA">
        <w:rPr>
          <w:rFonts w:ascii="Arial" w:hAnsi="Arial" w:cs="Arial"/>
          <w:b/>
          <w:color w:val="000000" w:themeColor="text1"/>
        </w:rPr>
        <w:t>vnějšího rozpočtu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4178FA">
        <w:rPr>
          <w:rFonts w:ascii="Arial" w:hAnsi="Arial" w:cs="Arial"/>
          <w:b/>
          <w:color w:val="000000" w:themeColor="text1"/>
        </w:rPr>
        <w:t>30361578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178FA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178FA" w:rsidRPr="004178FA" w:rsidRDefault="004178FA" w:rsidP="004178FA">
      <w:pPr>
        <w:pStyle w:val="Odstavecseseznamem"/>
        <w:numPr>
          <w:ilvl w:val="0"/>
          <w:numId w:val="17"/>
        </w:num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Finance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9C7E75">
        <w:rPr>
          <w:rFonts w:ascii="Arial" w:hAnsi="Arial" w:cs="Arial"/>
          <w:b/>
          <w:color w:val="000000" w:themeColor="text1"/>
        </w:rPr>
        <w:t>říjen</w:t>
      </w:r>
      <w:r w:rsidR="00D7235B">
        <w:rPr>
          <w:rFonts w:ascii="Arial" w:hAnsi="Arial" w:cs="Arial"/>
          <w:b/>
          <w:color w:val="000000" w:themeColor="text1"/>
        </w:rPr>
        <w:t xml:space="preserve"> </w:t>
      </w:r>
      <w:r w:rsidR="00793F57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D6E82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FD6E8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4178FA" w:rsidRPr="004178FA">
        <w:rPr>
          <w:rFonts w:ascii="Arial" w:hAnsi="Arial" w:cs="Arial"/>
          <w:color w:val="000000" w:themeColor="text1"/>
        </w:rPr>
        <w:t>zajišťování tvorby koncepce financování resortu</w:t>
      </w:r>
      <w:r w:rsidR="004178FA">
        <w:rPr>
          <w:rFonts w:ascii="Arial" w:hAnsi="Arial" w:cs="Arial"/>
          <w:color w:val="000000" w:themeColor="text1"/>
        </w:rPr>
        <w:t xml:space="preserve"> Ministerstva vnitra; </w:t>
      </w:r>
      <w:r w:rsidR="004178FA" w:rsidRPr="004178FA">
        <w:rPr>
          <w:rFonts w:ascii="Arial" w:hAnsi="Arial" w:cs="Arial"/>
          <w:color w:val="000000" w:themeColor="text1"/>
        </w:rPr>
        <w:t>zpracování zásad a metodiky rozpočtování kapitoly</w:t>
      </w:r>
      <w:r w:rsidR="004178FA">
        <w:rPr>
          <w:rFonts w:ascii="Arial" w:hAnsi="Arial" w:cs="Arial"/>
          <w:color w:val="000000" w:themeColor="text1"/>
        </w:rPr>
        <w:t xml:space="preserve"> </w:t>
      </w:r>
      <w:r w:rsidR="004178FA" w:rsidRPr="004178FA">
        <w:rPr>
          <w:rFonts w:ascii="Arial" w:hAnsi="Arial" w:cs="Arial"/>
          <w:color w:val="000000" w:themeColor="text1"/>
        </w:rPr>
        <w:t>Ministerstva vnitra, příprava ukazatelů kapitoly</w:t>
      </w:r>
      <w:r w:rsidR="004178FA">
        <w:rPr>
          <w:rFonts w:ascii="Arial" w:hAnsi="Arial" w:cs="Arial"/>
          <w:color w:val="000000" w:themeColor="text1"/>
        </w:rPr>
        <w:t xml:space="preserve"> Ministerstva vnitra; </w:t>
      </w:r>
      <w:r w:rsidR="004178FA" w:rsidRPr="004178FA">
        <w:rPr>
          <w:rFonts w:ascii="Arial" w:hAnsi="Arial" w:cs="Arial"/>
          <w:color w:val="000000" w:themeColor="text1"/>
        </w:rPr>
        <w:t>zajišťování přípravy a zpracování zásadních materiálů</w:t>
      </w:r>
      <w:r w:rsidR="004178FA">
        <w:rPr>
          <w:rFonts w:ascii="Arial" w:hAnsi="Arial" w:cs="Arial"/>
          <w:color w:val="000000" w:themeColor="text1"/>
        </w:rPr>
        <w:t xml:space="preserve"> </w:t>
      </w:r>
      <w:r w:rsidR="004178FA" w:rsidRPr="004178FA">
        <w:rPr>
          <w:rFonts w:ascii="Arial" w:hAnsi="Arial" w:cs="Arial"/>
          <w:color w:val="000000" w:themeColor="text1"/>
        </w:rPr>
        <w:t>pro vedení resortu Ministerstva vnitra, vládu,</w:t>
      </w:r>
      <w:r w:rsidR="004178FA">
        <w:rPr>
          <w:rFonts w:ascii="Arial" w:hAnsi="Arial" w:cs="Arial"/>
          <w:color w:val="000000" w:themeColor="text1"/>
        </w:rPr>
        <w:t xml:space="preserve"> </w:t>
      </w:r>
      <w:r w:rsidR="004178FA" w:rsidRPr="004178FA">
        <w:rPr>
          <w:rFonts w:ascii="Arial" w:hAnsi="Arial" w:cs="Arial"/>
          <w:color w:val="000000" w:themeColor="text1"/>
        </w:rPr>
        <w:t>parlament a ostatní mezirezortní orgány a</w:t>
      </w:r>
      <w:r w:rsidR="004178FA">
        <w:rPr>
          <w:rFonts w:ascii="Arial" w:hAnsi="Arial" w:cs="Arial"/>
          <w:color w:val="000000" w:themeColor="text1"/>
        </w:rPr>
        <w:t xml:space="preserve"> </w:t>
      </w:r>
      <w:r w:rsidR="004178FA" w:rsidRPr="004178FA">
        <w:rPr>
          <w:rFonts w:ascii="Arial" w:hAnsi="Arial" w:cs="Arial"/>
          <w:color w:val="000000" w:themeColor="text1"/>
        </w:rPr>
        <w:t>org</w:t>
      </w:r>
      <w:r w:rsidR="004178FA">
        <w:rPr>
          <w:rFonts w:ascii="Arial" w:hAnsi="Arial" w:cs="Arial"/>
          <w:color w:val="000000" w:themeColor="text1"/>
        </w:rPr>
        <w:t>anizace na ú</w:t>
      </w:r>
      <w:bookmarkStart w:id="0" w:name="_GoBack"/>
      <w:bookmarkEnd w:id="0"/>
      <w:r w:rsidR="004178FA">
        <w:rPr>
          <w:rFonts w:ascii="Arial" w:hAnsi="Arial" w:cs="Arial"/>
          <w:color w:val="000000" w:themeColor="text1"/>
        </w:rPr>
        <w:t xml:space="preserve">seku rozpočetnictví; </w:t>
      </w:r>
      <w:r w:rsidR="004178FA" w:rsidRPr="004178FA">
        <w:rPr>
          <w:rFonts w:ascii="Arial" w:hAnsi="Arial" w:cs="Arial"/>
          <w:color w:val="000000" w:themeColor="text1"/>
        </w:rPr>
        <w:t>koordinace a zajišťování činností při zpracování</w:t>
      </w:r>
      <w:r w:rsidR="004178FA">
        <w:rPr>
          <w:rFonts w:ascii="Arial" w:hAnsi="Arial" w:cs="Arial"/>
          <w:color w:val="000000" w:themeColor="text1"/>
        </w:rPr>
        <w:t xml:space="preserve"> </w:t>
      </w:r>
      <w:r w:rsidR="004178FA" w:rsidRPr="004178FA">
        <w:rPr>
          <w:rFonts w:ascii="Arial" w:hAnsi="Arial" w:cs="Arial"/>
          <w:color w:val="000000" w:themeColor="text1"/>
        </w:rPr>
        <w:t>souhrnu návrhu rozpočtu kapitoly Ministerstva</w:t>
      </w:r>
      <w:r w:rsidR="004178FA">
        <w:rPr>
          <w:rFonts w:ascii="Arial" w:hAnsi="Arial" w:cs="Arial"/>
          <w:color w:val="000000" w:themeColor="text1"/>
        </w:rPr>
        <w:t xml:space="preserve"> </w:t>
      </w:r>
      <w:r w:rsidR="004178FA" w:rsidRPr="004178FA">
        <w:rPr>
          <w:rFonts w:ascii="Arial" w:hAnsi="Arial" w:cs="Arial"/>
          <w:color w:val="000000" w:themeColor="text1"/>
        </w:rPr>
        <w:t>vnitra, při základním rozpisu schválených ukazatelů a</w:t>
      </w:r>
      <w:r w:rsidR="004178FA">
        <w:rPr>
          <w:rFonts w:ascii="Arial" w:hAnsi="Arial" w:cs="Arial"/>
          <w:color w:val="000000" w:themeColor="text1"/>
        </w:rPr>
        <w:t xml:space="preserve"> </w:t>
      </w:r>
      <w:r w:rsidR="004178FA" w:rsidRPr="004178FA">
        <w:rPr>
          <w:rFonts w:ascii="Arial" w:hAnsi="Arial" w:cs="Arial"/>
          <w:color w:val="000000" w:themeColor="text1"/>
        </w:rPr>
        <w:t>limitů pro oblast organizačních složek státu,</w:t>
      </w:r>
      <w:r w:rsidR="004178FA">
        <w:rPr>
          <w:rFonts w:ascii="Arial" w:hAnsi="Arial" w:cs="Arial"/>
          <w:color w:val="000000" w:themeColor="text1"/>
        </w:rPr>
        <w:t xml:space="preserve"> </w:t>
      </w:r>
      <w:r w:rsidR="004178FA" w:rsidRPr="004178FA">
        <w:rPr>
          <w:rFonts w:ascii="Arial" w:hAnsi="Arial" w:cs="Arial"/>
          <w:color w:val="000000" w:themeColor="text1"/>
        </w:rPr>
        <w:t>příspěvkových organizací a nestátních neziskových</w:t>
      </w:r>
      <w:r w:rsidR="004178FA">
        <w:rPr>
          <w:rFonts w:ascii="Arial" w:hAnsi="Arial" w:cs="Arial"/>
          <w:color w:val="000000" w:themeColor="text1"/>
        </w:rPr>
        <w:t xml:space="preserve"> </w:t>
      </w:r>
      <w:r w:rsidR="004178FA" w:rsidRPr="004178FA">
        <w:rPr>
          <w:rFonts w:ascii="Arial" w:hAnsi="Arial" w:cs="Arial"/>
          <w:color w:val="000000" w:themeColor="text1"/>
        </w:rPr>
        <w:t>organizací v rámci kapitoly Ministerstva vnitra, při</w:t>
      </w:r>
      <w:r w:rsidR="004178FA">
        <w:rPr>
          <w:rFonts w:ascii="Arial" w:hAnsi="Arial" w:cs="Arial"/>
          <w:color w:val="000000" w:themeColor="text1"/>
        </w:rPr>
        <w:t xml:space="preserve"> </w:t>
      </w:r>
      <w:r w:rsidR="004178FA" w:rsidRPr="004178FA">
        <w:rPr>
          <w:rFonts w:ascii="Arial" w:hAnsi="Arial" w:cs="Arial"/>
          <w:color w:val="000000" w:themeColor="text1"/>
        </w:rPr>
        <w:t>souhrnu závěrečného účtu kapitoly Ministerstva</w:t>
      </w:r>
      <w:r w:rsidR="004178FA">
        <w:rPr>
          <w:rFonts w:ascii="Arial" w:hAnsi="Arial" w:cs="Arial"/>
          <w:color w:val="000000" w:themeColor="text1"/>
        </w:rPr>
        <w:t xml:space="preserve"> </w:t>
      </w:r>
      <w:r w:rsidR="004178FA" w:rsidRPr="004178FA">
        <w:rPr>
          <w:rFonts w:ascii="Arial" w:hAnsi="Arial" w:cs="Arial"/>
          <w:color w:val="000000" w:themeColor="text1"/>
        </w:rPr>
        <w:t>vnitra a hodnotící zprávy</w:t>
      </w:r>
      <w:r w:rsidR="004178FA">
        <w:rPr>
          <w:rFonts w:ascii="Arial" w:hAnsi="Arial" w:cs="Arial"/>
          <w:color w:val="000000" w:themeColor="text1"/>
        </w:rPr>
        <w:t xml:space="preserve">; </w:t>
      </w:r>
      <w:r w:rsidR="004178FA" w:rsidRPr="004178FA">
        <w:rPr>
          <w:rFonts w:ascii="Arial" w:hAnsi="Arial" w:cs="Arial"/>
          <w:color w:val="000000" w:themeColor="text1"/>
        </w:rPr>
        <w:t>projednávání koncepce, zásad a materiálů s</w:t>
      </w:r>
      <w:r w:rsidR="004178FA">
        <w:rPr>
          <w:rFonts w:ascii="Arial" w:hAnsi="Arial" w:cs="Arial"/>
          <w:color w:val="000000" w:themeColor="text1"/>
        </w:rPr>
        <w:t> </w:t>
      </w:r>
      <w:r w:rsidR="004178FA" w:rsidRPr="004178FA">
        <w:rPr>
          <w:rFonts w:ascii="Arial" w:hAnsi="Arial" w:cs="Arial"/>
          <w:color w:val="000000" w:themeColor="text1"/>
        </w:rPr>
        <w:t>mimo</w:t>
      </w:r>
      <w:r w:rsidR="004178FA">
        <w:rPr>
          <w:rFonts w:ascii="Arial" w:hAnsi="Arial" w:cs="Arial"/>
          <w:color w:val="000000" w:themeColor="text1"/>
        </w:rPr>
        <w:t xml:space="preserve"> </w:t>
      </w:r>
      <w:r w:rsidR="004178FA" w:rsidRPr="004178FA">
        <w:rPr>
          <w:rFonts w:ascii="Arial" w:hAnsi="Arial" w:cs="Arial"/>
          <w:color w:val="000000" w:themeColor="text1"/>
        </w:rPr>
        <w:t>resortními orgány státní správy v rámci plnění</w:t>
      </w:r>
      <w:r w:rsidR="004178FA">
        <w:rPr>
          <w:rFonts w:ascii="Arial" w:hAnsi="Arial" w:cs="Arial"/>
          <w:color w:val="000000" w:themeColor="text1"/>
        </w:rPr>
        <w:t xml:space="preserve"> </w:t>
      </w:r>
      <w:r w:rsidR="004178FA" w:rsidRPr="004178FA">
        <w:rPr>
          <w:rFonts w:ascii="Arial" w:hAnsi="Arial" w:cs="Arial"/>
          <w:color w:val="000000" w:themeColor="text1"/>
        </w:rPr>
        <w:t>úkolů správce kapitoly Ministerstva vnitra,</w:t>
      </w:r>
      <w:r w:rsidR="004178FA">
        <w:rPr>
          <w:rFonts w:ascii="Arial" w:hAnsi="Arial" w:cs="Arial"/>
          <w:color w:val="000000" w:themeColor="text1"/>
        </w:rPr>
        <w:t xml:space="preserve"> </w:t>
      </w:r>
      <w:r w:rsidR="004178FA" w:rsidRPr="004178FA">
        <w:rPr>
          <w:rFonts w:ascii="Arial" w:hAnsi="Arial" w:cs="Arial"/>
          <w:color w:val="000000" w:themeColor="text1"/>
        </w:rPr>
        <w:t>zajišťování zpracování stanovisek pro ředitele</w:t>
      </w:r>
      <w:r w:rsidR="004178FA">
        <w:rPr>
          <w:rFonts w:ascii="Arial" w:hAnsi="Arial" w:cs="Arial"/>
          <w:color w:val="000000" w:themeColor="text1"/>
        </w:rPr>
        <w:t xml:space="preserve"> </w:t>
      </w:r>
      <w:r w:rsidR="004178FA" w:rsidRPr="004178FA">
        <w:rPr>
          <w:rFonts w:ascii="Arial" w:hAnsi="Arial" w:cs="Arial"/>
          <w:color w:val="000000" w:themeColor="text1"/>
        </w:rPr>
        <w:t>ekonomic</w:t>
      </w:r>
      <w:r w:rsidR="004178FA">
        <w:rPr>
          <w:rFonts w:ascii="Arial" w:hAnsi="Arial" w:cs="Arial"/>
          <w:color w:val="000000" w:themeColor="text1"/>
        </w:rPr>
        <w:t xml:space="preserve">kého odboru Ministerstva vnitra; </w:t>
      </w:r>
      <w:r w:rsidR="004178FA" w:rsidRPr="004178FA">
        <w:rPr>
          <w:rFonts w:ascii="Arial" w:hAnsi="Arial" w:cs="Arial"/>
          <w:color w:val="000000" w:themeColor="text1"/>
        </w:rPr>
        <w:t>zajišťování dalších činností dle příkazu představených</w:t>
      </w:r>
      <w:r w:rsidR="004178FA">
        <w:rPr>
          <w:rFonts w:ascii="Arial" w:hAnsi="Arial" w:cs="Arial"/>
          <w:color w:val="000000" w:themeColor="text1"/>
        </w:rPr>
        <w:t xml:space="preserve"> </w:t>
      </w:r>
      <w:r w:rsidR="004178FA" w:rsidRPr="004178FA">
        <w:rPr>
          <w:rFonts w:ascii="Arial" w:hAnsi="Arial" w:cs="Arial"/>
          <w:color w:val="000000" w:themeColor="text1"/>
        </w:rPr>
        <w:t>v rámci platového zařazení a stanoveného oboru</w:t>
      </w:r>
      <w:r w:rsidR="004178FA">
        <w:rPr>
          <w:rFonts w:ascii="Arial" w:hAnsi="Arial" w:cs="Arial"/>
          <w:color w:val="000000" w:themeColor="text1"/>
        </w:rPr>
        <w:t xml:space="preserve"> </w:t>
      </w:r>
      <w:r w:rsidR="004178FA" w:rsidRPr="004178FA">
        <w:rPr>
          <w:rFonts w:ascii="Arial" w:hAnsi="Arial" w:cs="Arial"/>
          <w:color w:val="000000" w:themeColor="text1"/>
        </w:rPr>
        <w:t>služby</w:t>
      </w:r>
      <w:r w:rsidR="004178FA">
        <w:rPr>
          <w:rFonts w:ascii="Arial" w:hAnsi="Arial" w:cs="Arial"/>
          <w:color w:val="000000" w:themeColor="text1"/>
        </w:rPr>
        <w:t xml:space="preserve">. </w:t>
      </w:r>
      <w:r w:rsidR="00680657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FD6E82">
        <w:rPr>
          <w:rFonts w:ascii="Arial" w:hAnsi="Arial" w:cs="Arial"/>
        </w:rPr>
        <w:t xml:space="preserve"> </w:t>
      </w:r>
      <w:r w:rsidR="004178FA">
        <w:rPr>
          <w:rFonts w:ascii="Arial" w:hAnsi="Arial" w:cs="Arial"/>
        </w:rPr>
        <w:t xml:space="preserve">a SAP </w:t>
      </w:r>
      <w:r w:rsidR="00FD6E82">
        <w:rPr>
          <w:rFonts w:ascii="Arial" w:hAnsi="Arial" w:cs="Arial"/>
        </w:rPr>
        <w:t>je</w:t>
      </w:r>
      <w:r w:rsidR="007B1067" w:rsidRPr="007B1067">
        <w:rPr>
          <w:rFonts w:ascii="Arial" w:hAnsi="Arial" w:cs="Arial"/>
        </w:rPr>
        <w:t xml:space="preserve"> výhodou.</w:t>
      </w:r>
      <w:r w:rsidR="00793F57">
        <w:rPr>
          <w:rFonts w:ascii="Arial" w:hAnsi="Arial" w:cs="Arial"/>
        </w:rPr>
        <w:t xml:space="preserve">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5F5D5E">
        <w:rPr>
          <w:rFonts w:ascii="Arial" w:hAnsi="Arial" w:cs="Arial"/>
          <w:b/>
          <w:color w:val="000000" w:themeColor="text1"/>
        </w:rPr>
        <w:t>do</w:t>
      </w:r>
      <w:r w:rsidR="004C03D9" w:rsidRPr="005F5D5E">
        <w:rPr>
          <w:rFonts w:ascii="Arial" w:hAnsi="Arial" w:cs="Arial"/>
          <w:b/>
          <w:color w:val="000000" w:themeColor="text1"/>
        </w:rPr>
        <w:t> </w:t>
      </w:r>
      <w:r w:rsidR="009C7E75">
        <w:rPr>
          <w:rFonts w:ascii="Arial" w:hAnsi="Arial" w:cs="Arial"/>
          <w:b/>
          <w:color w:val="000000" w:themeColor="text1"/>
        </w:rPr>
        <w:t>2</w:t>
      </w:r>
      <w:r w:rsidR="004178FA">
        <w:rPr>
          <w:rFonts w:ascii="Arial" w:hAnsi="Arial" w:cs="Arial"/>
          <w:b/>
          <w:color w:val="000000" w:themeColor="text1"/>
        </w:rPr>
        <w:t>9</w:t>
      </w:r>
      <w:r w:rsidR="009C7E75">
        <w:rPr>
          <w:rFonts w:ascii="Arial" w:hAnsi="Arial" w:cs="Arial"/>
          <w:b/>
          <w:color w:val="000000" w:themeColor="text1"/>
        </w:rPr>
        <w:t>. července</w:t>
      </w:r>
      <w:r w:rsidR="00D7235B" w:rsidRPr="005F5D5E">
        <w:rPr>
          <w:rFonts w:ascii="Arial" w:hAnsi="Arial" w:cs="Arial"/>
          <w:b/>
          <w:color w:val="000000" w:themeColor="text1"/>
        </w:rPr>
        <w:t xml:space="preserve"> </w:t>
      </w:r>
      <w:r w:rsidR="00D7235B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D7235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FD6E82" w:rsidRPr="00FD6E82">
        <w:rPr>
          <w:rFonts w:ascii="Arial" w:hAnsi="Arial" w:cs="Arial"/>
          <w:b/>
          <w:color w:val="000000" w:themeColor="text1"/>
        </w:rPr>
        <w:t xml:space="preserve">vrchního </w:t>
      </w:r>
      <w:r w:rsidR="00793F57">
        <w:rPr>
          <w:rFonts w:ascii="Arial" w:hAnsi="Arial" w:cs="Arial"/>
          <w:b/>
          <w:color w:val="000000" w:themeColor="text1"/>
        </w:rPr>
        <w:t>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4178FA" w:rsidRPr="004178FA">
        <w:rPr>
          <w:rFonts w:ascii="Arial" w:hAnsi="Arial" w:cs="Arial"/>
          <w:b/>
          <w:color w:val="000000" w:themeColor="text1"/>
        </w:rPr>
        <w:t>vnějšího rozpočtu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4178FA">
        <w:rPr>
          <w:rFonts w:ascii="Arial" w:hAnsi="Arial" w:cs="Arial"/>
          <w:b/>
          <w:color w:val="000000" w:themeColor="text1"/>
        </w:rPr>
        <w:t>ekonomickém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4178FA">
        <w:rPr>
          <w:rFonts w:ascii="Arial" w:hAnsi="Arial" w:cs="Arial"/>
          <w:b/>
          <w:color w:val="000000" w:themeColor="text1"/>
        </w:rPr>
        <w:t>30361578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9C7E75">
        <w:rPr>
          <w:rFonts w:ascii="Arial" w:hAnsi="Arial" w:cs="Arial"/>
          <w:b/>
          <w:color w:val="000000" w:themeColor="text1"/>
        </w:rPr>
        <w:t>9</w:t>
      </w:r>
      <w:r w:rsidR="004178FA">
        <w:rPr>
          <w:rFonts w:ascii="Arial" w:hAnsi="Arial" w:cs="Arial"/>
          <w:b/>
          <w:color w:val="000000" w:themeColor="text1"/>
        </w:rPr>
        <w:t>4549</w:t>
      </w:r>
      <w:r w:rsidR="009C7E75">
        <w:rPr>
          <w:rFonts w:ascii="Arial" w:hAnsi="Arial" w:cs="Arial"/>
          <w:b/>
          <w:color w:val="000000" w:themeColor="text1"/>
        </w:rPr>
        <w:t>-2</w:t>
      </w:r>
      <w:r w:rsidR="00793F57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A13C6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4178FA" w:rsidRDefault="00C17CEA" w:rsidP="004178FA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lastRenderedPageBreak/>
        <w:t>pro státní službu a státního tajemníka v Ministerstvu vnitra č. 4</w:t>
      </w:r>
      <w:r w:rsidR="002B7AEA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2B7AEA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4178FA">
        <w:rPr>
          <w:rFonts w:ascii="Arial" w:hAnsi="Arial" w:cs="Arial"/>
          <w:color w:val="000000" w:themeColor="text1"/>
        </w:rPr>
        <w:t xml:space="preserve"> </w:t>
      </w:r>
      <w:r w:rsidRPr="004178FA">
        <w:rPr>
          <w:rFonts w:ascii="Arial" w:hAnsi="Arial" w:cs="Arial"/>
          <w:color w:val="000000" w:themeColor="text1"/>
        </w:rPr>
        <w:t xml:space="preserve">způsobilost </w:t>
      </w:r>
      <w:r w:rsidR="005F5D5E" w:rsidRPr="004178FA">
        <w:rPr>
          <w:rFonts w:ascii="Arial" w:hAnsi="Arial" w:cs="Arial"/>
          <w:color w:val="000000" w:themeColor="text1"/>
        </w:rPr>
        <w:t xml:space="preserve">mít přístup </w:t>
      </w:r>
      <w:r w:rsidR="004178FA">
        <w:rPr>
          <w:rFonts w:ascii="Arial" w:hAnsi="Arial" w:cs="Arial"/>
          <w:color w:val="000000" w:themeColor="text1"/>
        </w:rPr>
        <w:br/>
      </w:r>
      <w:r w:rsidR="005F5D5E" w:rsidRPr="004178FA">
        <w:rPr>
          <w:rFonts w:ascii="Arial" w:hAnsi="Arial" w:cs="Arial"/>
          <w:color w:val="000000" w:themeColor="text1"/>
        </w:rPr>
        <w:t xml:space="preserve">k utajovaným informacím podle právního předpisu upravujícího ochranu utajovaných informací </w:t>
      </w:r>
      <w:r w:rsidRPr="004178FA">
        <w:rPr>
          <w:rFonts w:ascii="Arial" w:hAnsi="Arial" w:cs="Arial"/>
          <w:color w:val="000000" w:themeColor="text1"/>
        </w:rPr>
        <w:t>stupně utajení „</w:t>
      </w:r>
      <w:r w:rsidRPr="004178FA">
        <w:rPr>
          <w:rFonts w:ascii="Arial" w:hAnsi="Arial" w:cs="Arial"/>
          <w:b/>
          <w:color w:val="000000" w:themeColor="text1"/>
        </w:rPr>
        <w:t>Vyhrazené</w:t>
      </w:r>
      <w:r w:rsidRPr="004178FA">
        <w:rPr>
          <w:rFonts w:ascii="Arial" w:hAnsi="Arial" w:cs="Arial"/>
          <w:color w:val="000000" w:themeColor="text1"/>
        </w:rPr>
        <w:t>“</w:t>
      </w:r>
      <w:r w:rsidR="005F5D5E" w:rsidRPr="004178FA">
        <w:rPr>
          <w:rFonts w:ascii="Arial" w:hAnsi="Arial" w:cs="Arial"/>
          <w:color w:val="000000" w:themeColor="text1"/>
        </w:rPr>
        <w:t xml:space="preserve"> </w:t>
      </w:r>
      <w:r w:rsidRPr="004178FA">
        <w:rPr>
          <w:rFonts w:ascii="Arial" w:hAnsi="Arial" w:cs="Arial"/>
          <w:color w:val="000000" w:themeColor="text1"/>
        </w:rPr>
        <w:t>v souladu se zákonem</w:t>
      </w:r>
      <w:r w:rsidR="004178FA">
        <w:rPr>
          <w:rFonts w:ascii="Arial" w:hAnsi="Arial" w:cs="Arial"/>
          <w:color w:val="000000" w:themeColor="text1"/>
        </w:rPr>
        <w:t xml:space="preserve"> </w:t>
      </w:r>
      <w:r w:rsidRPr="004178FA">
        <w:rPr>
          <w:rFonts w:ascii="Arial" w:hAnsi="Arial" w:cs="Arial"/>
          <w:color w:val="000000" w:themeColor="text1"/>
        </w:rPr>
        <w:t xml:space="preserve">č. 412/2005 Sb., </w:t>
      </w:r>
      <w:r w:rsidR="004178FA">
        <w:rPr>
          <w:rFonts w:ascii="Arial" w:hAnsi="Arial" w:cs="Arial"/>
          <w:color w:val="000000" w:themeColor="text1"/>
        </w:rPr>
        <w:br/>
      </w:r>
      <w:r w:rsidRPr="004178FA">
        <w:rPr>
          <w:rFonts w:ascii="Arial" w:hAnsi="Arial" w:cs="Arial"/>
          <w:color w:val="000000" w:themeColor="text1"/>
        </w:rPr>
        <w:t>o ochraně utajovaných informací</w:t>
      </w:r>
      <w:r w:rsidR="005F5D5E" w:rsidRPr="004178FA">
        <w:rPr>
          <w:rFonts w:ascii="Arial" w:hAnsi="Arial" w:cs="Arial"/>
          <w:color w:val="000000" w:themeColor="text1"/>
        </w:rPr>
        <w:t xml:space="preserve"> </w:t>
      </w:r>
      <w:r w:rsidRPr="004178FA">
        <w:rPr>
          <w:rFonts w:ascii="Arial" w:hAnsi="Arial" w:cs="Arial"/>
          <w:color w:val="000000" w:themeColor="text1"/>
        </w:rPr>
        <w:t xml:space="preserve">a o bezpečnostní způsobilosti, </w:t>
      </w:r>
      <w:r w:rsidR="005F5D5E" w:rsidRPr="004178FA">
        <w:rPr>
          <w:rFonts w:ascii="Arial" w:hAnsi="Arial" w:cs="Arial"/>
          <w:color w:val="000000" w:themeColor="text1"/>
        </w:rPr>
        <w:br/>
      </w:r>
      <w:r w:rsidRPr="004178FA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FD6E82">
        <w:rPr>
          <w:rFonts w:ascii="Arial" w:hAnsi="Arial" w:cs="Arial"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2416F5" w:rsidRDefault="002416F5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793F57" w:rsidRPr="00793F57" w:rsidRDefault="00793F57" w:rsidP="00FD6E8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Odbor </w:t>
      </w:r>
      <w:r w:rsidR="004178FA">
        <w:rPr>
          <w:rFonts w:ascii="Arial" w:hAnsi="Arial" w:cs="Arial"/>
          <w:color w:val="000000" w:themeColor="text1"/>
        </w:rPr>
        <w:t>ekonomický</w:t>
      </w:r>
    </w:p>
    <w:p w:rsidR="00FD6E82" w:rsidRDefault="004178FA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Ivana Kouřilová Linhartová</w:t>
      </w:r>
    </w:p>
    <w:p w:rsidR="00793F57" w:rsidRPr="00793F57" w:rsidRDefault="00FD6E82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</w:t>
      </w:r>
      <w:r w:rsidR="00793F57" w:rsidRPr="00793F57">
        <w:rPr>
          <w:rFonts w:ascii="Arial" w:hAnsi="Arial" w:cs="Arial"/>
          <w:color w:val="000000" w:themeColor="text1"/>
        </w:rPr>
        <w:t>el.: +420 974</w:t>
      </w:r>
      <w:r w:rsidR="004178FA">
        <w:rPr>
          <w:rFonts w:ascii="Arial" w:hAnsi="Arial" w:cs="Arial"/>
          <w:color w:val="000000" w:themeColor="text1"/>
        </w:rPr>
        <w:t> 849 221</w:t>
      </w: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178FA" w:rsidRPr="001150B7">
          <w:rPr>
            <w:rStyle w:val="Hypertextovodkaz"/>
            <w:rFonts w:ascii="Arial" w:hAnsi="Arial" w:cs="Arial"/>
          </w:rPr>
          <w:t>ivana.linhartova@mvcr.cz</w:t>
        </w:r>
      </w:hyperlink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10811" w:rsidRPr="00910811" w:rsidRDefault="00910811" w:rsidP="009108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0811">
        <w:rPr>
          <w:rFonts w:ascii="Arial" w:hAnsi="Arial" w:cs="Arial"/>
          <w:color w:val="000000" w:themeColor="text1"/>
        </w:rPr>
        <w:t>Odbor personální</w:t>
      </w:r>
    </w:p>
    <w:p w:rsidR="00910811" w:rsidRPr="00910811" w:rsidRDefault="00910811" w:rsidP="009108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0811">
        <w:rPr>
          <w:rFonts w:ascii="Arial" w:hAnsi="Arial" w:cs="Arial"/>
          <w:color w:val="000000" w:themeColor="text1"/>
        </w:rPr>
        <w:t>Mgr. Radka Kolářová</w:t>
      </w:r>
    </w:p>
    <w:p w:rsidR="00910811" w:rsidRPr="00910811" w:rsidRDefault="00910811" w:rsidP="009108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0811">
        <w:rPr>
          <w:rFonts w:ascii="Arial" w:hAnsi="Arial" w:cs="Arial"/>
          <w:color w:val="000000" w:themeColor="text1"/>
        </w:rPr>
        <w:t>tel.: +420 974 849 021</w:t>
      </w:r>
    </w:p>
    <w:p w:rsidR="00FD6E82" w:rsidRDefault="00910811" w:rsidP="009108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0811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826AC">
          <w:rPr>
            <w:rStyle w:val="Hypertextovodkaz"/>
            <w:rFonts w:ascii="Arial" w:hAnsi="Arial" w:cs="Arial"/>
          </w:rPr>
          <w:t>radka.kolarova@mvcr.cz</w:t>
        </w:r>
      </w:hyperlink>
    </w:p>
    <w:p w:rsidR="00910811" w:rsidRDefault="00910811" w:rsidP="009108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7235B" w:rsidRPr="00D7235B" w:rsidRDefault="00D7235B" w:rsidP="00D7235B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  <w:r w:rsidRPr="00D7235B">
        <w:rPr>
          <w:rStyle w:val="Hypertextovodkaz"/>
          <w:rFonts w:ascii="Arial" w:hAnsi="Arial" w:cs="Arial"/>
          <w:color w:val="000000" w:themeColor="text1"/>
          <w:u w:val="none"/>
        </w:rPr>
        <w:lastRenderedPageBreak/>
        <w:t>Služební úřad Ministerstvo vnitra podporuje rovnost žen a mužů a proto vítá zájem žadatelek i žadatelů.</w:t>
      </w:r>
    </w:p>
    <w:p w:rsidR="001C4350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6B6" w:rsidRDefault="000646B6" w:rsidP="00276ED4">
      <w:pPr>
        <w:spacing w:after="0" w:line="240" w:lineRule="auto"/>
      </w:pPr>
      <w:r>
        <w:separator/>
      </w:r>
    </w:p>
  </w:endnote>
  <w:endnote w:type="continuationSeparator" w:id="0">
    <w:p w:rsidR="000646B6" w:rsidRDefault="000646B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178F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6B6" w:rsidRDefault="000646B6" w:rsidP="00276ED4">
      <w:pPr>
        <w:spacing w:after="0" w:line="240" w:lineRule="auto"/>
      </w:pPr>
      <w:r>
        <w:separator/>
      </w:r>
    </w:p>
  </w:footnote>
  <w:footnote w:type="continuationSeparator" w:id="0">
    <w:p w:rsidR="000646B6" w:rsidRDefault="000646B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BE50869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C1127C0"/>
    <w:multiLevelType w:val="hybridMultilevel"/>
    <w:tmpl w:val="F5380BDA"/>
    <w:lvl w:ilvl="0" w:tplc="16565E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2"/>
  </w:num>
  <w:num w:numId="14">
    <w:abstractNumId w:val="7"/>
  </w:num>
  <w:num w:numId="15">
    <w:abstractNumId w:val="0"/>
  </w:num>
  <w:num w:numId="16">
    <w:abstractNumId w:val="9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646B6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12B03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B08A9"/>
    <w:rsid w:val="001C4350"/>
    <w:rsid w:val="001D537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16F5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59FD"/>
    <w:rsid w:val="00336923"/>
    <w:rsid w:val="00357227"/>
    <w:rsid w:val="00363007"/>
    <w:rsid w:val="00363AEF"/>
    <w:rsid w:val="00365A3F"/>
    <w:rsid w:val="00386429"/>
    <w:rsid w:val="0039625B"/>
    <w:rsid w:val="003A2E16"/>
    <w:rsid w:val="003A5C15"/>
    <w:rsid w:val="003B692B"/>
    <w:rsid w:val="003D6026"/>
    <w:rsid w:val="003E630C"/>
    <w:rsid w:val="003F3332"/>
    <w:rsid w:val="004178FA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B700A"/>
    <w:rsid w:val="004C03D9"/>
    <w:rsid w:val="004C07B4"/>
    <w:rsid w:val="00501E72"/>
    <w:rsid w:val="00505758"/>
    <w:rsid w:val="00507801"/>
    <w:rsid w:val="00527A3A"/>
    <w:rsid w:val="00545139"/>
    <w:rsid w:val="0054539E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5F5D5E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427"/>
    <w:rsid w:val="00767D32"/>
    <w:rsid w:val="00776D02"/>
    <w:rsid w:val="0078045D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10811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C7E75"/>
    <w:rsid w:val="009D4C86"/>
    <w:rsid w:val="009F447C"/>
    <w:rsid w:val="00A0294A"/>
    <w:rsid w:val="00A10E8C"/>
    <w:rsid w:val="00A10FFE"/>
    <w:rsid w:val="00A13C68"/>
    <w:rsid w:val="00A21A0F"/>
    <w:rsid w:val="00A34D3B"/>
    <w:rsid w:val="00A5043E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E2DF8"/>
    <w:rsid w:val="00AF6F87"/>
    <w:rsid w:val="00B16633"/>
    <w:rsid w:val="00B170B6"/>
    <w:rsid w:val="00B228A2"/>
    <w:rsid w:val="00B233FD"/>
    <w:rsid w:val="00B24DDD"/>
    <w:rsid w:val="00B309BF"/>
    <w:rsid w:val="00B41DD1"/>
    <w:rsid w:val="00B55B26"/>
    <w:rsid w:val="00B63A65"/>
    <w:rsid w:val="00B74040"/>
    <w:rsid w:val="00B74273"/>
    <w:rsid w:val="00B95806"/>
    <w:rsid w:val="00BA0D4D"/>
    <w:rsid w:val="00BA7FA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D6DA3"/>
    <w:rsid w:val="00D11AFF"/>
    <w:rsid w:val="00D20E8C"/>
    <w:rsid w:val="00D44A1A"/>
    <w:rsid w:val="00D44EC6"/>
    <w:rsid w:val="00D7235B"/>
    <w:rsid w:val="00D773F0"/>
    <w:rsid w:val="00D85BE6"/>
    <w:rsid w:val="00DB3A71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51A93"/>
    <w:rsid w:val="00E55543"/>
    <w:rsid w:val="00E665D2"/>
    <w:rsid w:val="00E832AC"/>
    <w:rsid w:val="00E97EA5"/>
    <w:rsid w:val="00EB07CA"/>
    <w:rsid w:val="00EE1577"/>
    <w:rsid w:val="00EE40B4"/>
    <w:rsid w:val="00EF6FF6"/>
    <w:rsid w:val="00F040F0"/>
    <w:rsid w:val="00F0602D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6E82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vana.linhart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F2F3F-087E-4D52-B0A9-D9A1B3A92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5</Pages>
  <Words>1170</Words>
  <Characters>6909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68</cp:revision>
  <cp:lastPrinted>2017-12-13T16:46:00Z</cp:lastPrinted>
  <dcterms:created xsi:type="dcterms:W3CDTF">2017-07-12T04:53:00Z</dcterms:created>
  <dcterms:modified xsi:type="dcterms:W3CDTF">2019-07-04T08:28:00Z</dcterms:modified>
</cp:coreProperties>
</file>