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t xml:space="preserve">kanceláři náměstka ministra pro řízení sekce legislativy, státní správy 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br/>
        <w:t>a územní samosprávy</w:t>
      </w:r>
    </w:p>
    <w:p w:rsidR="00FD0C31" w:rsidRDefault="00FD0C31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D0C31">
        <w:rPr>
          <w:rFonts w:ascii="Arial" w:hAnsi="Arial" w:cs="Arial"/>
          <w:color w:val="000000" w:themeColor="text1"/>
        </w:rPr>
        <w:t>94133-2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FD0C31">
        <w:rPr>
          <w:rFonts w:ascii="Arial" w:hAnsi="Arial" w:cs="Arial"/>
          <w:color w:val="000000" w:themeColor="text1"/>
        </w:rPr>
        <w:t>8. července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FD0C3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FD0C31" w:rsidRPr="00FD0C31">
        <w:rPr>
          <w:rFonts w:ascii="Arial" w:hAnsi="Arial" w:cs="Arial"/>
          <w:b/>
          <w:color w:val="000000" w:themeColor="text1"/>
        </w:rPr>
        <w:t>kanceláři náměstka ministra pro řízení sekce legislativy, státní správy a územní samosprávy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D0C31">
        <w:rPr>
          <w:rFonts w:ascii="Arial" w:hAnsi="Arial" w:cs="Arial"/>
          <w:b/>
          <w:color w:val="000000" w:themeColor="text1"/>
        </w:rPr>
        <w:t>30361829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0434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FD0C31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27. Archivnictví a spisová služba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EB139D">
        <w:rPr>
          <w:rFonts w:ascii="Arial" w:hAnsi="Arial" w:cs="Arial"/>
          <w:b/>
        </w:rPr>
        <w:t>říjen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40434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40434D">
        <w:rPr>
          <w:rFonts w:ascii="Arial" w:hAnsi="Arial" w:cs="Arial"/>
          <w:color w:val="000000" w:themeColor="text1"/>
        </w:rPr>
        <w:t>činnosti:</w:t>
      </w:r>
      <w:r w:rsidRPr="0040434D">
        <w:rPr>
          <w:rFonts w:ascii="Arial" w:hAnsi="Arial" w:cs="Arial"/>
        </w:rPr>
        <w:t xml:space="preserve"> </w:t>
      </w:r>
      <w:r w:rsidR="00FD0C31" w:rsidRPr="00FD0C31">
        <w:rPr>
          <w:rFonts w:ascii="Arial" w:hAnsi="Arial" w:cs="Arial"/>
        </w:rPr>
        <w:t>zpracování svodných stanovisek a kompletace</w:t>
      </w:r>
      <w:r w:rsidR="00FD0C31">
        <w:rPr>
          <w:rFonts w:ascii="Arial" w:hAnsi="Arial" w:cs="Arial"/>
        </w:rPr>
        <w:t xml:space="preserve"> </w:t>
      </w:r>
      <w:r w:rsidR="00FD0C31" w:rsidRPr="00FD0C31">
        <w:rPr>
          <w:rFonts w:ascii="Arial" w:hAnsi="Arial" w:cs="Arial"/>
        </w:rPr>
        <w:t>podkladů pro náměstka ministra vnitra</w:t>
      </w:r>
      <w:r w:rsidR="00FD0C31">
        <w:rPr>
          <w:rFonts w:ascii="Arial" w:hAnsi="Arial" w:cs="Arial"/>
        </w:rPr>
        <w:t xml:space="preserve">; </w:t>
      </w:r>
      <w:r w:rsidR="00FD0C31" w:rsidRPr="00FD0C31">
        <w:rPr>
          <w:rFonts w:ascii="Arial" w:hAnsi="Arial" w:cs="Arial"/>
        </w:rPr>
        <w:t>příprava a posuzování koncepčních materiálů</w:t>
      </w:r>
      <w:r w:rsidR="00FD0C31">
        <w:rPr>
          <w:rFonts w:ascii="Arial" w:hAnsi="Arial" w:cs="Arial"/>
        </w:rPr>
        <w:t xml:space="preserve"> </w:t>
      </w:r>
      <w:r w:rsidR="00FD0C31" w:rsidRPr="00FD0C31">
        <w:rPr>
          <w:rFonts w:ascii="Arial" w:hAnsi="Arial" w:cs="Arial"/>
        </w:rPr>
        <w:t>zejména těch s dopady do oblasti archivnictví a</w:t>
      </w:r>
      <w:r w:rsidR="00FD0C31">
        <w:rPr>
          <w:rFonts w:ascii="Arial" w:hAnsi="Arial" w:cs="Arial"/>
        </w:rPr>
        <w:t xml:space="preserve"> </w:t>
      </w:r>
      <w:r w:rsidR="00FD0C31" w:rsidRPr="00FD0C31">
        <w:rPr>
          <w:rFonts w:ascii="Arial" w:hAnsi="Arial" w:cs="Arial"/>
        </w:rPr>
        <w:t>koordinace investičních aktivit útvarů sekce a</w:t>
      </w:r>
      <w:r w:rsidR="00FD0C31">
        <w:rPr>
          <w:rFonts w:ascii="Arial" w:hAnsi="Arial" w:cs="Arial"/>
        </w:rPr>
        <w:t xml:space="preserve"> </w:t>
      </w:r>
      <w:r w:rsidR="00FD0C31" w:rsidRPr="00FD0C31">
        <w:rPr>
          <w:rFonts w:ascii="Arial" w:hAnsi="Arial" w:cs="Arial"/>
        </w:rPr>
        <w:t>podřízených institucí</w:t>
      </w:r>
      <w:r w:rsidR="00FD0C31">
        <w:rPr>
          <w:rFonts w:ascii="Arial" w:hAnsi="Arial" w:cs="Arial"/>
        </w:rPr>
        <w:t xml:space="preserve">; </w:t>
      </w:r>
      <w:r w:rsidR="00FD0C31" w:rsidRPr="00FD0C31">
        <w:rPr>
          <w:rFonts w:ascii="Arial" w:hAnsi="Arial" w:cs="Arial"/>
        </w:rPr>
        <w:t>sledování a usměrňování mediální výstupů sekce</w:t>
      </w:r>
      <w:r w:rsidR="00FD0C31">
        <w:rPr>
          <w:rFonts w:ascii="Arial" w:hAnsi="Arial" w:cs="Arial"/>
        </w:rPr>
        <w:t>. Z</w:t>
      </w:r>
      <w:r w:rsidR="009345DB" w:rsidRPr="0040434D">
        <w:rPr>
          <w:rFonts w:ascii="Arial" w:hAnsi="Arial" w:cs="Arial"/>
        </w:rPr>
        <w:t xml:space="preserve">nalost MS OFFICE </w:t>
      </w:r>
      <w:r w:rsidR="00FD0C31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 xml:space="preserve">Služební místo </w:t>
      </w:r>
      <w:r w:rsidR="00AF14EB">
        <w:rPr>
          <w:rFonts w:ascii="Arial" w:hAnsi="Arial" w:cs="Arial"/>
        </w:rPr>
        <w:t xml:space="preserve">je </w:t>
      </w:r>
      <w:r w:rsidR="009345DB">
        <w:rPr>
          <w:rFonts w:ascii="Arial" w:hAnsi="Arial" w:cs="Arial"/>
        </w:rPr>
        <w:t xml:space="preserve">vhodné </w:t>
      </w:r>
      <w:r w:rsidR="00AF14EB">
        <w:rPr>
          <w:rFonts w:ascii="Arial" w:hAnsi="Arial" w:cs="Arial"/>
        </w:rPr>
        <w:t xml:space="preserve">i </w:t>
      </w:r>
      <w:r w:rsidR="009345DB">
        <w:rPr>
          <w:rFonts w:ascii="Arial" w:hAnsi="Arial" w:cs="Arial"/>
        </w:rPr>
        <w:t>pro OZZ/OZP.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A2DC9">
        <w:rPr>
          <w:rFonts w:ascii="Arial" w:hAnsi="Arial" w:cs="Arial"/>
          <w:b/>
          <w:color w:val="000000" w:themeColor="text1"/>
        </w:rPr>
        <w:t>18</w:t>
      </w:r>
      <w:r w:rsidR="00FD3B89">
        <w:rPr>
          <w:rFonts w:ascii="Arial" w:hAnsi="Arial" w:cs="Arial"/>
          <w:b/>
          <w:color w:val="000000" w:themeColor="text1"/>
        </w:rPr>
        <w:t>. července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FD0C31" w:rsidRPr="00FD0C31">
        <w:rPr>
          <w:rFonts w:ascii="Arial" w:hAnsi="Arial" w:cs="Arial"/>
          <w:b/>
          <w:color w:val="000000" w:themeColor="text1"/>
        </w:rPr>
        <w:t>v kanceláři náměstka ministra pro řízení sekce legislativy, státní správy a územní samosprávy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D0C31">
        <w:rPr>
          <w:rFonts w:ascii="Arial" w:hAnsi="Arial" w:cs="Arial"/>
          <w:b/>
          <w:color w:val="000000" w:themeColor="text1"/>
        </w:rPr>
        <w:t>30361829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D0C31">
        <w:rPr>
          <w:rFonts w:ascii="Arial" w:hAnsi="Arial" w:cs="Arial"/>
          <w:b/>
          <w:color w:val="000000" w:themeColor="text1"/>
        </w:rPr>
        <w:t>94133-2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</w:t>
      </w:r>
      <w:r w:rsidRPr="00DE53AB">
        <w:rPr>
          <w:rFonts w:ascii="Arial" w:hAnsi="Arial" w:cs="Arial"/>
          <w:color w:val="000000"/>
        </w:rPr>
        <w:t xml:space="preserve">ancelář náměstka ministra pro řízení sekce legislativy, státní správy a územní samosprávy </w:t>
      </w:r>
      <w:r>
        <w:rPr>
          <w:rFonts w:ascii="Arial" w:hAnsi="Arial" w:cs="Arial"/>
          <w:color w:val="000000"/>
        </w:rPr>
        <w:t xml:space="preserve">Ing. Ondřej Mátl, MPA, </w:t>
      </w:r>
      <w:proofErr w:type="spellStart"/>
      <w:r>
        <w:rPr>
          <w:rFonts w:ascii="Arial" w:hAnsi="Arial" w:cs="Arial"/>
          <w:color w:val="000000"/>
        </w:rPr>
        <w:t>MSc</w:t>
      </w:r>
      <w:proofErr w:type="spellEnd"/>
      <w:r>
        <w:rPr>
          <w:rFonts w:ascii="Arial" w:hAnsi="Arial" w:cs="Arial"/>
          <w:color w:val="000000"/>
        </w:rPr>
        <w:t>.</w:t>
      </w:r>
      <w:r w:rsidR="00D517C9" w:rsidRPr="00D517C9">
        <w:rPr>
          <w:rFonts w:ascii="Arial" w:hAnsi="Arial" w:cs="Arial"/>
          <w:color w:val="000000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</w:t>
      </w:r>
      <w:r w:rsidR="00DE53AB">
        <w:rPr>
          <w:rFonts w:ascii="Arial" w:hAnsi="Arial" w:cs="Arial"/>
          <w:color w:val="000000"/>
        </w:rPr>
        <w:t>7 400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DE53AB" w:rsidRPr="00C32F43">
          <w:rPr>
            <w:rStyle w:val="Hypertextovodkaz"/>
            <w:rFonts w:ascii="Arial" w:hAnsi="Arial" w:cs="Arial"/>
          </w:rPr>
          <w:t>ondrej.matl@mvcr.cz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Odbor personální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Alexandra Drábová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0D427A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AC8" w:rsidRDefault="009A2AC8" w:rsidP="00276ED4">
      <w:pPr>
        <w:spacing w:after="0" w:line="240" w:lineRule="auto"/>
      </w:pPr>
      <w:r>
        <w:separator/>
      </w:r>
    </w:p>
  </w:endnote>
  <w:endnote w:type="continuationSeparator" w:id="0">
    <w:p w:rsidR="009A2AC8" w:rsidRDefault="009A2A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14E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AC8" w:rsidRDefault="009A2AC8" w:rsidP="00276ED4">
      <w:pPr>
        <w:spacing w:after="0" w:line="240" w:lineRule="auto"/>
      </w:pPr>
      <w:r>
        <w:separator/>
      </w:r>
    </w:p>
  </w:footnote>
  <w:footnote w:type="continuationSeparator" w:id="0">
    <w:p w:rsidR="009A2AC8" w:rsidRDefault="009A2A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0434D"/>
    <w:rsid w:val="00417DD3"/>
    <w:rsid w:val="0043623A"/>
    <w:rsid w:val="0044040E"/>
    <w:rsid w:val="00443A6B"/>
    <w:rsid w:val="00486030"/>
    <w:rsid w:val="00487B5D"/>
    <w:rsid w:val="00490D9E"/>
    <w:rsid w:val="004A6B97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71695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A2DC9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7E62"/>
    <w:rsid w:val="009A1D31"/>
    <w:rsid w:val="009A2AC8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2CB5"/>
    <w:rsid w:val="00AC085E"/>
    <w:rsid w:val="00AC1D26"/>
    <w:rsid w:val="00AC2FB9"/>
    <w:rsid w:val="00AD3C7A"/>
    <w:rsid w:val="00AE345F"/>
    <w:rsid w:val="00AF14EB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E53AB"/>
    <w:rsid w:val="00DF3DB3"/>
    <w:rsid w:val="00E127A8"/>
    <w:rsid w:val="00E36EC4"/>
    <w:rsid w:val="00E445FC"/>
    <w:rsid w:val="00E740F9"/>
    <w:rsid w:val="00EB07CA"/>
    <w:rsid w:val="00EB139D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0C31"/>
    <w:rsid w:val="00FD3B8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ndrej.matl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41372-9C7A-4C72-82AA-E0F99CB31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2018-04-03T10:41:00Z</cp:lastPrinted>
  <dcterms:created xsi:type="dcterms:W3CDTF">2017-07-12T04:53:00Z</dcterms:created>
  <dcterms:modified xsi:type="dcterms:W3CDTF">2019-07-03T12:49:00Z</dcterms:modified>
</cp:coreProperties>
</file>