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D3C23">
        <w:rPr>
          <w:rFonts w:ascii="Arial" w:hAnsi="Arial" w:cs="Arial"/>
          <w:b/>
          <w:sz w:val="24"/>
          <w:szCs w:val="24"/>
        </w:rPr>
        <w:t>vnitřního rozpočtu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D3C23">
        <w:rPr>
          <w:rFonts w:ascii="Arial" w:hAnsi="Arial" w:cs="Arial"/>
          <w:b/>
          <w:sz w:val="24"/>
          <w:szCs w:val="24"/>
        </w:rPr>
        <w:t>ekonomickém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BB349B">
        <w:rPr>
          <w:rFonts w:ascii="Arial" w:hAnsi="Arial" w:cs="Arial"/>
        </w:rPr>
        <w:t>82</w:t>
      </w:r>
      <w:r w:rsidR="004D3C23">
        <w:rPr>
          <w:rFonts w:ascii="Arial" w:hAnsi="Arial" w:cs="Arial"/>
        </w:rPr>
        <w:t>202</w:t>
      </w:r>
      <w:r w:rsidR="007854A6">
        <w:rPr>
          <w:rFonts w:ascii="Arial" w:hAnsi="Arial" w:cs="Arial"/>
        </w:rPr>
        <w:t>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BB349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B349B">
        <w:rPr>
          <w:rFonts w:ascii="Arial" w:hAnsi="Arial" w:cs="Arial"/>
        </w:rPr>
        <w:t>12</w:t>
      </w:r>
      <w:r w:rsidR="00F74228">
        <w:rPr>
          <w:rFonts w:ascii="Arial" w:hAnsi="Arial" w:cs="Arial"/>
        </w:rPr>
        <w:t xml:space="preserve">. </w:t>
      </w:r>
      <w:r w:rsidR="005E2F6E">
        <w:rPr>
          <w:rFonts w:ascii="Arial" w:hAnsi="Arial" w:cs="Arial"/>
        </w:rPr>
        <w:t>června</w:t>
      </w:r>
      <w:r w:rsidR="00042D97">
        <w:rPr>
          <w:rFonts w:ascii="Arial" w:hAnsi="Arial" w:cs="Arial"/>
        </w:rPr>
        <w:t xml:space="preserve"> 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D3C23" w:rsidRPr="004D3C23">
        <w:rPr>
          <w:rFonts w:ascii="Arial" w:hAnsi="Arial" w:cs="Arial"/>
          <w:b/>
          <w:color w:val="000000" w:themeColor="text1"/>
        </w:rPr>
        <w:t>vnitřního rozpočtu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3C23">
        <w:rPr>
          <w:rFonts w:ascii="Arial" w:hAnsi="Arial" w:cs="Arial"/>
          <w:b/>
          <w:color w:val="000000" w:themeColor="text1"/>
        </w:rPr>
        <w:t>17003347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D3C23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4D3C23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 xml:space="preserve">1. </w:t>
      </w:r>
      <w:r w:rsidR="004D3C23">
        <w:rPr>
          <w:rFonts w:ascii="Arial" w:hAnsi="Arial" w:cs="Arial"/>
          <w:i/>
          <w:color w:val="000000" w:themeColor="text1"/>
        </w:rPr>
        <w:t>Finance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E2F6E">
        <w:rPr>
          <w:rFonts w:ascii="Arial" w:hAnsi="Arial" w:cs="Arial"/>
          <w:b/>
          <w:color w:val="000000" w:themeColor="text1"/>
        </w:rPr>
        <w:t>září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4D3C2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vykonávány zejména následující </w:t>
      </w:r>
      <w:r w:rsidRPr="004D3C23">
        <w:rPr>
          <w:rFonts w:ascii="Arial" w:hAnsi="Arial" w:cs="Arial"/>
          <w:color w:val="000000" w:themeColor="text1"/>
        </w:rPr>
        <w:t>činnosti</w:t>
      </w:r>
      <w:r w:rsidR="00417DD3" w:rsidRPr="004D3C23">
        <w:rPr>
          <w:rFonts w:ascii="Arial" w:hAnsi="Arial" w:cs="Arial"/>
          <w:color w:val="000000" w:themeColor="text1"/>
        </w:rPr>
        <w:t>:</w:t>
      </w:r>
      <w:r w:rsidR="007C55A9" w:rsidRP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>zpracovávání souhrnu státního rozpočtu a závěrečného účtu kapitoly, provádění rozpisu</w:t>
      </w:r>
      <w:r w:rsid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>schváleného rozpočtu, posuzování požadavků nad rámec schváleného rozpočtu</w:t>
      </w:r>
      <w:r w:rsid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 xml:space="preserve">z hlediska věcnosti, účelovosti </w:t>
      </w:r>
      <w:r w:rsidR="004D3C23">
        <w:rPr>
          <w:rFonts w:ascii="Arial" w:hAnsi="Arial" w:cs="Arial"/>
        </w:rPr>
        <w:br/>
      </w:r>
      <w:r w:rsidR="004D3C23" w:rsidRPr="004D3C23">
        <w:rPr>
          <w:rFonts w:ascii="Arial" w:hAnsi="Arial" w:cs="Arial"/>
        </w:rPr>
        <w:t xml:space="preserve">a hospodárnosti a </w:t>
      </w:r>
      <w:r w:rsidR="004D3C23">
        <w:rPr>
          <w:rFonts w:ascii="Arial" w:hAnsi="Arial" w:cs="Arial"/>
        </w:rPr>
        <w:t xml:space="preserve">provádění rozpočtových opatření; </w:t>
      </w:r>
      <w:r w:rsidR="004D3C23" w:rsidRPr="004D3C23">
        <w:rPr>
          <w:rFonts w:ascii="Arial" w:hAnsi="Arial" w:cs="Arial"/>
        </w:rPr>
        <w:t>zpracování jednotlivých částí státního závěrečného účt</w:t>
      </w:r>
      <w:r w:rsidR="004D3C23">
        <w:rPr>
          <w:rFonts w:ascii="Arial" w:hAnsi="Arial" w:cs="Arial"/>
        </w:rPr>
        <w:t xml:space="preserve">u kapitoly a kapitolního sešitu; </w:t>
      </w:r>
      <w:r w:rsidR="004D3C23" w:rsidRPr="004D3C23">
        <w:rPr>
          <w:rFonts w:ascii="Arial" w:hAnsi="Arial" w:cs="Arial"/>
        </w:rPr>
        <w:t>zpracování podkladů k finančnímu vypořádání vztahů se státním rozpočtem za kapitolu</w:t>
      </w:r>
      <w:r w:rsid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>Ministerstvo v</w:t>
      </w:r>
      <w:r w:rsidR="004D3C23">
        <w:rPr>
          <w:rFonts w:ascii="Arial" w:hAnsi="Arial" w:cs="Arial"/>
        </w:rPr>
        <w:t xml:space="preserve">nitra (dále jen „ministerstvo“); </w:t>
      </w:r>
      <w:r w:rsidR="004D3C23" w:rsidRPr="004D3C23">
        <w:rPr>
          <w:rFonts w:ascii="Arial" w:hAnsi="Arial" w:cs="Arial"/>
        </w:rPr>
        <w:t>zajištění práce při vnitřním rozpisu schválených závazných ukazatelů a limitů rozpočtové</w:t>
      </w:r>
      <w:r w:rsid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 xml:space="preserve">kapitoly na organizační složky státu ministerstva </w:t>
      </w:r>
      <w:r w:rsidR="004D3C23" w:rsidRPr="004D3C23">
        <w:rPr>
          <w:rFonts w:ascii="Arial" w:hAnsi="Arial" w:cs="Arial"/>
        </w:rPr>
        <w:t xml:space="preserve">a státní příspěvkové organizace; </w:t>
      </w:r>
      <w:r w:rsidR="004D3C23" w:rsidRPr="004D3C23">
        <w:rPr>
          <w:rFonts w:ascii="Arial" w:hAnsi="Arial" w:cs="Arial"/>
        </w:rPr>
        <w:t>zajištění přípravy a zpracování podkladů pro vedení resortu vnitra, vládu, parlament</w:t>
      </w:r>
      <w:r w:rsidR="004D3C23" w:rsidRP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>a ostatní meziresortní orgány a org</w:t>
      </w:r>
      <w:r w:rsidR="004D3C23" w:rsidRPr="004D3C23">
        <w:rPr>
          <w:rFonts w:ascii="Arial" w:hAnsi="Arial" w:cs="Arial"/>
        </w:rPr>
        <w:t xml:space="preserve">anizace na úseku rozpočetnictví; </w:t>
      </w:r>
      <w:r w:rsidR="004D3C23" w:rsidRPr="004D3C23">
        <w:rPr>
          <w:rFonts w:ascii="Arial" w:hAnsi="Arial" w:cs="Arial"/>
        </w:rPr>
        <w:t xml:space="preserve">zajištění zpracování stanovisek </w:t>
      </w:r>
      <w:r w:rsidR="004D3C23">
        <w:rPr>
          <w:rFonts w:ascii="Arial" w:hAnsi="Arial" w:cs="Arial"/>
        </w:rPr>
        <w:br/>
      </w:r>
      <w:r w:rsidR="004D3C23" w:rsidRPr="004D3C23">
        <w:rPr>
          <w:rFonts w:ascii="Arial" w:hAnsi="Arial" w:cs="Arial"/>
        </w:rPr>
        <w:t>k materiálům pro ředitele ekonomického odboru</w:t>
      </w:r>
      <w:r w:rsidR="004D3C23" w:rsidRPr="004D3C23">
        <w:rPr>
          <w:rFonts w:ascii="Arial" w:hAnsi="Arial" w:cs="Arial"/>
        </w:rPr>
        <w:t xml:space="preserve"> ministerstva; </w:t>
      </w:r>
      <w:r w:rsidR="004D3C23" w:rsidRPr="004D3C23">
        <w:rPr>
          <w:rFonts w:ascii="Arial" w:hAnsi="Arial" w:cs="Arial"/>
        </w:rPr>
        <w:t xml:space="preserve">zajišťování dalších činností </w:t>
      </w:r>
      <w:r w:rsidR="004D3C23">
        <w:rPr>
          <w:rFonts w:ascii="Arial" w:hAnsi="Arial" w:cs="Arial"/>
        </w:rPr>
        <w:br/>
      </w:r>
      <w:r w:rsidR="004D3C23" w:rsidRPr="004D3C23">
        <w:rPr>
          <w:rFonts w:ascii="Arial" w:hAnsi="Arial" w:cs="Arial"/>
        </w:rPr>
        <w:t>dle příkazů představených v rámci platového zařazení</w:t>
      </w:r>
      <w:r w:rsidR="004D3C23" w:rsidRPr="004D3C23">
        <w:rPr>
          <w:rFonts w:ascii="Arial" w:hAnsi="Arial" w:cs="Arial"/>
        </w:rPr>
        <w:t xml:space="preserve"> </w:t>
      </w:r>
      <w:r w:rsidR="004D3C23" w:rsidRPr="004D3C23">
        <w:rPr>
          <w:rFonts w:ascii="Arial" w:hAnsi="Arial" w:cs="Arial"/>
        </w:rPr>
        <w:t>a stanoveného oboru služby.</w:t>
      </w:r>
      <w:r w:rsidR="004D3C23">
        <w:rPr>
          <w:rFonts w:ascii="Arial" w:hAnsi="Arial" w:cs="Arial"/>
        </w:rPr>
        <w:t xml:space="preserve"> </w:t>
      </w:r>
      <w:r w:rsidR="004D3C23">
        <w:rPr>
          <w:rFonts w:ascii="Arial" w:hAnsi="Arial" w:cs="Arial"/>
          <w:color w:val="000000" w:themeColor="text1"/>
        </w:rPr>
        <w:t xml:space="preserve">Pokročilá znalost MS OFFICE, </w:t>
      </w:r>
      <w:r w:rsidR="004D3C23" w:rsidRPr="004D3C23">
        <w:rPr>
          <w:rFonts w:ascii="Arial" w:hAnsi="Arial" w:cs="Arial"/>
          <w:color w:val="000000" w:themeColor="text1"/>
        </w:rPr>
        <w:t>znalost problematiky</w:t>
      </w:r>
      <w:r w:rsidR="004D3C23">
        <w:rPr>
          <w:rFonts w:ascii="Arial" w:hAnsi="Arial" w:cs="Arial"/>
          <w:color w:val="000000" w:themeColor="text1"/>
        </w:rPr>
        <w:t xml:space="preserve"> </w:t>
      </w:r>
      <w:r w:rsidR="004D3C23" w:rsidRPr="004D3C23">
        <w:rPr>
          <w:rFonts w:ascii="Arial" w:hAnsi="Arial" w:cs="Arial"/>
          <w:color w:val="000000" w:themeColor="text1"/>
        </w:rPr>
        <w:t xml:space="preserve">rozpočtu organizačních složek státu </w:t>
      </w:r>
      <w:r w:rsidR="004D3C23">
        <w:rPr>
          <w:rFonts w:ascii="Arial" w:hAnsi="Arial" w:cs="Arial"/>
          <w:color w:val="000000" w:themeColor="text1"/>
        </w:rPr>
        <w:br/>
      </w:r>
      <w:r w:rsidR="004D3C23" w:rsidRPr="004D3C23">
        <w:rPr>
          <w:rFonts w:ascii="Arial" w:hAnsi="Arial" w:cs="Arial"/>
          <w:color w:val="000000" w:themeColor="text1"/>
        </w:rPr>
        <w:t>a státních příspěvkových organizací a práce</w:t>
      </w:r>
      <w:r w:rsidR="004D3C23">
        <w:rPr>
          <w:rFonts w:ascii="Arial" w:hAnsi="Arial" w:cs="Arial"/>
          <w:color w:val="000000" w:themeColor="text1"/>
        </w:rPr>
        <w:t xml:space="preserve"> </w:t>
      </w:r>
      <w:r w:rsidR="004D3C23" w:rsidRPr="004D3C23">
        <w:rPr>
          <w:rFonts w:ascii="Arial" w:hAnsi="Arial" w:cs="Arial"/>
          <w:color w:val="000000" w:themeColor="text1"/>
        </w:rPr>
        <w:t xml:space="preserve">v systémech EKIS, IISSP a ASPI </w:t>
      </w:r>
      <w:r w:rsidR="004D3C23">
        <w:rPr>
          <w:rFonts w:ascii="Arial" w:hAnsi="Arial" w:cs="Arial"/>
          <w:color w:val="000000" w:themeColor="text1"/>
        </w:rPr>
        <w:t xml:space="preserve">jsou </w:t>
      </w:r>
      <w:r w:rsidR="004D3C23" w:rsidRPr="004D3C23">
        <w:rPr>
          <w:rFonts w:ascii="Arial" w:hAnsi="Arial" w:cs="Arial"/>
          <w:color w:val="000000" w:themeColor="text1"/>
        </w:rPr>
        <w:t>výhodou</w:t>
      </w:r>
      <w:r w:rsidR="004D3C23">
        <w:rPr>
          <w:rFonts w:ascii="Arial" w:hAnsi="Arial" w:cs="Arial"/>
          <w:color w:val="000000" w:themeColor="text1"/>
        </w:rPr>
        <w:t>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B349B">
        <w:rPr>
          <w:rFonts w:ascii="Arial" w:hAnsi="Arial" w:cs="Arial"/>
          <w:b/>
        </w:rPr>
        <w:t>2</w:t>
      </w:r>
      <w:r w:rsidR="004D3C23">
        <w:rPr>
          <w:rFonts w:ascii="Arial" w:hAnsi="Arial" w:cs="Arial"/>
          <w:b/>
        </w:rPr>
        <w:t>4</w:t>
      </w:r>
      <w:r w:rsidR="00BB349B">
        <w:rPr>
          <w:rFonts w:ascii="Arial" w:hAnsi="Arial" w:cs="Arial"/>
          <w:b/>
        </w:rPr>
        <w:t xml:space="preserve">. </w:t>
      </w:r>
      <w:r w:rsidR="004D3C23">
        <w:rPr>
          <w:rFonts w:ascii="Arial" w:hAnsi="Arial" w:cs="Arial"/>
          <w:b/>
        </w:rPr>
        <w:t>června</w:t>
      </w:r>
      <w:r w:rsidR="00042D97">
        <w:rPr>
          <w:rFonts w:ascii="Arial" w:hAnsi="Arial" w:cs="Arial"/>
          <w:b/>
        </w:rPr>
        <w:t xml:space="preserve"> 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D3C23" w:rsidRPr="004D3C23">
        <w:rPr>
          <w:rFonts w:ascii="Arial" w:hAnsi="Arial" w:cs="Arial"/>
          <w:b/>
          <w:color w:val="000000" w:themeColor="text1"/>
        </w:rPr>
        <w:t>vnitřního rozpočtu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4D3C23">
        <w:rPr>
          <w:rFonts w:ascii="Arial" w:hAnsi="Arial" w:cs="Arial"/>
          <w:b/>
          <w:color w:val="000000" w:themeColor="text1"/>
        </w:rPr>
        <w:t xml:space="preserve"> ekonomický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3C23">
        <w:rPr>
          <w:rFonts w:ascii="Arial" w:hAnsi="Arial" w:cs="Arial"/>
          <w:b/>
          <w:color w:val="000000" w:themeColor="text1"/>
        </w:rPr>
        <w:t>17003347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4D3C2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</w:t>
      </w:r>
      <w:r w:rsidR="00312A72" w:rsidRPr="00BB349B">
        <w:rPr>
          <w:rFonts w:ascii="Arial" w:hAnsi="Arial" w:cs="Arial"/>
          <w:b/>
          <w:color w:val="000000" w:themeColor="text1"/>
        </w:rPr>
        <w:t>-</w:t>
      </w:r>
      <w:r w:rsidR="00BB349B" w:rsidRPr="00BB349B">
        <w:rPr>
          <w:rFonts w:ascii="Arial" w:hAnsi="Arial" w:cs="Arial"/>
          <w:b/>
          <w:color w:val="000000" w:themeColor="text1"/>
        </w:rPr>
        <w:t>82</w:t>
      </w:r>
      <w:r w:rsidR="004D3C23">
        <w:rPr>
          <w:rFonts w:ascii="Arial" w:hAnsi="Arial" w:cs="Arial"/>
          <w:b/>
          <w:color w:val="000000" w:themeColor="text1"/>
        </w:rPr>
        <w:t>202</w:t>
      </w:r>
      <w:r w:rsidR="00BB349B" w:rsidRPr="00BB349B">
        <w:rPr>
          <w:rFonts w:ascii="Arial" w:hAnsi="Arial" w:cs="Arial"/>
          <w:b/>
          <w:color w:val="000000" w:themeColor="text1"/>
        </w:rPr>
        <w:t>-</w:t>
      </w:r>
      <w:r w:rsidR="00E878B4" w:rsidRPr="00BB349B">
        <w:rPr>
          <w:rFonts w:ascii="Arial" w:hAnsi="Arial" w:cs="Arial"/>
          <w:b/>
          <w:color w:val="000000" w:themeColor="text1"/>
        </w:rPr>
        <w:t>3</w:t>
      </w:r>
      <w:r w:rsidR="00312A72" w:rsidRPr="00BB349B">
        <w:rPr>
          <w:rFonts w:ascii="Arial" w:hAnsi="Arial" w:cs="Arial"/>
          <w:b/>
          <w:color w:val="000000" w:themeColor="text1"/>
        </w:rPr>
        <w:t>/SP</w:t>
      </w:r>
      <w:r w:rsidR="00312A72" w:rsidRPr="00980A06">
        <w:rPr>
          <w:rFonts w:ascii="Arial" w:hAnsi="Arial" w:cs="Arial"/>
          <w:b/>
          <w:color w:val="000000" w:themeColor="text1"/>
        </w:rPr>
        <w:t>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 w:rsidR="00AA4406">
        <w:rPr>
          <w:rFonts w:ascii="Arial" w:hAnsi="Arial" w:cs="Arial"/>
          <w:color w:val="000000" w:themeColor="text1"/>
        </w:rPr>
        <w:t>ekonomický</w:t>
      </w:r>
    </w:p>
    <w:p w:rsidR="001B1466" w:rsidRPr="001B1466" w:rsidRDefault="00AA440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Helena Mikulová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 w:rsidR="00AA4406">
        <w:rPr>
          <w:rFonts w:ascii="Arial" w:hAnsi="Arial" w:cs="Arial"/>
          <w:color w:val="000000" w:themeColor="text1"/>
        </w:rPr>
        <w:t> 849 327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A4406" w:rsidRPr="0097364A">
          <w:rPr>
            <w:rStyle w:val="Hypertextovodkaz"/>
            <w:rFonts w:ascii="Arial" w:hAnsi="Arial" w:cs="Arial"/>
          </w:rPr>
          <w:t>helena.mikulova@mvcr.cz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A4406" w:rsidRPr="00AA4406" w:rsidRDefault="00AA4406" w:rsidP="00AA44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406">
        <w:rPr>
          <w:rFonts w:ascii="Arial" w:hAnsi="Arial" w:cs="Arial"/>
          <w:color w:val="000000" w:themeColor="text1"/>
        </w:rPr>
        <w:t>Odbor personální</w:t>
      </w:r>
    </w:p>
    <w:p w:rsidR="00AA4406" w:rsidRPr="00AA4406" w:rsidRDefault="00AA4406" w:rsidP="00AA44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406">
        <w:rPr>
          <w:rFonts w:ascii="Arial" w:hAnsi="Arial" w:cs="Arial"/>
          <w:color w:val="000000" w:themeColor="text1"/>
        </w:rPr>
        <w:t>Mgr. Radka Kolářová</w:t>
      </w:r>
    </w:p>
    <w:p w:rsidR="00AA4406" w:rsidRPr="00AA4406" w:rsidRDefault="00AA4406" w:rsidP="00AA44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406">
        <w:rPr>
          <w:rFonts w:ascii="Arial" w:hAnsi="Arial" w:cs="Arial"/>
          <w:color w:val="000000" w:themeColor="text1"/>
        </w:rPr>
        <w:t>tel.: +420 974 849 021</w:t>
      </w:r>
    </w:p>
    <w:p w:rsidR="00EB5034" w:rsidRDefault="00AA4406" w:rsidP="00AA44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40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364A">
          <w:rPr>
            <w:rStyle w:val="Hypertextovodkaz"/>
            <w:rFonts w:ascii="Arial" w:hAnsi="Arial" w:cs="Arial"/>
          </w:rPr>
          <w:t>radka.kolarova@mvcr.cz</w:t>
        </w:r>
      </w:hyperlink>
    </w:p>
    <w:p w:rsidR="00AA4406" w:rsidRDefault="00AA4406" w:rsidP="00AA44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1B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821B79" w:rsidRPr="00033C70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540" w:rsidRDefault="00DF5540" w:rsidP="00276ED4">
      <w:pPr>
        <w:spacing w:after="0" w:line="240" w:lineRule="auto"/>
      </w:pPr>
      <w:r>
        <w:separator/>
      </w:r>
    </w:p>
  </w:endnote>
  <w:endnote w:type="continuationSeparator" w:id="0">
    <w:p w:rsidR="00DF5540" w:rsidRDefault="00DF55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440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540" w:rsidRDefault="00DF5540" w:rsidP="00276ED4">
      <w:pPr>
        <w:spacing w:after="0" w:line="240" w:lineRule="auto"/>
      </w:pPr>
      <w:r>
        <w:separator/>
      </w:r>
    </w:p>
  </w:footnote>
  <w:footnote w:type="continuationSeparator" w:id="0">
    <w:p w:rsidR="00DF5540" w:rsidRDefault="00DF55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767EE"/>
    <w:rsid w:val="00183CAD"/>
    <w:rsid w:val="0019253D"/>
    <w:rsid w:val="001A353E"/>
    <w:rsid w:val="001A37D5"/>
    <w:rsid w:val="001B1466"/>
    <w:rsid w:val="001D537E"/>
    <w:rsid w:val="001E328D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5E11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4D3C23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2F6E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D466B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54A6"/>
    <w:rsid w:val="00794B24"/>
    <w:rsid w:val="007A1C61"/>
    <w:rsid w:val="007A294E"/>
    <w:rsid w:val="007B30F5"/>
    <w:rsid w:val="007C3B99"/>
    <w:rsid w:val="007C55A9"/>
    <w:rsid w:val="007E4D9B"/>
    <w:rsid w:val="007E5A22"/>
    <w:rsid w:val="007F4F97"/>
    <w:rsid w:val="0081655F"/>
    <w:rsid w:val="00821B79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4D85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A4406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553BB"/>
    <w:rsid w:val="00B63A65"/>
    <w:rsid w:val="00B74273"/>
    <w:rsid w:val="00B95806"/>
    <w:rsid w:val="00BB349B"/>
    <w:rsid w:val="00BE0997"/>
    <w:rsid w:val="00C0487A"/>
    <w:rsid w:val="00C11E99"/>
    <w:rsid w:val="00C31A8E"/>
    <w:rsid w:val="00C465A8"/>
    <w:rsid w:val="00C63E1F"/>
    <w:rsid w:val="00C75DF2"/>
    <w:rsid w:val="00C77496"/>
    <w:rsid w:val="00CB1067"/>
    <w:rsid w:val="00CB4D15"/>
    <w:rsid w:val="00CB6F58"/>
    <w:rsid w:val="00CB78E5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5540"/>
    <w:rsid w:val="00E127A8"/>
    <w:rsid w:val="00E57AA7"/>
    <w:rsid w:val="00E71FA8"/>
    <w:rsid w:val="00E878B4"/>
    <w:rsid w:val="00EB07CA"/>
    <w:rsid w:val="00EB5034"/>
    <w:rsid w:val="00EE1577"/>
    <w:rsid w:val="00EE40B4"/>
    <w:rsid w:val="00EF0A3E"/>
    <w:rsid w:val="00F040F0"/>
    <w:rsid w:val="00F26BFB"/>
    <w:rsid w:val="00F33781"/>
    <w:rsid w:val="00F43722"/>
    <w:rsid w:val="00F515FA"/>
    <w:rsid w:val="00F65829"/>
    <w:rsid w:val="00F74228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elena.miku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2EA49-8CFF-4B48-A025-69E005BA0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1077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2019-01-17T11:06:00Z</cp:lastPrinted>
  <dcterms:created xsi:type="dcterms:W3CDTF">2017-07-10T12:08:00Z</dcterms:created>
  <dcterms:modified xsi:type="dcterms:W3CDTF">2019-06-10T09:35:00Z</dcterms:modified>
</cp:coreProperties>
</file>