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57AA7">
        <w:rPr>
          <w:rFonts w:ascii="Arial" w:hAnsi="Arial" w:cs="Arial"/>
          <w:b/>
          <w:sz w:val="24"/>
          <w:szCs w:val="24"/>
        </w:rPr>
        <w:t xml:space="preserve">přezkumu </w:t>
      </w:r>
      <w:r w:rsidR="001767EE">
        <w:rPr>
          <w:rFonts w:ascii="Arial" w:hAnsi="Arial" w:cs="Arial"/>
          <w:b/>
          <w:sz w:val="24"/>
          <w:szCs w:val="24"/>
        </w:rPr>
        <w:t xml:space="preserve">dlouhodobých </w:t>
      </w:r>
      <w:r>
        <w:rPr>
          <w:rFonts w:ascii="Arial" w:hAnsi="Arial" w:cs="Arial"/>
          <w:b/>
          <w:sz w:val="24"/>
          <w:szCs w:val="24"/>
        </w:rPr>
        <w:t>pobytů</w:t>
      </w:r>
      <w:r w:rsidR="001767EE">
        <w:rPr>
          <w:rFonts w:ascii="Arial" w:hAnsi="Arial" w:cs="Arial"/>
          <w:b/>
          <w:sz w:val="24"/>
          <w:szCs w:val="24"/>
        </w:rPr>
        <w:t xml:space="preserve"> I.</w:t>
      </w:r>
      <w:r w:rsidR="00042D97">
        <w:rPr>
          <w:rFonts w:ascii="Arial" w:hAnsi="Arial" w:cs="Arial"/>
          <w:b/>
          <w:sz w:val="24"/>
          <w:szCs w:val="24"/>
        </w:rPr>
        <w:t>;</w:t>
      </w:r>
    </w:p>
    <w:p w:rsidR="00042D97" w:rsidRPr="00276ED4" w:rsidRDefault="00042D97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správním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BB349B">
        <w:rPr>
          <w:rFonts w:ascii="Arial" w:hAnsi="Arial" w:cs="Arial"/>
        </w:rPr>
        <w:t>82175</w:t>
      </w:r>
      <w:r w:rsidR="007854A6">
        <w:rPr>
          <w:rFonts w:ascii="Arial" w:hAnsi="Arial" w:cs="Arial"/>
        </w:rPr>
        <w:t>-</w:t>
      </w:r>
      <w:r w:rsidR="00E878B4">
        <w:rPr>
          <w:rFonts w:ascii="Arial" w:hAnsi="Arial" w:cs="Arial"/>
        </w:rPr>
        <w:t>3</w:t>
      </w:r>
      <w:r>
        <w:rPr>
          <w:rFonts w:ascii="Arial" w:hAnsi="Arial" w:cs="Arial"/>
        </w:rPr>
        <w:t>/SP-201</w:t>
      </w:r>
      <w:r w:rsidR="00E878B4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E57AA7">
        <w:rPr>
          <w:rFonts w:ascii="Arial" w:hAnsi="Arial" w:cs="Arial"/>
        </w:rPr>
        <w:t xml:space="preserve">  </w:t>
      </w:r>
      <w:r w:rsidR="00BB349B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BB349B">
        <w:rPr>
          <w:rFonts w:ascii="Arial" w:hAnsi="Arial" w:cs="Arial"/>
        </w:rPr>
        <w:t>12</w:t>
      </w:r>
      <w:r w:rsidR="00F74228">
        <w:rPr>
          <w:rFonts w:ascii="Arial" w:hAnsi="Arial" w:cs="Arial"/>
        </w:rPr>
        <w:t xml:space="preserve">. </w:t>
      </w:r>
      <w:r w:rsidR="005E2F6E">
        <w:rPr>
          <w:rFonts w:ascii="Arial" w:hAnsi="Arial" w:cs="Arial"/>
        </w:rPr>
        <w:t>června</w:t>
      </w:r>
      <w:r w:rsidR="00042D97">
        <w:rPr>
          <w:rFonts w:ascii="Arial" w:hAnsi="Arial" w:cs="Arial"/>
        </w:rPr>
        <w:t xml:space="preserve"> 201</w:t>
      </w:r>
      <w:r w:rsidR="00E878B4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767EE" w:rsidRPr="001767EE">
        <w:rPr>
          <w:rFonts w:ascii="Arial" w:hAnsi="Arial" w:cs="Arial"/>
          <w:b/>
          <w:color w:val="000000" w:themeColor="text1"/>
        </w:rPr>
        <w:t>přezkumu dlouhodobých pobytů 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1767EE">
        <w:rPr>
          <w:rFonts w:ascii="Arial" w:hAnsi="Arial" w:cs="Arial"/>
          <w:b/>
          <w:color w:val="000000" w:themeColor="text1"/>
        </w:rPr>
        <w:t>30357021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Pr="00EB5034">
        <w:rPr>
          <w:rFonts w:ascii="Arial" w:hAnsi="Arial" w:cs="Arial"/>
          <w:color w:val="000000" w:themeColor="text1"/>
        </w:rPr>
        <w:t xml:space="preserve">ech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29. Legislativa a právní činnost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42D97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E2F6E">
        <w:rPr>
          <w:rFonts w:ascii="Arial" w:hAnsi="Arial" w:cs="Arial"/>
          <w:b/>
          <w:color w:val="000000" w:themeColor="text1"/>
        </w:rPr>
        <w:t>září</w:t>
      </w:r>
      <w:r w:rsidR="00042D97">
        <w:rPr>
          <w:rFonts w:ascii="Arial" w:hAnsi="Arial" w:cs="Arial"/>
          <w:b/>
          <w:color w:val="000000" w:themeColor="text1"/>
        </w:rPr>
        <w:t xml:space="preserve"> 201</w:t>
      </w:r>
      <w:r w:rsidR="00FA1E13">
        <w:rPr>
          <w:rFonts w:ascii="Arial" w:hAnsi="Arial" w:cs="Arial"/>
          <w:b/>
          <w:color w:val="000000" w:themeColor="text1"/>
        </w:rPr>
        <w:t>9</w:t>
      </w:r>
      <w:r w:rsidR="00042D9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57691E" w:rsidRPr="00980A06">
        <w:rPr>
          <w:rFonts w:ascii="Arial" w:hAnsi="Arial" w:cs="Arial"/>
          <w:b/>
          <w:color w:val="000000" w:themeColor="text1"/>
        </w:rPr>
        <w:t>13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7C55A9" w:rsidRPr="007C55A9">
        <w:t xml:space="preserve"> </w:t>
      </w:r>
      <w:r w:rsidR="007C55A9">
        <w:t>p</w:t>
      </w:r>
      <w:r w:rsidR="007C55A9" w:rsidRPr="007C55A9">
        <w:rPr>
          <w:rFonts w:ascii="Arial" w:hAnsi="Arial" w:cs="Arial"/>
          <w:color w:val="000000" w:themeColor="text1"/>
        </w:rPr>
        <w:t xml:space="preserve">řezkoumávání věcně </w:t>
      </w:r>
      <w:r w:rsidR="007C55A9">
        <w:rPr>
          <w:rFonts w:ascii="Arial" w:hAnsi="Arial" w:cs="Arial"/>
          <w:color w:val="000000" w:themeColor="text1"/>
        </w:rPr>
        <w:br/>
      </w:r>
      <w:r w:rsidR="007C55A9" w:rsidRPr="007C55A9">
        <w:rPr>
          <w:rFonts w:ascii="Arial" w:hAnsi="Arial" w:cs="Arial"/>
          <w:color w:val="000000" w:themeColor="text1"/>
        </w:rPr>
        <w:t>a právně komplikovaných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rozhodnutí Ministerstva vnitra v rozsahu zákona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 xml:space="preserve">č. 326/1999 Sb., </w:t>
      </w:r>
      <w:r w:rsidR="007C55A9">
        <w:rPr>
          <w:rFonts w:ascii="Arial" w:hAnsi="Arial" w:cs="Arial"/>
          <w:color w:val="000000" w:themeColor="text1"/>
        </w:rPr>
        <w:br/>
      </w:r>
      <w:r w:rsidR="007C55A9" w:rsidRPr="007C55A9">
        <w:rPr>
          <w:rFonts w:ascii="Arial" w:hAnsi="Arial" w:cs="Arial"/>
          <w:color w:val="000000" w:themeColor="text1"/>
        </w:rPr>
        <w:t>o pobytu cizinců na území České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re</w:t>
      </w:r>
      <w:r w:rsidR="007C55A9">
        <w:rPr>
          <w:rFonts w:ascii="Arial" w:hAnsi="Arial" w:cs="Arial"/>
          <w:color w:val="000000" w:themeColor="text1"/>
        </w:rPr>
        <w:t>p</w:t>
      </w:r>
      <w:r w:rsidR="007C55A9" w:rsidRPr="007C55A9">
        <w:rPr>
          <w:rFonts w:ascii="Arial" w:hAnsi="Arial" w:cs="Arial"/>
          <w:color w:val="000000" w:themeColor="text1"/>
        </w:rPr>
        <w:t>ubliky a o změně některých zákonů, ve znění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pozdějších předpisů, včetně přezkumného řízení,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 xml:space="preserve">obnovy řízení a nového rozhodování </w:t>
      </w:r>
      <w:r w:rsidR="007C55A9">
        <w:rPr>
          <w:rFonts w:ascii="Arial" w:hAnsi="Arial" w:cs="Arial"/>
          <w:color w:val="000000" w:themeColor="text1"/>
        </w:rPr>
        <w:br/>
      </w:r>
      <w:r w:rsidR="007C55A9" w:rsidRPr="007C55A9">
        <w:rPr>
          <w:rFonts w:ascii="Arial" w:hAnsi="Arial" w:cs="Arial"/>
          <w:color w:val="000000" w:themeColor="text1"/>
        </w:rPr>
        <w:t>ve věci; výkon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dalších souvisejících úkonů vyplývajících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ze zvláštních právních předpisů (např. zákon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č. 500/2004 Sb., správní řád, ve znění pozdějších předpisů).</w:t>
      </w:r>
      <w:r w:rsidR="00417DD3" w:rsidRPr="00EB5034">
        <w:rPr>
          <w:rFonts w:ascii="Arial" w:hAnsi="Arial" w:cs="Arial"/>
          <w:color w:val="000000" w:themeColor="text1"/>
        </w:rPr>
        <w:t xml:space="preserve"> </w:t>
      </w:r>
      <w:r w:rsidR="0057691E" w:rsidRPr="00EB5034">
        <w:rPr>
          <w:rFonts w:ascii="Arial" w:hAnsi="Arial" w:cs="Arial"/>
          <w:color w:val="000000" w:themeColor="text1"/>
        </w:rPr>
        <w:t xml:space="preserve">Pokročilá znalost MS OFFICE a ASPI jsou 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>nebo žádosti o zařazení na služebn</w:t>
      </w:r>
      <w:bookmarkStart w:id="0" w:name="_GoBack"/>
      <w:bookmarkEnd w:id="0"/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B349B">
        <w:rPr>
          <w:rFonts w:ascii="Arial" w:hAnsi="Arial" w:cs="Arial"/>
          <w:b/>
        </w:rPr>
        <w:t>2. července</w:t>
      </w:r>
      <w:r w:rsidR="00042D97">
        <w:rPr>
          <w:rFonts w:ascii="Arial" w:hAnsi="Arial" w:cs="Arial"/>
          <w:b/>
        </w:rPr>
        <w:t xml:space="preserve"> 201</w:t>
      </w:r>
      <w:r w:rsidR="00E878B4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</w:t>
      </w:r>
      <w:r w:rsidR="00312A72">
        <w:rPr>
          <w:rFonts w:ascii="Arial" w:hAnsi="Arial" w:cs="Arial"/>
        </w:rPr>
        <w:lastRenderedPageBreak/>
        <w:t xml:space="preserve">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767EE" w:rsidRPr="001767EE">
        <w:rPr>
          <w:rFonts w:ascii="Arial" w:hAnsi="Arial" w:cs="Arial"/>
          <w:b/>
          <w:color w:val="000000" w:themeColor="text1"/>
        </w:rPr>
        <w:t>přezkumu dlouhodobých pobytů I.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odbor správní, ID </w:t>
      </w:r>
      <w:r w:rsidR="001767EE">
        <w:rPr>
          <w:rFonts w:ascii="Arial" w:hAnsi="Arial" w:cs="Arial"/>
          <w:b/>
          <w:color w:val="000000" w:themeColor="text1"/>
        </w:rPr>
        <w:t>30357021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312A72" w:rsidRPr="00980A06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</w:t>
      </w:r>
      <w:r w:rsidR="00312A72" w:rsidRPr="00BB349B">
        <w:rPr>
          <w:rFonts w:ascii="Arial" w:hAnsi="Arial" w:cs="Arial"/>
          <w:b/>
          <w:color w:val="000000" w:themeColor="text1"/>
        </w:rPr>
        <w:t>-</w:t>
      </w:r>
      <w:r w:rsidR="00BB349B" w:rsidRPr="00BB349B">
        <w:rPr>
          <w:rFonts w:ascii="Arial" w:hAnsi="Arial" w:cs="Arial"/>
          <w:b/>
          <w:color w:val="000000" w:themeColor="text1"/>
        </w:rPr>
        <w:t>82175-</w:t>
      </w:r>
      <w:r w:rsidR="00E878B4" w:rsidRPr="00BB349B">
        <w:rPr>
          <w:rFonts w:ascii="Arial" w:hAnsi="Arial" w:cs="Arial"/>
          <w:b/>
          <w:color w:val="000000" w:themeColor="text1"/>
        </w:rPr>
        <w:t>3</w:t>
      </w:r>
      <w:r w:rsidR="00312A72" w:rsidRPr="00BB349B">
        <w:rPr>
          <w:rFonts w:ascii="Arial" w:hAnsi="Arial" w:cs="Arial"/>
          <w:b/>
          <w:color w:val="000000" w:themeColor="text1"/>
        </w:rPr>
        <w:t>/SP</w:t>
      </w:r>
      <w:r w:rsidR="00312A72" w:rsidRPr="00980A06">
        <w:rPr>
          <w:rFonts w:ascii="Arial" w:hAnsi="Arial" w:cs="Arial"/>
          <w:b/>
          <w:color w:val="000000" w:themeColor="text1"/>
        </w:rPr>
        <w:t>-201</w:t>
      </w:r>
      <w:r w:rsidR="00E878B4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A67294">
        <w:rPr>
          <w:rFonts w:ascii="Arial" w:hAnsi="Arial" w:cs="Arial"/>
          <w:b/>
        </w:rPr>
        <w:t>/</w:t>
      </w:r>
      <w:proofErr w:type="spellStart"/>
      <w:r w:rsidR="00A67294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A67294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A67294">
        <w:rPr>
          <w:rFonts w:ascii="Arial" w:hAnsi="Arial" w:cs="Arial"/>
          <w:color w:val="000000" w:themeColor="text1"/>
        </w:rPr>
        <w:t>/</w:t>
      </w:r>
      <w:proofErr w:type="spellStart"/>
      <w:r w:rsidR="00A67294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A67294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A67294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A67294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A67294">
        <w:rPr>
          <w:rFonts w:ascii="Arial" w:hAnsi="Arial" w:cs="Arial"/>
          <w:color w:val="000000" w:themeColor="text1"/>
        </w:rPr>
        <w:t>/</w:t>
      </w:r>
      <w:proofErr w:type="spellStart"/>
      <w:r w:rsidR="00A67294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A6729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Pr="00EB5034">
        <w:rPr>
          <w:rFonts w:ascii="Arial" w:hAnsi="Arial" w:cs="Arial"/>
          <w:color w:val="000000" w:themeColor="text1"/>
        </w:rPr>
        <w:t>vysokoškolského diplomu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42D97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42D9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00198" w:rsidRDefault="00B00198" w:rsidP="004730BC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</w:t>
      </w:r>
      <w:r w:rsidR="00A67294">
        <w:rPr>
          <w:rFonts w:ascii="Arial" w:hAnsi="Arial" w:cs="Arial"/>
          <w:b/>
          <w:color w:val="000000" w:themeColor="text1"/>
        </w:rPr>
        <w:t>/ka</w:t>
      </w:r>
      <w:r w:rsidRPr="00033C70">
        <w:rPr>
          <w:rFonts w:ascii="Arial" w:hAnsi="Arial" w:cs="Arial"/>
          <w:b/>
          <w:color w:val="000000" w:themeColor="text1"/>
        </w:rPr>
        <w:t xml:space="preserve">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správní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PhDr. Erik Žíla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816 669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B7184">
          <w:rPr>
            <w:rStyle w:val="Hypertextovodkaz"/>
            <w:rFonts w:ascii="Arial" w:hAnsi="Arial" w:cs="Arial"/>
          </w:rPr>
          <w:t>erik.zila@mvcr.cz</w:t>
        </w:r>
      </w:hyperlink>
    </w:p>
    <w:p w:rsidR="001B1466" w:rsidRDefault="001B146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5E2F6E" w:rsidRDefault="005E2F6E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Alexandra Drábová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tel. +420 974 832 238  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B5034">
          <w:rPr>
            <w:rStyle w:val="Hypertextovodkaz"/>
            <w:rFonts w:ascii="Arial" w:hAnsi="Arial" w:cs="Arial"/>
          </w:rPr>
          <w:t>alexandra.drabova@mvcr.cz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821B79" w:rsidP="00821B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21B79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821B79" w:rsidRPr="00033C70" w:rsidRDefault="00821B79" w:rsidP="00821B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8E5" w:rsidRDefault="00CB78E5" w:rsidP="00276ED4">
      <w:pPr>
        <w:spacing w:after="0" w:line="240" w:lineRule="auto"/>
      </w:pPr>
      <w:r>
        <w:separator/>
      </w:r>
    </w:p>
  </w:endnote>
  <w:endnote w:type="continuationSeparator" w:id="0">
    <w:p w:rsidR="00CB78E5" w:rsidRDefault="00CB78E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B349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8E5" w:rsidRDefault="00CB78E5" w:rsidP="00276ED4">
      <w:pPr>
        <w:spacing w:after="0" w:line="240" w:lineRule="auto"/>
      </w:pPr>
      <w:r>
        <w:separator/>
      </w:r>
    </w:p>
  </w:footnote>
  <w:footnote w:type="continuationSeparator" w:id="0">
    <w:p w:rsidR="00CB78E5" w:rsidRDefault="00CB78E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2D97"/>
    <w:rsid w:val="000444CB"/>
    <w:rsid w:val="0004686D"/>
    <w:rsid w:val="00073FE5"/>
    <w:rsid w:val="00084E8E"/>
    <w:rsid w:val="00084FFE"/>
    <w:rsid w:val="00085A0B"/>
    <w:rsid w:val="000A227C"/>
    <w:rsid w:val="000D30E6"/>
    <w:rsid w:val="000E49C5"/>
    <w:rsid w:val="000E665F"/>
    <w:rsid w:val="000F2D84"/>
    <w:rsid w:val="001219CA"/>
    <w:rsid w:val="00136462"/>
    <w:rsid w:val="00144156"/>
    <w:rsid w:val="00153A84"/>
    <w:rsid w:val="001560CB"/>
    <w:rsid w:val="001767EE"/>
    <w:rsid w:val="00183CAD"/>
    <w:rsid w:val="0019253D"/>
    <w:rsid w:val="001A353E"/>
    <w:rsid w:val="001A37D5"/>
    <w:rsid w:val="001B1466"/>
    <w:rsid w:val="001D537E"/>
    <w:rsid w:val="001E328D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A5E11"/>
    <w:rsid w:val="003B692B"/>
    <w:rsid w:val="003D29E5"/>
    <w:rsid w:val="003E630C"/>
    <w:rsid w:val="00417DD3"/>
    <w:rsid w:val="0043623A"/>
    <w:rsid w:val="0044040E"/>
    <w:rsid w:val="004730BC"/>
    <w:rsid w:val="004850D3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2F6E"/>
    <w:rsid w:val="005E4B5E"/>
    <w:rsid w:val="005E7FC2"/>
    <w:rsid w:val="006030B1"/>
    <w:rsid w:val="006060F0"/>
    <w:rsid w:val="0061716D"/>
    <w:rsid w:val="0064419A"/>
    <w:rsid w:val="00647EC8"/>
    <w:rsid w:val="006C7AEF"/>
    <w:rsid w:val="006D0359"/>
    <w:rsid w:val="006D466B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54A6"/>
    <w:rsid w:val="00794B24"/>
    <w:rsid w:val="007A1C61"/>
    <w:rsid w:val="007A294E"/>
    <w:rsid w:val="007B30F5"/>
    <w:rsid w:val="007C3B99"/>
    <w:rsid w:val="007C55A9"/>
    <w:rsid w:val="007E4D9B"/>
    <w:rsid w:val="007E5A22"/>
    <w:rsid w:val="007F4F97"/>
    <w:rsid w:val="0081655F"/>
    <w:rsid w:val="00821B79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34D3B"/>
    <w:rsid w:val="00A63D07"/>
    <w:rsid w:val="00A67294"/>
    <w:rsid w:val="00A813A7"/>
    <w:rsid w:val="00A81D00"/>
    <w:rsid w:val="00A8763A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553BB"/>
    <w:rsid w:val="00B63A65"/>
    <w:rsid w:val="00B74273"/>
    <w:rsid w:val="00B95806"/>
    <w:rsid w:val="00BB349B"/>
    <w:rsid w:val="00BE0997"/>
    <w:rsid w:val="00C0487A"/>
    <w:rsid w:val="00C11E99"/>
    <w:rsid w:val="00C31A8E"/>
    <w:rsid w:val="00C465A8"/>
    <w:rsid w:val="00C63E1F"/>
    <w:rsid w:val="00C75DF2"/>
    <w:rsid w:val="00C77496"/>
    <w:rsid w:val="00CB1067"/>
    <w:rsid w:val="00CB4D15"/>
    <w:rsid w:val="00CB6F58"/>
    <w:rsid w:val="00CB78E5"/>
    <w:rsid w:val="00CC35D5"/>
    <w:rsid w:val="00CC584E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57AA7"/>
    <w:rsid w:val="00E71FA8"/>
    <w:rsid w:val="00E878B4"/>
    <w:rsid w:val="00EB07CA"/>
    <w:rsid w:val="00EB5034"/>
    <w:rsid w:val="00EE1577"/>
    <w:rsid w:val="00EE40B4"/>
    <w:rsid w:val="00EF0A3E"/>
    <w:rsid w:val="00F040F0"/>
    <w:rsid w:val="00F26BFB"/>
    <w:rsid w:val="00F33781"/>
    <w:rsid w:val="00F43722"/>
    <w:rsid w:val="00F515FA"/>
    <w:rsid w:val="00F65829"/>
    <w:rsid w:val="00F74228"/>
    <w:rsid w:val="00F94686"/>
    <w:rsid w:val="00F94ECD"/>
    <w:rsid w:val="00F96BAA"/>
    <w:rsid w:val="00FA1431"/>
    <w:rsid w:val="00FA1E13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erik.zil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49412-9A17-41EF-B812-68243861D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991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27</cp:revision>
  <cp:lastPrinted>2019-01-17T11:06:00Z</cp:lastPrinted>
  <dcterms:created xsi:type="dcterms:W3CDTF">2017-07-10T12:08:00Z</dcterms:created>
  <dcterms:modified xsi:type="dcterms:W3CDTF">2019-06-10T08:59:00Z</dcterms:modified>
</cp:coreProperties>
</file>