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410857">
        <w:rPr>
          <w:rFonts w:ascii="Arial" w:hAnsi="Arial" w:cs="Arial"/>
          <w:b/>
          <w:color w:val="000000" w:themeColor="text1"/>
          <w:sz w:val="24"/>
          <w:szCs w:val="24"/>
        </w:rPr>
        <w:t>Azylového, migračního a integračního fondu a Fondu pro vnitřní bezpečnost</w:t>
      </w:r>
      <w:r w:rsidR="00717A78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717A78" w:rsidRPr="00033C70" w:rsidRDefault="00717A78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410857">
        <w:rPr>
          <w:rFonts w:ascii="Arial" w:hAnsi="Arial" w:cs="Arial"/>
          <w:b/>
          <w:color w:val="000000" w:themeColor="text1"/>
          <w:sz w:val="24"/>
          <w:szCs w:val="24"/>
        </w:rPr>
        <w:t>fondů Evropské unie v oblasti vnitřních věcí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7F7C3A" w:rsidRDefault="00276ED4" w:rsidP="00443A6B">
      <w:pPr>
        <w:spacing w:after="0" w:line="360" w:lineRule="auto"/>
        <w:jc w:val="right"/>
        <w:rPr>
          <w:rFonts w:ascii="Arial" w:hAnsi="Arial" w:cs="Arial"/>
        </w:rPr>
      </w:pPr>
      <w:r w:rsidRPr="00033C70">
        <w:rPr>
          <w:rFonts w:ascii="Arial" w:hAnsi="Arial" w:cs="Arial"/>
          <w:color w:val="000000" w:themeColor="text1"/>
        </w:rPr>
        <w:t>Č.j.</w:t>
      </w:r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7F7C3A">
        <w:rPr>
          <w:rFonts w:ascii="Arial" w:hAnsi="Arial" w:cs="Arial"/>
        </w:rPr>
        <w:t>MV-</w:t>
      </w:r>
      <w:r w:rsidR="007F7C3A" w:rsidRPr="007F7C3A">
        <w:rPr>
          <w:rFonts w:ascii="Arial" w:hAnsi="Arial" w:cs="Arial"/>
        </w:rPr>
        <w:t>55470-</w:t>
      </w:r>
      <w:r w:rsidR="00410857" w:rsidRPr="007F7C3A">
        <w:rPr>
          <w:rFonts w:ascii="Arial" w:hAnsi="Arial" w:cs="Arial"/>
        </w:rPr>
        <w:t>3</w:t>
      </w:r>
      <w:r w:rsidR="00443A6B" w:rsidRPr="007F7C3A">
        <w:rPr>
          <w:rFonts w:ascii="Arial" w:hAnsi="Arial" w:cs="Arial"/>
        </w:rPr>
        <w:t>/SP-201</w:t>
      </w:r>
      <w:r w:rsidR="00B01C13" w:rsidRPr="007F7C3A">
        <w:rPr>
          <w:rFonts w:ascii="Arial" w:hAnsi="Arial" w:cs="Arial"/>
        </w:rPr>
        <w:t>9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410857">
        <w:rPr>
          <w:rFonts w:ascii="Arial" w:hAnsi="Arial" w:cs="Arial"/>
          <w:color w:val="000000" w:themeColor="text1"/>
        </w:rPr>
        <w:t>1</w:t>
      </w:r>
      <w:r w:rsidR="007F7C3A">
        <w:rPr>
          <w:rFonts w:ascii="Arial" w:hAnsi="Arial" w:cs="Arial"/>
          <w:color w:val="000000" w:themeColor="text1"/>
        </w:rPr>
        <w:t>6</w:t>
      </w:r>
      <w:r w:rsidR="00B01C13">
        <w:rPr>
          <w:rFonts w:ascii="Arial" w:hAnsi="Arial" w:cs="Arial"/>
          <w:color w:val="000000" w:themeColor="text1"/>
        </w:rPr>
        <w:t>. dubna 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414BEA">
        <w:rPr>
          <w:rFonts w:ascii="Arial" w:hAnsi="Arial" w:cs="Arial"/>
          <w:b/>
          <w:color w:val="000000" w:themeColor="text1"/>
        </w:rPr>
        <w:t>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410857" w:rsidRPr="00410857">
        <w:rPr>
          <w:rFonts w:ascii="Arial" w:hAnsi="Arial" w:cs="Arial"/>
          <w:b/>
          <w:color w:val="000000" w:themeColor="text1"/>
        </w:rPr>
        <w:t>Azylového, migračního a integračního fondu a Fondu pro vnitřní bezpečnost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410857">
        <w:rPr>
          <w:rFonts w:ascii="Arial" w:hAnsi="Arial" w:cs="Arial"/>
          <w:b/>
          <w:color w:val="000000" w:themeColor="text1"/>
        </w:rPr>
        <w:t>30347500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D40D21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14BEA" w:rsidRPr="00386429" w:rsidRDefault="00410857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47. </w:t>
      </w:r>
      <w:r w:rsidRPr="00410857">
        <w:rPr>
          <w:rFonts w:ascii="Arial" w:hAnsi="Arial" w:cs="Arial"/>
          <w:i/>
          <w:color w:val="000000" w:themeColor="text1"/>
        </w:rPr>
        <w:t xml:space="preserve">Společné evropské politiky podpory a pomoci, evropské strukturální, investiční </w:t>
      </w:r>
      <w:r>
        <w:rPr>
          <w:rFonts w:ascii="Arial" w:hAnsi="Arial" w:cs="Arial"/>
          <w:i/>
          <w:color w:val="000000" w:themeColor="text1"/>
        </w:rPr>
        <w:br/>
      </w:r>
      <w:r w:rsidRPr="00410857">
        <w:rPr>
          <w:rFonts w:ascii="Arial" w:hAnsi="Arial" w:cs="Arial"/>
          <w:i/>
          <w:color w:val="000000" w:themeColor="text1"/>
        </w:rPr>
        <w:t>a obdobné fondy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294A5D">
        <w:rPr>
          <w:rFonts w:ascii="Arial" w:hAnsi="Arial" w:cs="Arial"/>
          <w:color w:val="000000" w:themeColor="text1"/>
        </w:rPr>
        <w:t xml:space="preserve">termínem </w:t>
      </w:r>
      <w:r w:rsidRPr="00033C70">
        <w:rPr>
          <w:rFonts w:ascii="Arial" w:hAnsi="Arial" w:cs="Arial"/>
          <w:color w:val="000000" w:themeColor="text1"/>
        </w:rPr>
        <w:t xml:space="preserve">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="00294A5D">
        <w:rPr>
          <w:rFonts w:ascii="Arial" w:hAnsi="Arial" w:cs="Arial"/>
          <w:color w:val="000000" w:themeColor="text1"/>
        </w:rPr>
        <w:t xml:space="preserve">je </w:t>
      </w:r>
      <w:r w:rsidR="0030226D">
        <w:rPr>
          <w:rFonts w:ascii="Arial" w:hAnsi="Arial" w:cs="Arial"/>
          <w:color w:val="000000" w:themeColor="text1"/>
        </w:rPr>
        <w:t>červen-</w:t>
      </w:r>
      <w:bookmarkStart w:id="0" w:name="_GoBack"/>
      <w:bookmarkEnd w:id="0"/>
      <w:r w:rsidR="00B01C13">
        <w:rPr>
          <w:rFonts w:ascii="Arial" w:hAnsi="Arial" w:cs="Arial"/>
          <w:b/>
          <w:color w:val="000000" w:themeColor="text1"/>
        </w:rPr>
        <w:t>červenec</w:t>
      </w:r>
      <w:r w:rsidR="0033531C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201</w:t>
      </w:r>
      <w:r w:rsidR="0033531C">
        <w:rPr>
          <w:rFonts w:ascii="Arial" w:hAnsi="Arial" w:cs="Arial"/>
          <w:b/>
          <w:color w:val="000000" w:themeColor="text1"/>
        </w:rPr>
        <w:t>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F96CE1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CA28BF" w:rsidRDefault="004B2025" w:rsidP="0041085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410857" w:rsidRPr="00410857">
        <w:rPr>
          <w:rFonts w:ascii="Arial" w:hAnsi="Arial" w:cs="Arial"/>
          <w:color w:val="000000" w:themeColor="text1"/>
        </w:rPr>
        <w:t xml:space="preserve">administrativní </w:t>
      </w:r>
      <w:r w:rsidR="00410857">
        <w:rPr>
          <w:rFonts w:ascii="Arial" w:hAnsi="Arial" w:cs="Arial"/>
          <w:color w:val="000000" w:themeColor="text1"/>
        </w:rPr>
        <w:br/>
      </w:r>
      <w:r w:rsidR="00410857" w:rsidRPr="00410857">
        <w:rPr>
          <w:rFonts w:ascii="Arial" w:hAnsi="Arial" w:cs="Arial"/>
          <w:color w:val="000000" w:themeColor="text1"/>
        </w:rPr>
        <w:t>a organizační zajištění Národních</w:t>
      </w:r>
      <w:r w:rsidR="00410857">
        <w:rPr>
          <w:rFonts w:ascii="Arial" w:hAnsi="Arial" w:cs="Arial"/>
          <w:color w:val="000000" w:themeColor="text1"/>
        </w:rPr>
        <w:t xml:space="preserve"> </w:t>
      </w:r>
      <w:r w:rsidR="00410857" w:rsidRPr="00410857">
        <w:rPr>
          <w:rFonts w:ascii="Arial" w:hAnsi="Arial" w:cs="Arial"/>
          <w:color w:val="000000" w:themeColor="text1"/>
        </w:rPr>
        <w:t>programů Azylového, migračního a integračního</w:t>
      </w:r>
      <w:r w:rsidR="00410857">
        <w:rPr>
          <w:rFonts w:ascii="Arial" w:hAnsi="Arial" w:cs="Arial"/>
          <w:color w:val="000000" w:themeColor="text1"/>
        </w:rPr>
        <w:t xml:space="preserve"> </w:t>
      </w:r>
      <w:r w:rsidR="00410857" w:rsidRPr="00410857">
        <w:rPr>
          <w:rFonts w:ascii="Arial" w:hAnsi="Arial" w:cs="Arial"/>
          <w:color w:val="000000" w:themeColor="text1"/>
        </w:rPr>
        <w:t xml:space="preserve">fondu </w:t>
      </w:r>
      <w:r w:rsidR="00410857">
        <w:rPr>
          <w:rFonts w:ascii="Arial" w:hAnsi="Arial" w:cs="Arial"/>
          <w:color w:val="000000" w:themeColor="text1"/>
        </w:rPr>
        <w:br/>
      </w:r>
      <w:r w:rsidR="00410857" w:rsidRPr="00410857">
        <w:rPr>
          <w:rFonts w:ascii="Arial" w:hAnsi="Arial" w:cs="Arial"/>
          <w:color w:val="000000" w:themeColor="text1"/>
        </w:rPr>
        <w:t>a fondu pro vnitřní bezpečnost</w:t>
      </w:r>
      <w:r w:rsidR="00410857">
        <w:rPr>
          <w:rFonts w:ascii="Arial" w:hAnsi="Arial" w:cs="Arial"/>
          <w:color w:val="000000" w:themeColor="text1"/>
        </w:rPr>
        <w:t xml:space="preserve">; </w:t>
      </w:r>
      <w:r w:rsidR="00410857" w:rsidRPr="00410857">
        <w:rPr>
          <w:rFonts w:ascii="Arial" w:hAnsi="Arial" w:cs="Arial"/>
          <w:color w:val="000000" w:themeColor="text1"/>
        </w:rPr>
        <w:t>podílení se na procesu hodnocení projektů příprava</w:t>
      </w:r>
      <w:r w:rsidR="00410857">
        <w:rPr>
          <w:rFonts w:ascii="Arial" w:hAnsi="Arial" w:cs="Arial"/>
          <w:color w:val="000000" w:themeColor="text1"/>
        </w:rPr>
        <w:t xml:space="preserve">; </w:t>
      </w:r>
      <w:r w:rsidR="00410857" w:rsidRPr="00410857">
        <w:rPr>
          <w:rFonts w:ascii="Arial" w:hAnsi="Arial" w:cs="Arial"/>
          <w:color w:val="000000" w:themeColor="text1"/>
        </w:rPr>
        <w:t>podkladů pro uskutečnění plateb</w:t>
      </w:r>
      <w:r w:rsidR="00410857">
        <w:rPr>
          <w:rFonts w:ascii="Arial" w:hAnsi="Arial" w:cs="Arial"/>
          <w:color w:val="000000" w:themeColor="text1"/>
        </w:rPr>
        <w:t xml:space="preserve"> </w:t>
      </w:r>
      <w:r w:rsidR="00410857" w:rsidRPr="00410857">
        <w:rPr>
          <w:rFonts w:ascii="Arial" w:hAnsi="Arial" w:cs="Arial"/>
          <w:color w:val="000000" w:themeColor="text1"/>
        </w:rPr>
        <w:t>administrace projektových žádostí a schválených</w:t>
      </w:r>
      <w:r w:rsidR="00410857">
        <w:rPr>
          <w:rFonts w:ascii="Arial" w:hAnsi="Arial" w:cs="Arial"/>
          <w:color w:val="000000" w:themeColor="text1"/>
        </w:rPr>
        <w:t xml:space="preserve"> </w:t>
      </w:r>
      <w:r w:rsidR="00410857" w:rsidRPr="00410857">
        <w:rPr>
          <w:rFonts w:ascii="Arial" w:hAnsi="Arial" w:cs="Arial"/>
          <w:color w:val="000000" w:themeColor="text1"/>
        </w:rPr>
        <w:t>projektů</w:t>
      </w:r>
      <w:r w:rsidR="00410857">
        <w:rPr>
          <w:rFonts w:ascii="Arial" w:hAnsi="Arial" w:cs="Arial"/>
          <w:color w:val="000000" w:themeColor="text1"/>
        </w:rPr>
        <w:t xml:space="preserve">; </w:t>
      </w:r>
      <w:r w:rsidR="00410857" w:rsidRPr="00410857">
        <w:rPr>
          <w:rFonts w:ascii="Arial" w:hAnsi="Arial" w:cs="Arial"/>
          <w:color w:val="000000" w:themeColor="text1"/>
        </w:rPr>
        <w:t>kontrola a</w:t>
      </w:r>
      <w:r w:rsidR="00410857">
        <w:rPr>
          <w:rFonts w:ascii="Arial" w:hAnsi="Arial" w:cs="Arial"/>
          <w:color w:val="000000" w:themeColor="text1"/>
        </w:rPr>
        <w:t xml:space="preserve"> hodnocení monitorovacích zpráv; </w:t>
      </w:r>
      <w:r w:rsidR="00410857" w:rsidRPr="00410857">
        <w:rPr>
          <w:rFonts w:ascii="Arial" w:hAnsi="Arial" w:cs="Arial"/>
          <w:color w:val="000000" w:themeColor="text1"/>
        </w:rPr>
        <w:t>kontrola fyzické realizace projektů</w:t>
      </w:r>
      <w:r w:rsidR="00D40D21">
        <w:rPr>
          <w:rFonts w:ascii="Arial" w:hAnsi="Arial" w:cs="Arial"/>
          <w:color w:val="000000" w:themeColor="text1"/>
        </w:rPr>
        <w:t xml:space="preserve">. </w:t>
      </w:r>
      <w:r w:rsidR="00410857">
        <w:rPr>
          <w:rFonts w:ascii="Arial" w:hAnsi="Arial" w:cs="Arial"/>
          <w:color w:val="000000" w:themeColor="text1"/>
        </w:rPr>
        <w:t>Pokročilá z</w:t>
      </w:r>
      <w:r w:rsidR="00966AAF" w:rsidRPr="00966AAF">
        <w:rPr>
          <w:rFonts w:ascii="Arial" w:hAnsi="Arial" w:cs="Arial"/>
          <w:color w:val="000000" w:themeColor="text1"/>
        </w:rPr>
        <w:t>nalost MS OFFICE</w:t>
      </w:r>
      <w:r w:rsidR="00410857">
        <w:rPr>
          <w:rFonts w:ascii="Arial" w:hAnsi="Arial" w:cs="Arial"/>
          <w:color w:val="000000" w:themeColor="text1"/>
        </w:rPr>
        <w:t xml:space="preserve"> a anglického jazyka n úrovni B1 jsou</w:t>
      </w:r>
      <w:r w:rsidR="00966AAF" w:rsidRPr="00966AAF">
        <w:rPr>
          <w:rFonts w:ascii="Arial" w:hAnsi="Arial" w:cs="Arial"/>
          <w:color w:val="000000" w:themeColor="text1"/>
        </w:rPr>
        <w:t xml:space="preserve"> výhodou.</w:t>
      </w:r>
      <w:r w:rsidR="00D40D21">
        <w:rPr>
          <w:rFonts w:ascii="Arial" w:hAnsi="Arial" w:cs="Arial"/>
          <w:color w:val="000000" w:themeColor="text1"/>
        </w:rPr>
        <w:t xml:space="preserve"> 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lastRenderedPageBreak/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7F7C3A">
        <w:rPr>
          <w:rFonts w:ascii="Arial" w:hAnsi="Arial" w:cs="Arial"/>
          <w:b/>
          <w:color w:val="000000" w:themeColor="text1"/>
        </w:rPr>
        <w:t>26</w:t>
      </w:r>
      <w:r w:rsidR="0033531C">
        <w:rPr>
          <w:rFonts w:ascii="Arial" w:hAnsi="Arial" w:cs="Arial"/>
          <w:b/>
          <w:color w:val="000000" w:themeColor="text1"/>
        </w:rPr>
        <w:t xml:space="preserve">. </w:t>
      </w:r>
      <w:r w:rsidR="00B01C13">
        <w:rPr>
          <w:rFonts w:ascii="Arial" w:hAnsi="Arial" w:cs="Arial"/>
          <w:b/>
          <w:color w:val="000000" w:themeColor="text1"/>
        </w:rPr>
        <w:t>dubna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</w:t>
      </w:r>
      <w:r w:rsidR="00B01C13">
        <w:rPr>
          <w:rFonts w:ascii="Arial" w:hAnsi="Arial" w:cs="Arial"/>
          <w:b/>
          <w:color w:val="000000" w:themeColor="text1"/>
        </w:rPr>
        <w:t>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410857" w:rsidRPr="00410857">
        <w:rPr>
          <w:rFonts w:ascii="Arial" w:hAnsi="Arial" w:cs="Arial"/>
          <w:b/>
          <w:color w:val="000000" w:themeColor="text1"/>
        </w:rPr>
        <w:t>Azylového, migračního a integračního fondu a Fondu pro vnitřní bezpečnost</w:t>
      </w:r>
      <w:r w:rsidR="00BA68DD">
        <w:rPr>
          <w:rFonts w:ascii="Arial" w:hAnsi="Arial" w:cs="Arial"/>
          <w:b/>
          <w:color w:val="000000" w:themeColor="text1"/>
        </w:rPr>
        <w:t xml:space="preserve">, odboru </w:t>
      </w:r>
      <w:r w:rsidR="00410857" w:rsidRPr="00410857">
        <w:rPr>
          <w:rFonts w:ascii="Arial" w:hAnsi="Arial" w:cs="Arial"/>
          <w:b/>
          <w:color w:val="000000" w:themeColor="text1"/>
        </w:rPr>
        <w:t>fondů Evropské unie v oblasti vnitřních věcí</w:t>
      </w:r>
      <w:r w:rsidR="00A92124">
        <w:rPr>
          <w:rFonts w:ascii="Arial" w:hAnsi="Arial" w:cs="Arial"/>
          <w:b/>
          <w:color w:val="000000" w:themeColor="text1"/>
        </w:rPr>
        <w:t>,</w:t>
      </w:r>
      <w:r w:rsidR="000107CA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410857">
        <w:rPr>
          <w:rFonts w:ascii="Arial" w:hAnsi="Arial" w:cs="Arial"/>
          <w:b/>
          <w:color w:val="000000" w:themeColor="text1"/>
        </w:rPr>
        <w:t>30347500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410857">
        <w:rPr>
          <w:rFonts w:ascii="Arial" w:hAnsi="Arial" w:cs="Arial"/>
          <w:b/>
          <w:color w:val="000000" w:themeColor="text1"/>
        </w:rPr>
        <w:t xml:space="preserve"> </w:t>
      </w:r>
      <w:r w:rsidR="00410857">
        <w:rPr>
          <w:rFonts w:ascii="Arial" w:hAnsi="Arial" w:cs="Arial"/>
          <w:b/>
          <w:color w:val="000000" w:themeColor="text1"/>
        </w:rPr>
        <w:br/>
      </w:r>
      <w:r w:rsidR="0058024E">
        <w:rPr>
          <w:rFonts w:ascii="Arial" w:hAnsi="Arial" w:cs="Arial"/>
          <w:b/>
          <w:color w:val="000000" w:themeColor="text1"/>
        </w:rPr>
        <w:t xml:space="preserve">č.j.: </w:t>
      </w:r>
      <w:r w:rsidR="0058024E" w:rsidRPr="007F7C3A">
        <w:rPr>
          <w:rFonts w:ascii="Arial" w:hAnsi="Arial" w:cs="Arial"/>
          <w:b/>
        </w:rPr>
        <w:t>MV-</w:t>
      </w:r>
      <w:r w:rsidR="007F7C3A" w:rsidRPr="007F7C3A">
        <w:rPr>
          <w:rFonts w:ascii="Arial" w:hAnsi="Arial" w:cs="Arial"/>
          <w:b/>
        </w:rPr>
        <w:t>55470-</w:t>
      </w:r>
      <w:r w:rsidR="00410857" w:rsidRPr="007F7C3A">
        <w:rPr>
          <w:rFonts w:ascii="Arial" w:hAnsi="Arial" w:cs="Arial"/>
          <w:b/>
        </w:rPr>
        <w:t>3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B01C13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/ka</w:t>
      </w:r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1)</w:t>
      </w:r>
      <w:r w:rsidRPr="00A92124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/ka</w:t>
      </w:r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/ka</w:t>
      </w:r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/ka</w:t>
      </w:r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/ka</w:t>
      </w:r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926DF1" w:rsidRPr="00926DF1" w:rsidRDefault="00AB685A" w:rsidP="00B01C13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 w:rsidR="00926DF1"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>č. 4</w:t>
      </w:r>
      <w:r w:rsidR="00410470">
        <w:rPr>
          <w:rFonts w:ascii="Arial" w:hAnsi="Arial" w:cs="Arial"/>
        </w:rPr>
        <w:t>0</w:t>
      </w:r>
      <w:r w:rsidRPr="00926DF1">
        <w:rPr>
          <w:rFonts w:ascii="Arial" w:hAnsi="Arial" w:cs="Arial"/>
        </w:rPr>
        <w:t>/201</w:t>
      </w:r>
      <w:r w:rsidR="00410470">
        <w:rPr>
          <w:rFonts w:ascii="Arial" w:hAnsi="Arial" w:cs="Arial"/>
        </w:rPr>
        <w:t>7</w:t>
      </w:r>
      <w:r w:rsidRPr="00926DF1">
        <w:rPr>
          <w:rFonts w:ascii="Arial" w:hAnsi="Arial" w:cs="Arial"/>
        </w:rPr>
        <w:t xml:space="preserve">, kterým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lastRenderedPageBreak/>
        <w:t>se stanoví požadavky na služební a pracovní místa na Ministerstvu vnitra, ve znění po</w:t>
      </w:r>
      <w:r w:rsidR="00926DF1" w:rsidRPr="00926DF1">
        <w:rPr>
          <w:rFonts w:ascii="Arial" w:hAnsi="Arial" w:cs="Arial"/>
        </w:rPr>
        <w:t xml:space="preserve">zdějších předpisů, </w:t>
      </w:r>
      <w:r w:rsidR="00926DF1" w:rsidRPr="00926DF1">
        <w:rPr>
          <w:rFonts w:ascii="Arial" w:hAnsi="Arial" w:cs="Arial"/>
          <w:color w:val="000000" w:themeColor="text1"/>
        </w:rPr>
        <w:t xml:space="preserve">ve znění pozdějších předpisů, kterým je způsobilost </w:t>
      </w:r>
      <w:r w:rsidR="00B01C13" w:rsidRPr="00B01C13">
        <w:rPr>
          <w:rFonts w:ascii="Arial" w:hAnsi="Arial" w:cs="Arial"/>
          <w:color w:val="000000" w:themeColor="text1"/>
        </w:rPr>
        <w:t xml:space="preserve">mít přístup </w:t>
      </w:r>
      <w:r w:rsidR="00B01C13">
        <w:rPr>
          <w:rFonts w:ascii="Arial" w:hAnsi="Arial" w:cs="Arial"/>
          <w:color w:val="000000" w:themeColor="text1"/>
        </w:rPr>
        <w:br/>
      </w:r>
      <w:r w:rsidR="00B01C13" w:rsidRPr="00B01C13">
        <w:rPr>
          <w:rFonts w:ascii="Arial" w:hAnsi="Arial" w:cs="Arial"/>
          <w:color w:val="000000" w:themeColor="text1"/>
        </w:rPr>
        <w:t>k utajovaným informacím podle právního předpisu upravujícího ochranu utajovaných informací</w:t>
      </w:r>
      <w:r w:rsidR="00926DF1" w:rsidRPr="00926DF1">
        <w:rPr>
          <w:rFonts w:ascii="Arial" w:hAnsi="Arial" w:cs="Arial"/>
          <w:color w:val="000000" w:themeColor="text1"/>
        </w:rPr>
        <w:t xml:space="preserve"> stupně utajení </w:t>
      </w:r>
      <w:r w:rsidR="00926DF1" w:rsidRPr="00926DF1">
        <w:rPr>
          <w:rFonts w:ascii="Arial" w:hAnsi="Arial" w:cs="Arial"/>
          <w:b/>
          <w:color w:val="000000" w:themeColor="text1"/>
        </w:rPr>
        <w:t>„Vyhrazené“</w:t>
      </w:r>
      <w:r w:rsidR="00926DF1" w:rsidRPr="00926DF1">
        <w:rPr>
          <w:rFonts w:ascii="Arial" w:hAnsi="Arial" w:cs="Arial"/>
          <w:color w:val="000000" w:themeColor="text1"/>
        </w:rPr>
        <w:t xml:space="preserve"> v souladu se zákonem </w:t>
      </w:r>
      <w:r w:rsidR="00926DF1">
        <w:rPr>
          <w:rFonts w:ascii="Arial" w:hAnsi="Arial" w:cs="Arial"/>
          <w:color w:val="000000" w:themeColor="text1"/>
        </w:rPr>
        <w:br/>
      </w:r>
      <w:r w:rsidR="00926DF1"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 w:rsidR="00926DF1">
        <w:rPr>
          <w:rFonts w:ascii="Arial" w:hAnsi="Arial" w:cs="Arial"/>
          <w:color w:val="000000" w:themeColor="text1"/>
        </w:rPr>
        <w:br/>
        <w:t>ve znění pozdějších předpisů.</w:t>
      </w:r>
    </w:p>
    <w:p w:rsidR="0039625B" w:rsidRPr="00926DF1" w:rsidRDefault="00926DF1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 w:rsidR="007B410A">
        <w:rPr>
          <w:rFonts w:ascii="Arial" w:hAnsi="Arial" w:cs="Arial"/>
          <w:color w:val="000000" w:themeColor="text1"/>
        </w:rPr>
        <w:t>/ka</w:t>
      </w:r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94A5D" w:rsidRPr="00294A5D" w:rsidRDefault="00294A5D" w:rsidP="00294A5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294A5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294A5D" w:rsidRPr="00294A5D" w:rsidRDefault="00294A5D" w:rsidP="00294A5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94A5D">
        <w:rPr>
          <w:rFonts w:ascii="Arial" w:hAnsi="Arial" w:cs="Arial"/>
          <w:color w:val="000000" w:themeColor="text1"/>
        </w:rPr>
        <w:t xml:space="preserve">Odbor </w:t>
      </w:r>
      <w:r w:rsidR="00410857" w:rsidRPr="00410857">
        <w:rPr>
          <w:rFonts w:ascii="Arial" w:hAnsi="Arial" w:cs="Arial"/>
          <w:color w:val="000000" w:themeColor="text1"/>
        </w:rPr>
        <w:t>fondů Evropské unie v oblasti vnitřních věcí</w:t>
      </w:r>
    </w:p>
    <w:p w:rsidR="00410857" w:rsidRDefault="00410857" w:rsidP="00294A5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Mgr. </w:t>
      </w:r>
      <w:r w:rsidRPr="00410857">
        <w:rPr>
          <w:rFonts w:ascii="Arial" w:hAnsi="Arial" w:cs="Arial"/>
          <w:color w:val="000000" w:themeColor="text1"/>
        </w:rPr>
        <w:t xml:space="preserve">Ondřej Houda    </w:t>
      </w:r>
    </w:p>
    <w:p w:rsidR="00294A5D" w:rsidRPr="00294A5D" w:rsidRDefault="00410857" w:rsidP="00294A5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tel.: +420 974 832</w:t>
      </w:r>
      <w:r w:rsidR="00294A5D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526</w:t>
      </w:r>
    </w:p>
    <w:p w:rsidR="00294A5D" w:rsidRDefault="00294A5D" w:rsidP="00294A5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410857" w:rsidRPr="001A609D">
          <w:rPr>
            <w:rStyle w:val="Hypertextovodkaz"/>
            <w:rFonts w:ascii="Arial" w:hAnsi="Arial" w:cs="Arial"/>
          </w:rPr>
          <w:t>ondrej.houda@mvcr.cz</w:t>
        </w:r>
      </w:hyperlink>
    </w:p>
    <w:p w:rsidR="00294A5D" w:rsidRPr="00294A5D" w:rsidRDefault="00294A5D" w:rsidP="00294A5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94A5D" w:rsidRDefault="00294A5D" w:rsidP="00294A5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294A5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410857" w:rsidRPr="00410857" w:rsidRDefault="00410857" w:rsidP="004108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10857">
        <w:rPr>
          <w:rFonts w:ascii="Arial" w:hAnsi="Arial" w:cs="Arial"/>
          <w:color w:val="000000" w:themeColor="text1"/>
        </w:rPr>
        <w:t>Odbor personální</w:t>
      </w:r>
    </w:p>
    <w:p w:rsidR="00410857" w:rsidRPr="00410857" w:rsidRDefault="00410857" w:rsidP="004108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10857">
        <w:rPr>
          <w:rFonts w:ascii="Arial" w:hAnsi="Arial" w:cs="Arial"/>
          <w:color w:val="000000" w:themeColor="text1"/>
        </w:rPr>
        <w:t>Mgr. Jana Douděrová</w:t>
      </w:r>
    </w:p>
    <w:p w:rsidR="00410857" w:rsidRPr="00410857" w:rsidRDefault="00410857" w:rsidP="004108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10857">
        <w:rPr>
          <w:rFonts w:ascii="Arial" w:hAnsi="Arial" w:cs="Arial"/>
          <w:color w:val="000000" w:themeColor="text1"/>
        </w:rPr>
        <w:t xml:space="preserve">tel.: +420 974 833 297    </w:t>
      </w:r>
    </w:p>
    <w:p w:rsidR="00033C70" w:rsidRDefault="00410857" w:rsidP="004108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10857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1A609D">
          <w:rPr>
            <w:rStyle w:val="Hypertextovodkaz"/>
            <w:rFonts w:ascii="Arial" w:hAnsi="Arial" w:cs="Arial"/>
          </w:rPr>
          <w:t>jana.douderova@mvcr.cz</w:t>
        </w:r>
      </w:hyperlink>
    </w:p>
    <w:p w:rsidR="00410857" w:rsidRDefault="00410857" w:rsidP="00410857">
      <w:pPr>
        <w:spacing w:after="0" w:line="360" w:lineRule="auto"/>
        <w:contextualSpacing/>
        <w:jc w:val="both"/>
        <w:rPr>
          <w:color w:val="000000" w:themeColor="text1"/>
        </w:rPr>
      </w:pPr>
    </w:p>
    <w:p w:rsidR="00410857" w:rsidRDefault="00410857" w:rsidP="00B01C1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410857" w:rsidRDefault="00410857" w:rsidP="00B01C1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B01C13" w:rsidRPr="00B01C13" w:rsidRDefault="00B01C13" w:rsidP="00B01C1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01C13">
        <w:rPr>
          <w:rFonts w:ascii="Arial" w:hAnsi="Arial" w:cs="Arial"/>
          <w:color w:val="000000" w:themeColor="text1"/>
        </w:rPr>
        <w:lastRenderedPageBreak/>
        <w:t>Služební úřad Ministerstvo vnitra podporuje rovnost žen a mužů a proto vítá zájem žadatelek i žadatelů.</w:t>
      </w: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33E5" w:rsidRDefault="001433E5" w:rsidP="00276ED4">
      <w:pPr>
        <w:spacing w:after="0" w:line="240" w:lineRule="auto"/>
      </w:pPr>
      <w:r>
        <w:separator/>
      </w:r>
    </w:p>
  </w:endnote>
  <w:endnote w:type="continuationSeparator" w:id="0">
    <w:p w:rsidR="001433E5" w:rsidRDefault="001433E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0226D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33E5" w:rsidRDefault="001433E5" w:rsidP="00276ED4">
      <w:pPr>
        <w:spacing w:after="0" w:line="240" w:lineRule="auto"/>
      </w:pPr>
      <w:r>
        <w:separator/>
      </w:r>
    </w:p>
  </w:footnote>
  <w:footnote w:type="continuationSeparator" w:id="0">
    <w:p w:rsidR="001433E5" w:rsidRDefault="001433E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CA"/>
    <w:rsid w:val="0001223A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A227C"/>
    <w:rsid w:val="000C1949"/>
    <w:rsid w:val="000C476C"/>
    <w:rsid w:val="000D0570"/>
    <w:rsid w:val="000D30E6"/>
    <w:rsid w:val="000E665F"/>
    <w:rsid w:val="000F2D84"/>
    <w:rsid w:val="001219CA"/>
    <w:rsid w:val="001433E5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0FB7"/>
    <w:rsid w:val="00202DDB"/>
    <w:rsid w:val="00203F7F"/>
    <w:rsid w:val="00210F0F"/>
    <w:rsid w:val="0022346E"/>
    <w:rsid w:val="0022665E"/>
    <w:rsid w:val="00240188"/>
    <w:rsid w:val="00242E6B"/>
    <w:rsid w:val="00251516"/>
    <w:rsid w:val="00272336"/>
    <w:rsid w:val="00272F72"/>
    <w:rsid w:val="0027343F"/>
    <w:rsid w:val="00276ED4"/>
    <w:rsid w:val="002770B2"/>
    <w:rsid w:val="00282115"/>
    <w:rsid w:val="00294A5D"/>
    <w:rsid w:val="002B1EA2"/>
    <w:rsid w:val="002B410A"/>
    <w:rsid w:val="002E2A92"/>
    <w:rsid w:val="002F75D4"/>
    <w:rsid w:val="0030226D"/>
    <w:rsid w:val="003059FD"/>
    <w:rsid w:val="0032337E"/>
    <w:rsid w:val="0032414F"/>
    <w:rsid w:val="0033531C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0470"/>
    <w:rsid w:val="00410857"/>
    <w:rsid w:val="00414BEA"/>
    <w:rsid w:val="00415D18"/>
    <w:rsid w:val="00417DD3"/>
    <w:rsid w:val="00425B9D"/>
    <w:rsid w:val="004358E2"/>
    <w:rsid w:val="0043623A"/>
    <w:rsid w:val="0044040E"/>
    <w:rsid w:val="00443A6B"/>
    <w:rsid w:val="00487B5D"/>
    <w:rsid w:val="004B2025"/>
    <w:rsid w:val="004C03D9"/>
    <w:rsid w:val="004C0443"/>
    <w:rsid w:val="004C07B4"/>
    <w:rsid w:val="004C7CE6"/>
    <w:rsid w:val="00501E72"/>
    <w:rsid w:val="00505758"/>
    <w:rsid w:val="00507801"/>
    <w:rsid w:val="00527A3A"/>
    <w:rsid w:val="00545139"/>
    <w:rsid w:val="005504EA"/>
    <w:rsid w:val="00550EF3"/>
    <w:rsid w:val="005544FC"/>
    <w:rsid w:val="00570BDE"/>
    <w:rsid w:val="0058024E"/>
    <w:rsid w:val="00597C86"/>
    <w:rsid w:val="005B3DC0"/>
    <w:rsid w:val="005C4DC4"/>
    <w:rsid w:val="005D0B36"/>
    <w:rsid w:val="005E4B5E"/>
    <w:rsid w:val="005E7FC2"/>
    <w:rsid w:val="006060F0"/>
    <w:rsid w:val="0061716D"/>
    <w:rsid w:val="0064419A"/>
    <w:rsid w:val="006843F2"/>
    <w:rsid w:val="006A3E69"/>
    <w:rsid w:val="006C60B4"/>
    <w:rsid w:val="006C7AEF"/>
    <w:rsid w:val="006D0359"/>
    <w:rsid w:val="006F282E"/>
    <w:rsid w:val="006F39F4"/>
    <w:rsid w:val="00704EFE"/>
    <w:rsid w:val="0070778B"/>
    <w:rsid w:val="0071306A"/>
    <w:rsid w:val="00717A78"/>
    <w:rsid w:val="00726ACB"/>
    <w:rsid w:val="00740FF6"/>
    <w:rsid w:val="007525D0"/>
    <w:rsid w:val="00755FF6"/>
    <w:rsid w:val="00767D32"/>
    <w:rsid w:val="00776D02"/>
    <w:rsid w:val="0078045D"/>
    <w:rsid w:val="00784793"/>
    <w:rsid w:val="00790714"/>
    <w:rsid w:val="007A1C61"/>
    <w:rsid w:val="007A1CE4"/>
    <w:rsid w:val="007A294E"/>
    <w:rsid w:val="007B30F5"/>
    <w:rsid w:val="007B410A"/>
    <w:rsid w:val="007C184B"/>
    <w:rsid w:val="007C72C2"/>
    <w:rsid w:val="007E4D9B"/>
    <w:rsid w:val="007E5A22"/>
    <w:rsid w:val="007F0CF3"/>
    <w:rsid w:val="007F7C3A"/>
    <w:rsid w:val="00806E9F"/>
    <w:rsid w:val="008278D5"/>
    <w:rsid w:val="008466B4"/>
    <w:rsid w:val="00847B8C"/>
    <w:rsid w:val="00847EF4"/>
    <w:rsid w:val="008500C3"/>
    <w:rsid w:val="00853241"/>
    <w:rsid w:val="0085428E"/>
    <w:rsid w:val="00860641"/>
    <w:rsid w:val="008624E5"/>
    <w:rsid w:val="00873EA5"/>
    <w:rsid w:val="0087512E"/>
    <w:rsid w:val="008757FA"/>
    <w:rsid w:val="00893C49"/>
    <w:rsid w:val="008A4C0E"/>
    <w:rsid w:val="008C0CA6"/>
    <w:rsid w:val="008C3B5F"/>
    <w:rsid w:val="008E6A0B"/>
    <w:rsid w:val="008F5B78"/>
    <w:rsid w:val="009043EE"/>
    <w:rsid w:val="009062CC"/>
    <w:rsid w:val="0092136A"/>
    <w:rsid w:val="00924650"/>
    <w:rsid w:val="00926DF1"/>
    <w:rsid w:val="00955869"/>
    <w:rsid w:val="00956815"/>
    <w:rsid w:val="009576A5"/>
    <w:rsid w:val="00966AAF"/>
    <w:rsid w:val="00982E4E"/>
    <w:rsid w:val="00990C39"/>
    <w:rsid w:val="009A732F"/>
    <w:rsid w:val="009B268C"/>
    <w:rsid w:val="009D0D2A"/>
    <w:rsid w:val="009D4C86"/>
    <w:rsid w:val="009F447C"/>
    <w:rsid w:val="00A0294A"/>
    <w:rsid w:val="00A10E8C"/>
    <w:rsid w:val="00A21A0F"/>
    <w:rsid w:val="00A316E7"/>
    <w:rsid w:val="00A34D3B"/>
    <w:rsid w:val="00A44532"/>
    <w:rsid w:val="00A63D07"/>
    <w:rsid w:val="00A813A7"/>
    <w:rsid w:val="00A81D00"/>
    <w:rsid w:val="00A85F90"/>
    <w:rsid w:val="00A86E86"/>
    <w:rsid w:val="00A8763A"/>
    <w:rsid w:val="00A92124"/>
    <w:rsid w:val="00AB685A"/>
    <w:rsid w:val="00AC085E"/>
    <w:rsid w:val="00AC1D26"/>
    <w:rsid w:val="00AC2FB9"/>
    <w:rsid w:val="00AC4633"/>
    <w:rsid w:val="00B01C13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49E8"/>
    <w:rsid w:val="00B95806"/>
    <w:rsid w:val="00BA68DD"/>
    <w:rsid w:val="00BE0997"/>
    <w:rsid w:val="00C0487A"/>
    <w:rsid w:val="00C11E99"/>
    <w:rsid w:val="00C31A8E"/>
    <w:rsid w:val="00C5295D"/>
    <w:rsid w:val="00C63E1F"/>
    <w:rsid w:val="00C67B43"/>
    <w:rsid w:val="00C75DF2"/>
    <w:rsid w:val="00C772C6"/>
    <w:rsid w:val="00CA28BF"/>
    <w:rsid w:val="00CB03FC"/>
    <w:rsid w:val="00CB1067"/>
    <w:rsid w:val="00CB4D15"/>
    <w:rsid w:val="00CB6F58"/>
    <w:rsid w:val="00CC096E"/>
    <w:rsid w:val="00CC35D5"/>
    <w:rsid w:val="00CF163B"/>
    <w:rsid w:val="00D040BD"/>
    <w:rsid w:val="00D11AFF"/>
    <w:rsid w:val="00D374FA"/>
    <w:rsid w:val="00D40D21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DF7157"/>
    <w:rsid w:val="00E127A8"/>
    <w:rsid w:val="00E166EF"/>
    <w:rsid w:val="00E21608"/>
    <w:rsid w:val="00E51A93"/>
    <w:rsid w:val="00E55543"/>
    <w:rsid w:val="00EB07CA"/>
    <w:rsid w:val="00EE1577"/>
    <w:rsid w:val="00EE40B4"/>
    <w:rsid w:val="00F040F0"/>
    <w:rsid w:val="00F10710"/>
    <w:rsid w:val="00F26BFB"/>
    <w:rsid w:val="00F33781"/>
    <w:rsid w:val="00F43722"/>
    <w:rsid w:val="00F515FA"/>
    <w:rsid w:val="00F65829"/>
    <w:rsid w:val="00F94686"/>
    <w:rsid w:val="00F94ECD"/>
    <w:rsid w:val="00F96CE1"/>
    <w:rsid w:val="00FA1431"/>
    <w:rsid w:val="00FA16BB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ondrej.houd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CC9401-89AB-436C-8EEF-E63D08AD07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5</Pages>
  <Words>1118</Words>
  <Characters>6601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11</cp:revision>
  <cp:lastPrinted>2017-12-13T16:25:00Z</cp:lastPrinted>
  <dcterms:created xsi:type="dcterms:W3CDTF">2018-04-04T10:16:00Z</dcterms:created>
  <dcterms:modified xsi:type="dcterms:W3CDTF">2019-04-12T12:47:00Z</dcterms:modified>
</cp:coreProperties>
</file>