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E4759F">
        <w:rPr>
          <w:rFonts w:ascii="Arial" w:hAnsi="Arial" w:cs="Arial"/>
          <w:b/>
          <w:color w:val="000000" w:themeColor="text1"/>
          <w:sz w:val="24"/>
          <w:szCs w:val="24"/>
        </w:rPr>
        <w:t>ekonomicko-provozní a bezpečnostního archivu ministerstva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</w:t>
      </w:r>
      <w:r w:rsidR="00E4759F">
        <w:rPr>
          <w:rFonts w:ascii="Arial" w:hAnsi="Arial" w:cs="Arial"/>
          <w:b/>
          <w:color w:val="000000" w:themeColor="text1"/>
          <w:sz w:val="24"/>
          <w:szCs w:val="24"/>
        </w:rPr>
        <w:t>bní místo je zařazeno v odboru archivní správy a spisové služby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4759F">
        <w:rPr>
          <w:rFonts w:ascii="Arial" w:hAnsi="Arial" w:cs="Arial"/>
          <w:color w:val="000000" w:themeColor="text1"/>
        </w:rPr>
        <w:t>50687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902EA3">
        <w:rPr>
          <w:rFonts w:ascii="Arial" w:hAnsi="Arial" w:cs="Arial"/>
          <w:color w:val="000000" w:themeColor="text1"/>
        </w:rPr>
        <w:t>9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E4759F">
        <w:rPr>
          <w:rFonts w:ascii="Arial" w:hAnsi="Arial" w:cs="Arial"/>
          <w:color w:val="000000" w:themeColor="text1"/>
        </w:rPr>
        <w:t>5. dubna</w:t>
      </w:r>
      <w:r w:rsidR="00902E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E4759F" w:rsidRPr="00E4759F">
        <w:rPr>
          <w:rFonts w:ascii="Arial" w:hAnsi="Arial" w:cs="Arial"/>
          <w:b/>
          <w:color w:val="000000" w:themeColor="text1"/>
        </w:rPr>
        <w:t>ekonomicko-provozní a bezpečnostního archivu ministerstva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4759F">
        <w:rPr>
          <w:rFonts w:ascii="Arial" w:hAnsi="Arial" w:cs="Arial"/>
          <w:b/>
          <w:color w:val="000000" w:themeColor="text1"/>
        </w:rPr>
        <w:t>30353246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E4759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31005">
        <w:rPr>
          <w:rFonts w:ascii="Arial" w:hAnsi="Arial" w:cs="Arial"/>
          <w:b/>
          <w:color w:val="000000" w:themeColor="text1"/>
        </w:rPr>
        <w:t>červenec</w:t>
      </w:r>
      <w:r w:rsidR="00902EA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E4759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E4759F">
        <w:rPr>
          <w:rFonts w:ascii="Arial" w:hAnsi="Arial" w:cs="Arial"/>
          <w:color w:val="000000" w:themeColor="text1"/>
        </w:rPr>
        <w:t>k</w:t>
      </w:r>
      <w:r w:rsidR="00E4759F" w:rsidRPr="00E4759F">
        <w:rPr>
          <w:rFonts w:ascii="Arial" w:hAnsi="Arial" w:cs="Arial"/>
          <w:color w:val="000000" w:themeColor="text1"/>
        </w:rPr>
        <w:t>omplexní zajišťování odborné ochrany archivních fondů</w:t>
      </w:r>
      <w:r w:rsidR="00E4759F">
        <w:rPr>
          <w:rFonts w:ascii="Arial" w:hAnsi="Arial" w:cs="Arial"/>
          <w:color w:val="000000" w:themeColor="text1"/>
        </w:rPr>
        <w:t xml:space="preserve"> </w:t>
      </w:r>
      <w:r w:rsidR="00E4759F" w:rsidRPr="00E4759F">
        <w:rPr>
          <w:rFonts w:ascii="Arial" w:hAnsi="Arial" w:cs="Arial"/>
          <w:color w:val="000000" w:themeColor="text1"/>
        </w:rPr>
        <w:t>včetně zpracovávání složitých arch</w:t>
      </w:r>
      <w:r w:rsidR="00E4759F">
        <w:rPr>
          <w:rFonts w:ascii="Arial" w:hAnsi="Arial" w:cs="Arial"/>
          <w:color w:val="000000" w:themeColor="text1"/>
        </w:rPr>
        <w:t>ivních rešerší; e</w:t>
      </w:r>
      <w:r w:rsidR="00E4759F" w:rsidRPr="00E4759F">
        <w:rPr>
          <w:rFonts w:ascii="Arial" w:hAnsi="Arial" w:cs="Arial"/>
          <w:color w:val="000000" w:themeColor="text1"/>
        </w:rPr>
        <w:t>vidence</w:t>
      </w:r>
      <w:r w:rsidR="00E4759F">
        <w:rPr>
          <w:rFonts w:ascii="Arial" w:hAnsi="Arial" w:cs="Arial"/>
          <w:color w:val="000000" w:themeColor="text1"/>
        </w:rPr>
        <w:t xml:space="preserve"> </w:t>
      </w:r>
      <w:r w:rsidR="00E4759F" w:rsidRPr="00E4759F">
        <w:rPr>
          <w:rFonts w:ascii="Arial" w:hAnsi="Arial" w:cs="Arial"/>
          <w:color w:val="000000" w:themeColor="text1"/>
        </w:rPr>
        <w:t>majetku odboru (p</w:t>
      </w:r>
      <w:r w:rsidR="00E4759F">
        <w:rPr>
          <w:rFonts w:ascii="Arial" w:hAnsi="Arial" w:cs="Arial"/>
          <w:color w:val="000000" w:themeColor="text1"/>
        </w:rPr>
        <w:t>ořizování, opravy a vyřazování); a</w:t>
      </w:r>
      <w:r w:rsidR="00E4759F" w:rsidRPr="00E4759F">
        <w:rPr>
          <w:rFonts w:ascii="Arial" w:hAnsi="Arial" w:cs="Arial"/>
          <w:color w:val="000000" w:themeColor="text1"/>
        </w:rPr>
        <w:t>dministrace autorských s</w:t>
      </w:r>
      <w:r w:rsidR="00E4759F">
        <w:rPr>
          <w:rFonts w:ascii="Arial" w:hAnsi="Arial" w:cs="Arial"/>
          <w:color w:val="000000" w:themeColor="text1"/>
        </w:rPr>
        <w:t>mluv redakčních činností odboru; k</w:t>
      </w:r>
      <w:r w:rsidR="00E4759F" w:rsidRPr="00E4759F">
        <w:rPr>
          <w:rFonts w:ascii="Arial" w:hAnsi="Arial" w:cs="Arial"/>
          <w:color w:val="000000" w:themeColor="text1"/>
        </w:rPr>
        <w:t>oordinace sekretářské, administrativní a technické práce</w:t>
      </w:r>
      <w:r w:rsidR="00E4759F">
        <w:rPr>
          <w:rFonts w:ascii="Arial" w:hAnsi="Arial" w:cs="Arial"/>
          <w:color w:val="000000" w:themeColor="text1"/>
        </w:rPr>
        <w:t xml:space="preserve"> </w:t>
      </w:r>
      <w:r w:rsidR="00E4759F" w:rsidRPr="00E4759F">
        <w:rPr>
          <w:rFonts w:ascii="Arial" w:hAnsi="Arial" w:cs="Arial"/>
          <w:color w:val="000000" w:themeColor="text1"/>
        </w:rPr>
        <w:t>odboru – inventury, spisová služba, příprava podkladů ke</w:t>
      </w:r>
      <w:r w:rsidR="00E4759F">
        <w:rPr>
          <w:rFonts w:ascii="Arial" w:hAnsi="Arial" w:cs="Arial"/>
          <w:color w:val="000000" w:themeColor="text1"/>
        </w:rPr>
        <w:t xml:space="preserve"> skartačnímu řízení odboru.</w:t>
      </w:r>
      <w:r w:rsidR="00A43683" w:rsidRPr="00A43683">
        <w:rPr>
          <w:rFonts w:ascii="Arial" w:hAnsi="Arial" w:cs="Arial"/>
          <w:color w:val="000000" w:themeColor="text1"/>
        </w:rPr>
        <w:t xml:space="preserve"> Pokročilá znalost MS OFFICE</w:t>
      </w:r>
      <w:r w:rsidR="00E4759F">
        <w:rPr>
          <w:rFonts w:ascii="Arial" w:hAnsi="Arial" w:cs="Arial"/>
          <w:color w:val="000000" w:themeColor="text1"/>
        </w:rPr>
        <w:t>, ASPI a řidičský průkaz skupiny B</w:t>
      </w:r>
      <w:r w:rsidR="00A04AC2">
        <w:rPr>
          <w:rFonts w:ascii="Arial" w:hAnsi="Arial" w:cs="Arial"/>
          <w:color w:val="000000" w:themeColor="text1"/>
        </w:rPr>
        <w:t xml:space="preserve"> </w:t>
      </w:r>
      <w:r w:rsidR="00E4759F">
        <w:rPr>
          <w:rFonts w:ascii="Arial" w:hAnsi="Arial" w:cs="Arial"/>
          <w:color w:val="000000" w:themeColor="text1"/>
        </w:rPr>
        <w:t>jsou</w:t>
      </w:r>
      <w:r w:rsidR="00A43683" w:rsidRPr="00A43683">
        <w:rPr>
          <w:rFonts w:ascii="Arial" w:hAnsi="Arial" w:cs="Arial"/>
          <w:color w:val="000000" w:themeColor="text1"/>
        </w:rPr>
        <w:t xml:space="preserve"> výhodou. </w:t>
      </w:r>
      <w:bookmarkStart w:id="0" w:name="_GoBack"/>
      <w:bookmarkEnd w:id="0"/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4759F">
        <w:rPr>
          <w:rFonts w:ascii="Arial" w:hAnsi="Arial" w:cs="Arial"/>
          <w:b/>
          <w:color w:val="000000" w:themeColor="text1"/>
        </w:rPr>
        <w:t>25</w:t>
      </w:r>
      <w:r w:rsidR="00E31005">
        <w:rPr>
          <w:rFonts w:ascii="Arial" w:hAnsi="Arial" w:cs="Arial"/>
          <w:b/>
          <w:color w:val="000000" w:themeColor="text1"/>
        </w:rPr>
        <w:t>. dubna</w:t>
      </w:r>
      <w:r w:rsidR="00902EA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E4759F" w:rsidRPr="00E4759F">
        <w:rPr>
          <w:rFonts w:ascii="Arial" w:hAnsi="Arial" w:cs="Arial"/>
          <w:b/>
          <w:color w:val="000000" w:themeColor="text1"/>
        </w:rPr>
        <w:t>ekonomicko-provozní a bezpečnostního archivu ministerstva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E4759F" w:rsidRPr="00E4759F">
        <w:rPr>
          <w:rFonts w:ascii="Arial" w:hAnsi="Arial" w:cs="Arial"/>
          <w:b/>
          <w:color w:val="000000" w:themeColor="text1"/>
        </w:rPr>
        <w:t>archivní správy a spisové služby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4759F">
        <w:rPr>
          <w:rFonts w:ascii="Arial" w:hAnsi="Arial" w:cs="Arial"/>
          <w:b/>
          <w:color w:val="000000" w:themeColor="text1"/>
        </w:rPr>
        <w:t>30353246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E4759F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4759F">
        <w:rPr>
          <w:rFonts w:ascii="Arial" w:hAnsi="Arial" w:cs="Arial"/>
          <w:b/>
          <w:color w:val="000000" w:themeColor="text1"/>
        </w:rPr>
        <w:t>50687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4759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 w:rsidR="00E4759F" w:rsidRPr="00E4759F">
        <w:rPr>
          <w:rFonts w:ascii="Arial" w:hAnsi="Arial" w:cs="Arial"/>
          <w:color w:val="000000" w:themeColor="text1"/>
        </w:rPr>
        <w:t xml:space="preserve">archivní správy a spisové služby </w:t>
      </w:r>
    </w:p>
    <w:p w:rsidR="00187EFF" w:rsidRPr="00187EFF" w:rsidRDefault="00E4759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Ing. Marcela Nekolová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>tel.: +420 974</w:t>
      </w:r>
      <w:r w:rsidR="00E4759F">
        <w:rPr>
          <w:rFonts w:ascii="Arial" w:hAnsi="Arial" w:cs="Arial"/>
          <w:color w:val="000000" w:themeColor="text1"/>
        </w:rPr>
        <w:t> 847 603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4759F" w:rsidRPr="0055748D">
          <w:rPr>
            <w:rStyle w:val="Hypertextovodkaz"/>
            <w:rFonts w:ascii="Arial" w:hAnsi="Arial" w:cs="Arial"/>
          </w:rPr>
          <w:t>marcela.nekolova@mvcr.cz</w:t>
        </w:r>
      </w:hyperlink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4759F" w:rsidRPr="00E4759F" w:rsidRDefault="00E4759F" w:rsidP="00E4759F">
      <w:pPr>
        <w:spacing w:after="0" w:line="360" w:lineRule="auto"/>
        <w:contextualSpacing/>
        <w:rPr>
          <w:rFonts w:ascii="Arial" w:hAnsi="Arial" w:cs="Arial"/>
          <w:szCs w:val="20"/>
        </w:rPr>
      </w:pPr>
      <w:r w:rsidRPr="00E4759F">
        <w:rPr>
          <w:rFonts w:ascii="Arial" w:hAnsi="Arial" w:cs="Arial"/>
          <w:szCs w:val="20"/>
        </w:rPr>
        <w:t>Odbor personální</w:t>
      </w:r>
    </w:p>
    <w:p w:rsidR="00E4759F" w:rsidRPr="00E4759F" w:rsidRDefault="00E4759F" w:rsidP="00E4759F">
      <w:pPr>
        <w:spacing w:after="0" w:line="360" w:lineRule="auto"/>
        <w:contextualSpacing/>
        <w:rPr>
          <w:rFonts w:ascii="Arial" w:hAnsi="Arial" w:cs="Arial"/>
          <w:szCs w:val="20"/>
        </w:rPr>
      </w:pPr>
      <w:r w:rsidRPr="00E4759F">
        <w:rPr>
          <w:rFonts w:ascii="Arial" w:hAnsi="Arial" w:cs="Arial"/>
          <w:szCs w:val="20"/>
        </w:rPr>
        <w:t>Mgr. Radka Kolářová</w:t>
      </w:r>
    </w:p>
    <w:p w:rsidR="00E4759F" w:rsidRPr="00E4759F" w:rsidRDefault="00E4759F" w:rsidP="00E4759F">
      <w:pPr>
        <w:spacing w:after="0" w:line="360" w:lineRule="auto"/>
        <w:contextualSpacing/>
        <w:rPr>
          <w:rFonts w:ascii="Arial" w:hAnsi="Arial" w:cs="Arial"/>
          <w:szCs w:val="20"/>
        </w:rPr>
      </w:pPr>
      <w:r w:rsidRPr="00E4759F">
        <w:rPr>
          <w:rFonts w:ascii="Arial" w:hAnsi="Arial" w:cs="Arial"/>
          <w:szCs w:val="20"/>
        </w:rPr>
        <w:t>tel.: +420 974 849 021</w:t>
      </w:r>
    </w:p>
    <w:p w:rsidR="00E31005" w:rsidRPr="00E4759F" w:rsidRDefault="00E4759F" w:rsidP="00E4759F">
      <w:pPr>
        <w:spacing w:after="0" w:line="360" w:lineRule="auto"/>
        <w:contextualSpacing/>
        <w:rPr>
          <w:rFonts w:ascii="Arial" w:hAnsi="Arial" w:cs="Arial"/>
          <w:szCs w:val="20"/>
        </w:rPr>
      </w:pPr>
      <w:r w:rsidRPr="00E4759F">
        <w:rPr>
          <w:rFonts w:ascii="Arial" w:hAnsi="Arial" w:cs="Arial"/>
          <w:szCs w:val="20"/>
        </w:rPr>
        <w:t xml:space="preserve">e-mail: </w:t>
      </w:r>
      <w:hyperlink r:id="rId11" w:history="1">
        <w:r w:rsidRPr="00E4759F">
          <w:rPr>
            <w:rStyle w:val="Hypertextovodkaz"/>
            <w:rFonts w:ascii="Arial" w:hAnsi="Arial" w:cs="Arial"/>
            <w:szCs w:val="20"/>
          </w:rPr>
          <w:t>radka.kolarova@mvcr.cz</w:t>
        </w:r>
      </w:hyperlink>
    </w:p>
    <w:p w:rsidR="00E4759F" w:rsidRPr="00E4759F" w:rsidRDefault="00E4759F" w:rsidP="00E4759F">
      <w:pPr>
        <w:spacing w:line="240" w:lineRule="auto"/>
        <w:contextualSpacing/>
        <w:rPr>
          <w:rFonts w:ascii="Arial" w:hAnsi="Arial" w:cs="Arial"/>
          <w:color w:val="000000" w:themeColor="text1"/>
          <w:sz w:val="24"/>
        </w:rPr>
      </w:pPr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E11" w:rsidRDefault="006E5E11" w:rsidP="00276ED4">
      <w:pPr>
        <w:spacing w:after="0" w:line="240" w:lineRule="auto"/>
      </w:pPr>
      <w:r>
        <w:separator/>
      </w:r>
    </w:p>
  </w:endnote>
  <w:endnote w:type="continuationSeparator" w:id="0">
    <w:p w:rsidR="006E5E11" w:rsidRDefault="006E5E1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04AC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E11" w:rsidRDefault="006E5E11" w:rsidP="00276ED4">
      <w:pPr>
        <w:spacing w:after="0" w:line="240" w:lineRule="auto"/>
      </w:pPr>
      <w:r>
        <w:separator/>
      </w:r>
    </w:p>
  </w:footnote>
  <w:footnote w:type="continuationSeparator" w:id="0">
    <w:p w:rsidR="006E5E11" w:rsidRDefault="006E5E1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253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E5E11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04AC2"/>
    <w:rsid w:val="00A10E8C"/>
    <w:rsid w:val="00A21A0F"/>
    <w:rsid w:val="00A34D3B"/>
    <w:rsid w:val="00A43683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127A8"/>
    <w:rsid w:val="00E31005"/>
    <w:rsid w:val="00E4759F"/>
    <w:rsid w:val="00E51A93"/>
    <w:rsid w:val="00E55543"/>
    <w:rsid w:val="00E85D1C"/>
    <w:rsid w:val="00E9512F"/>
    <w:rsid w:val="00EB07CA"/>
    <w:rsid w:val="00EB78FB"/>
    <w:rsid w:val="00EE1577"/>
    <w:rsid w:val="00EE40B4"/>
    <w:rsid w:val="00F040F0"/>
    <w:rsid w:val="00F05B7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cela.neko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C9035-DF7A-4AE2-8C4F-887ABE157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923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41</cp:revision>
  <cp:lastPrinted>2018-05-10T13:52:00Z</cp:lastPrinted>
  <dcterms:created xsi:type="dcterms:W3CDTF">2017-07-12T04:53:00Z</dcterms:created>
  <dcterms:modified xsi:type="dcterms:W3CDTF">2019-04-04T09:57:00Z</dcterms:modified>
</cp:coreProperties>
</file>