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793F57">
        <w:rPr>
          <w:rFonts w:ascii="Arial" w:hAnsi="Arial" w:cs="Arial"/>
          <w:b/>
          <w:color w:val="000000" w:themeColor="text1"/>
          <w:sz w:val="24"/>
          <w:szCs w:val="24"/>
        </w:rPr>
        <w:t>m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D7235B">
        <w:rPr>
          <w:rFonts w:ascii="Arial" w:hAnsi="Arial" w:cs="Arial"/>
          <w:b/>
          <w:color w:val="000000" w:themeColor="text1"/>
          <w:sz w:val="24"/>
          <w:szCs w:val="24"/>
        </w:rPr>
        <w:t>policejního vzdělávání</w:t>
      </w:r>
      <w:r w:rsidR="00680657">
        <w:rPr>
          <w:rFonts w:ascii="Arial" w:hAnsi="Arial" w:cs="Arial"/>
          <w:b/>
          <w:color w:val="000000" w:themeColor="text1"/>
          <w:sz w:val="24"/>
          <w:szCs w:val="24"/>
        </w:rPr>
        <w:t>;</w:t>
      </w:r>
    </w:p>
    <w:p w:rsidR="00680657" w:rsidRDefault="00680657" w:rsidP="00D7235B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toto služební místo je zařazeno v odboru </w:t>
      </w:r>
      <w:r w:rsidR="00D7235B">
        <w:rPr>
          <w:rFonts w:ascii="Arial" w:hAnsi="Arial" w:cs="Arial"/>
          <w:b/>
          <w:color w:val="000000" w:themeColor="text1"/>
          <w:sz w:val="24"/>
          <w:szCs w:val="24"/>
        </w:rPr>
        <w:t xml:space="preserve">bezpečnostního výzkumu </w:t>
      </w:r>
      <w:r w:rsidR="00D7235B">
        <w:rPr>
          <w:rFonts w:ascii="Arial" w:hAnsi="Arial" w:cs="Arial"/>
          <w:b/>
          <w:color w:val="000000" w:themeColor="text1"/>
          <w:sz w:val="24"/>
          <w:szCs w:val="24"/>
        </w:rPr>
        <w:br/>
        <w:t>a policejního vzdělávání</w:t>
      </w: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Č.j.</w:t>
      </w:r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D7235B">
        <w:rPr>
          <w:rFonts w:ascii="Arial" w:hAnsi="Arial" w:cs="Arial"/>
          <w:color w:val="000000" w:themeColor="text1"/>
        </w:rPr>
        <w:t>19235-3</w:t>
      </w:r>
      <w:r w:rsidR="002B7AEA">
        <w:rPr>
          <w:rFonts w:ascii="Arial" w:hAnsi="Arial" w:cs="Arial"/>
          <w:color w:val="000000" w:themeColor="text1"/>
        </w:rPr>
        <w:t>/SP-201</w:t>
      </w:r>
      <w:r w:rsidR="00D7235B">
        <w:rPr>
          <w:rFonts w:ascii="Arial" w:hAnsi="Arial" w:cs="Arial"/>
          <w:color w:val="000000" w:themeColor="text1"/>
        </w:rPr>
        <w:t>9</w:t>
      </w:r>
    </w:p>
    <w:p w:rsidR="00276ED4" w:rsidRPr="00033C70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BC289E">
        <w:rPr>
          <w:rFonts w:ascii="Arial" w:hAnsi="Arial" w:cs="Arial"/>
          <w:color w:val="000000" w:themeColor="text1"/>
        </w:rPr>
        <w:t xml:space="preserve">Praha </w:t>
      </w:r>
      <w:r w:rsidR="00D7235B">
        <w:rPr>
          <w:rFonts w:ascii="Arial" w:hAnsi="Arial" w:cs="Arial"/>
          <w:color w:val="000000" w:themeColor="text1"/>
        </w:rPr>
        <w:t>7. února 2019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="00793F57">
        <w:rPr>
          <w:rFonts w:ascii="Arial" w:hAnsi="Arial" w:cs="Arial"/>
          <w:b/>
          <w:color w:val="000000" w:themeColor="text1"/>
        </w:rPr>
        <w:t>m</w:t>
      </w:r>
      <w:r w:rsidRPr="00033C70">
        <w:rPr>
          <w:rFonts w:ascii="Arial" w:hAnsi="Arial" w:cs="Arial"/>
          <w:b/>
          <w:color w:val="000000" w:themeColor="text1"/>
        </w:rPr>
        <w:t>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oddělení </w:t>
      </w:r>
      <w:r w:rsidR="00D7235B" w:rsidRPr="00D7235B">
        <w:rPr>
          <w:rFonts w:ascii="Arial" w:hAnsi="Arial" w:cs="Arial"/>
          <w:b/>
          <w:color w:val="000000" w:themeColor="text1"/>
        </w:rPr>
        <w:t>policejního vzdělávání</w:t>
      </w:r>
      <w:r w:rsidR="008500C3">
        <w:rPr>
          <w:rFonts w:ascii="Arial" w:hAnsi="Arial" w:cs="Arial"/>
          <w:b/>
          <w:color w:val="000000" w:themeColor="text1"/>
        </w:rPr>
        <w:t>,</w:t>
      </w:r>
      <w:r w:rsidR="00FF6FF5">
        <w:rPr>
          <w:rFonts w:ascii="Arial" w:hAnsi="Arial" w:cs="Arial"/>
          <w:b/>
          <w:color w:val="000000" w:themeColor="text1"/>
        </w:rPr>
        <w:t xml:space="preserve"> </w:t>
      </w:r>
      <w:r w:rsidR="008500C3">
        <w:rPr>
          <w:rFonts w:ascii="Arial" w:hAnsi="Arial" w:cs="Arial"/>
          <w:b/>
          <w:color w:val="000000" w:themeColor="text1"/>
        </w:rPr>
        <w:t xml:space="preserve">ID </w:t>
      </w:r>
      <w:r w:rsidR="00D7235B">
        <w:rPr>
          <w:rFonts w:ascii="Arial" w:hAnsi="Arial" w:cs="Arial"/>
          <w:b/>
          <w:color w:val="000000" w:themeColor="text1"/>
        </w:rPr>
        <w:t>30021309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680657">
        <w:rPr>
          <w:rFonts w:ascii="Arial" w:hAnsi="Arial" w:cs="Arial"/>
          <w:color w:val="000000" w:themeColor="text1"/>
        </w:rPr>
        <w:t>u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D20E8C" w:rsidRDefault="00680657" w:rsidP="007B1067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9. Zahraniční vztahy a služba</w:t>
      </w:r>
      <w:r w:rsidR="00D7235B">
        <w:rPr>
          <w:rFonts w:ascii="Arial" w:hAnsi="Arial" w:cs="Arial"/>
          <w:i/>
          <w:color w:val="000000" w:themeColor="text1"/>
        </w:rPr>
        <w:t xml:space="preserve"> </w:t>
      </w:r>
    </w:p>
    <w:p w:rsidR="00D7235B" w:rsidRDefault="00D7235B" w:rsidP="007B1067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 xml:space="preserve">10. </w:t>
      </w:r>
      <w:r w:rsidRPr="00D7235B">
        <w:rPr>
          <w:rFonts w:ascii="Arial" w:hAnsi="Arial" w:cs="Arial"/>
          <w:i/>
          <w:color w:val="000000" w:themeColor="text1"/>
        </w:rPr>
        <w:t>Školství, výchova a vzdělávání</w:t>
      </w:r>
    </w:p>
    <w:p w:rsidR="00C0487A" w:rsidRPr="00033C70" w:rsidRDefault="001D537E" w:rsidP="007B1067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7F0CF3" w:rsidRPr="00033C70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033C70">
        <w:rPr>
          <w:rFonts w:ascii="Arial" w:hAnsi="Arial" w:cs="Arial"/>
          <w:b/>
          <w:color w:val="000000" w:themeColor="text1"/>
        </w:rPr>
        <w:t>neurčitou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</w:t>
      </w:r>
      <w:r w:rsidR="00793F57">
        <w:rPr>
          <w:rFonts w:ascii="Arial" w:hAnsi="Arial" w:cs="Arial"/>
          <w:color w:val="000000" w:themeColor="text1"/>
        </w:rPr>
        <w:t>termínem</w:t>
      </w:r>
      <w:r w:rsidRPr="00033C70">
        <w:rPr>
          <w:rFonts w:ascii="Arial" w:hAnsi="Arial" w:cs="Arial"/>
          <w:color w:val="000000" w:themeColor="text1"/>
        </w:rPr>
        <w:t xml:space="preserve">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 xml:space="preserve">služby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D7235B">
        <w:rPr>
          <w:rFonts w:ascii="Arial" w:hAnsi="Arial" w:cs="Arial"/>
          <w:b/>
          <w:color w:val="000000" w:themeColor="text1"/>
        </w:rPr>
        <w:t xml:space="preserve">květen </w:t>
      </w:r>
      <w:r w:rsidR="00793F57">
        <w:rPr>
          <w:rFonts w:ascii="Arial" w:hAnsi="Arial" w:cs="Arial"/>
          <w:b/>
          <w:color w:val="000000" w:themeColor="text1"/>
        </w:rPr>
        <w:t>2019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7F0CF3" w:rsidRPr="00033C70">
        <w:rPr>
          <w:rFonts w:ascii="Arial" w:hAnsi="Arial" w:cs="Arial"/>
          <w:b/>
          <w:color w:val="000000" w:themeColor="text1"/>
        </w:rPr>
        <w:t>1</w:t>
      </w:r>
      <w:r w:rsidR="00D7235B">
        <w:rPr>
          <w:rFonts w:ascii="Arial" w:hAnsi="Arial" w:cs="Arial"/>
          <w:b/>
          <w:color w:val="000000" w:themeColor="text1"/>
        </w:rPr>
        <w:t>3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7B1067" w:rsidRPr="00A10FFE" w:rsidRDefault="004B2025" w:rsidP="00D7235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D7235B">
        <w:rPr>
          <w:rFonts w:ascii="Arial" w:hAnsi="Arial" w:cs="Arial"/>
          <w:color w:val="000000" w:themeColor="text1"/>
        </w:rPr>
        <w:t>z</w:t>
      </w:r>
      <w:r w:rsidR="00D7235B" w:rsidRPr="00D7235B">
        <w:rPr>
          <w:rFonts w:ascii="Arial" w:hAnsi="Arial" w:cs="Arial"/>
          <w:color w:val="000000" w:themeColor="text1"/>
        </w:rPr>
        <w:t>ajišťování tvorby celostátní koncepce rozvoje</w:t>
      </w:r>
      <w:r w:rsidR="00D7235B">
        <w:rPr>
          <w:rFonts w:ascii="Arial" w:hAnsi="Arial" w:cs="Arial"/>
          <w:color w:val="000000" w:themeColor="text1"/>
        </w:rPr>
        <w:t xml:space="preserve"> </w:t>
      </w:r>
      <w:r w:rsidR="00D7235B" w:rsidRPr="00D7235B">
        <w:rPr>
          <w:rFonts w:ascii="Arial" w:hAnsi="Arial" w:cs="Arial"/>
          <w:color w:val="000000" w:themeColor="text1"/>
        </w:rPr>
        <w:t>mezinárodního policejního vzdělávání v</w:t>
      </w:r>
      <w:r w:rsidR="00D7235B">
        <w:rPr>
          <w:rFonts w:ascii="Arial" w:hAnsi="Arial" w:cs="Arial"/>
          <w:color w:val="000000" w:themeColor="text1"/>
        </w:rPr>
        <w:t> </w:t>
      </w:r>
      <w:r w:rsidR="00D7235B" w:rsidRPr="00D7235B">
        <w:rPr>
          <w:rFonts w:ascii="Arial" w:hAnsi="Arial" w:cs="Arial"/>
          <w:color w:val="000000" w:themeColor="text1"/>
        </w:rPr>
        <w:t>působnosti</w:t>
      </w:r>
      <w:r w:rsidR="00D7235B">
        <w:rPr>
          <w:rFonts w:ascii="Arial" w:hAnsi="Arial" w:cs="Arial"/>
          <w:color w:val="000000" w:themeColor="text1"/>
        </w:rPr>
        <w:t xml:space="preserve"> </w:t>
      </w:r>
      <w:r w:rsidR="00D7235B" w:rsidRPr="00D7235B">
        <w:rPr>
          <w:rFonts w:ascii="Arial" w:hAnsi="Arial" w:cs="Arial"/>
          <w:color w:val="000000" w:themeColor="text1"/>
        </w:rPr>
        <w:t>Minist</w:t>
      </w:r>
      <w:r w:rsidR="00D7235B">
        <w:rPr>
          <w:rFonts w:ascii="Arial" w:hAnsi="Arial" w:cs="Arial"/>
          <w:color w:val="000000" w:themeColor="text1"/>
        </w:rPr>
        <w:t>erstva vnitra a její realizaci; p</w:t>
      </w:r>
      <w:r w:rsidR="00D7235B" w:rsidRPr="00D7235B">
        <w:rPr>
          <w:rFonts w:ascii="Arial" w:hAnsi="Arial" w:cs="Arial"/>
          <w:color w:val="000000" w:themeColor="text1"/>
        </w:rPr>
        <w:t>rovádění analýz,</w:t>
      </w:r>
      <w:r w:rsidR="00D7235B">
        <w:rPr>
          <w:rFonts w:ascii="Arial" w:hAnsi="Arial" w:cs="Arial"/>
          <w:color w:val="000000" w:themeColor="text1"/>
        </w:rPr>
        <w:t xml:space="preserve"> </w:t>
      </w:r>
      <w:r w:rsidR="00D7235B" w:rsidRPr="00D7235B">
        <w:rPr>
          <w:rFonts w:ascii="Arial" w:hAnsi="Arial" w:cs="Arial"/>
          <w:color w:val="000000" w:themeColor="text1"/>
        </w:rPr>
        <w:t>konzultační a metodické činnosti v</w:t>
      </w:r>
      <w:r w:rsidR="00D7235B">
        <w:rPr>
          <w:rFonts w:ascii="Arial" w:hAnsi="Arial" w:cs="Arial"/>
          <w:color w:val="000000" w:themeColor="text1"/>
        </w:rPr>
        <w:t> </w:t>
      </w:r>
      <w:r w:rsidR="00D7235B" w:rsidRPr="00D7235B">
        <w:rPr>
          <w:rFonts w:ascii="Arial" w:hAnsi="Arial" w:cs="Arial"/>
          <w:color w:val="000000" w:themeColor="text1"/>
        </w:rPr>
        <w:t>oblasti</w:t>
      </w:r>
      <w:r w:rsidR="00D7235B">
        <w:rPr>
          <w:rFonts w:ascii="Arial" w:hAnsi="Arial" w:cs="Arial"/>
          <w:color w:val="000000" w:themeColor="text1"/>
        </w:rPr>
        <w:t xml:space="preserve"> </w:t>
      </w:r>
      <w:r w:rsidR="00D7235B" w:rsidRPr="00D7235B">
        <w:rPr>
          <w:rFonts w:ascii="Arial" w:hAnsi="Arial" w:cs="Arial"/>
          <w:color w:val="000000" w:themeColor="text1"/>
        </w:rPr>
        <w:t>celoživotního vzdělávání v návaznosti na</w:t>
      </w:r>
      <w:r w:rsidR="00D7235B">
        <w:rPr>
          <w:rFonts w:ascii="Arial" w:hAnsi="Arial" w:cs="Arial"/>
          <w:color w:val="000000" w:themeColor="text1"/>
        </w:rPr>
        <w:t xml:space="preserve"> </w:t>
      </w:r>
      <w:r w:rsidR="00D7235B" w:rsidRPr="00D7235B">
        <w:rPr>
          <w:rFonts w:ascii="Arial" w:hAnsi="Arial" w:cs="Arial"/>
          <w:color w:val="000000" w:themeColor="text1"/>
        </w:rPr>
        <w:t>k</w:t>
      </w:r>
      <w:r w:rsidR="00D7235B">
        <w:rPr>
          <w:rFonts w:ascii="Arial" w:hAnsi="Arial" w:cs="Arial"/>
          <w:color w:val="000000" w:themeColor="text1"/>
        </w:rPr>
        <w:t>ompetence Ministerstva vnitra; k</w:t>
      </w:r>
      <w:r w:rsidR="00D7235B" w:rsidRPr="00D7235B">
        <w:rPr>
          <w:rFonts w:ascii="Arial" w:hAnsi="Arial" w:cs="Arial"/>
          <w:color w:val="000000" w:themeColor="text1"/>
        </w:rPr>
        <w:t xml:space="preserve">oordinace </w:t>
      </w:r>
      <w:r w:rsidR="00D7235B">
        <w:rPr>
          <w:rFonts w:ascii="Arial" w:hAnsi="Arial" w:cs="Arial"/>
          <w:color w:val="000000" w:themeColor="text1"/>
        </w:rPr>
        <w:br/>
      </w:r>
      <w:r w:rsidR="00D7235B" w:rsidRPr="00D7235B">
        <w:rPr>
          <w:rFonts w:ascii="Arial" w:hAnsi="Arial" w:cs="Arial"/>
          <w:color w:val="000000" w:themeColor="text1"/>
        </w:rPr>
        <w:t>a</w:t>
      </w:r>
      <w:r w:rsidR="00D7235B">
        <w:rPr>
          <w:rFonts w:ascii="Arial" w:hAnsi="Arial" w:cs="Arial"/>
          <w:color w:val="000000" w:themeColor="text1"/>
        </w:rPr>
        <w:t xml:space="preserve"> </w:t>
      </w:r>
      <w:r w:rsidR="00D7235B" w:rsidRPr="00D7235B">
        <w:rPr>
          <w:rFonts w:ascii="Arial" w:hAnsi="Arial" w:cs="Arial"/>
          <w:color w:val="000000" w:themeColor="text1"/>
        </w:rPr>
        <w:t>zajišťování zahraničních aktivit MEPA, CEPOL a další</w:t>
      </w:r>
      <w:r w:rsidR="00D7235B">
        <w:rPr>
          <w:rFonts w:ascii="Arial" w:hAnsi="Arial" w:cs="Arial"/>
          <w:color w:val="000000" w:themeColor="text1"/>
        </w:rPr>
        <w:t xml:space="preserve"> </w:t>
      </w:r>
      <w:r w:rsidR="00D7235B" w:rsidRPr="00D7235B">
        <w:rPr>
          <w:rFonts w:ascii="Arial" w:hAnsi="Arial" w:cs="Arial"/>
          <w:color w:val="000000" w:themeColor="text1"/>
        </w:rPr>
        <w:t>multilaterální a bilaterální spolupráci v</w:t>
      </w:r>
      <w:r w:rsidR="00D7235B">
        <w:rPr>
          <w:rFonts w:ascii="Arial" w:hAnsi="Arial" w:cs="Arial"/>
          <w:color w:val="000000" w:themeColor="text1"/>
        </w:rPr>
        <w:t> </w:t>
      </w:r>
      <w:r w:rsidR="00D7235B" w:rsidRPr="00D7235B">
        <w:rPr>
          <w:rFonts w:ascii="Arial" w:hAnsi="Arial" w:cs="Arial"/>
          <w:color w:val="000000" w:themeColor="text1"/>
        </w:rPr>
        <w:t>oblasti</w:t>
      </w:r>
      <w:r w:rsidR="00D7235B">
        <w:rPr>
          <w:rFonts w:ascii="Arial" w:hAnsi="Arial" w:cs="Arial"/>
          <w:color w:val="000000" w:themeColor="text1"/>
        </w:rPr>
        <w:t xml:space="preserve"> </w:t>
      </w:r>
      <w:r w:rsidR="00D7235B" w:rsidRPr="00D7235B">
        <w:rPr>
          <w:rFonts w:ascii="Arial" w:hAnsi="Arial" w:cs="Arial"/>
          <w:color w:val="000000" w:themeColor="text1"/>
        </w:rPr>
        <w:t xml:space="preserve">vzdělávání. </w:t>
      </w:r>
      <w:r w:rsidR="00680657">
        <w:rPr>
          <w:rFonts w:ascii="Arial" w:hAnsi="Arial" w:cs="Arial"/>
          <w:color w:val="000000" w:themeColor="text1"/>
        </w:rPr>
        <w:t>Pokročilá z</w:t>
      </w:r>
      <w:r w:rsidR="007B1067" w:rsidRPr="007B1067">
        <w:rPr>
          <w:rFonts w:ascii="Arial" w:hAnsi="Arial" w:cs="Arial"/>
        </w:rPr>
        <w:t>nalost MS OFFICE</w:t>
      </w:r>
      <w:r w:rsidR="00A10FFE">
        <w:rPr>
          <w:rFonts w:ascii="Arial" w:hAnsi="Arial" w:cs="Arial"/>
        </w:rPr>
        <w:t xml:space="preserve"> </w:t>
      </w:r>
      <w:r w:rsidR="00680657">
        <w:rPr>
          <w:rFonts w:ascii="Arial" w:hAnsi="Arial" w:cs="Arial"/>
        </w:rPr>
        <w:t xml:space="preserve">a </w:t>
      </w:r>
      <w:r w:rsidR="004B700A">
        <w:rPr>
          <w:rFonts w:ascii="Arial" w:hAnsi="Arial" w:cs="Arial"/>
        </w:rPr>
        <w:t>znalost německého nebo francouzského jazyka</w:t>
      </w:r>
      <w:r w:rsidR="00680657">
        <w:rPr>
          <w:rFonts w:ascii="Arial" w:hAnsi="Arial" w:cs="Arial"/>
        </w:rPr>
        <w:t xml:space="preserve"> </w:t>
      </w:r>
      <w:r w:rsidR="00186CF4">
        <w:rPr>
          <w:rFonts w:ascii="Arial" w:hAnsi="Arial" w:cs="Arial"/>
        </w:rPr>
        <w:t>j</w:t>
      </w:r>
      <w:r w:rsidR="00A10FFE">
        <w:rPr>
          <w:rFonts w:ascii="Arial" w:hAnsi="Arial" w:cs="Arial"/>
        </w:rPr>
        <w:t>sou</w:t>
      </w:r>
      <w:r w:rsidR="007B1067" w:rsidRPr="007B1067">
        <w:rPr>
          <w:rFonts w:ascii="Arial" w:hAnsi="Arial" w:cs="Arial"/>
        </w:rPr>
        <w:t xml:space="preserve"> výhodou.</w:t>
      </w:r>
      <w:r w:rsidR="00793F57">
        <w:rPr>
          <w:rFonts w:ascii="Arial" w:hAnsi="Arial" w:cs="Arial"/>
        </w:rPr>
        <w:t xml:space="preserve"> </w:t>
      </w:r>
      <w:r w:rsidR="007B1067" w:rsidRPr="007B1067">
        <w:rPr>
          <w:rFonts w:ascii="Arial" w:hAnsi="Arial" w:cs="Arial"/>
        </w:rPr>
        <w:t xml:space="preserve">Služební místo </w:t>
      </w:r>
      <w:r w:rsidR="00680657">
        <w:rPr>
          <w:rFonts w:ascii="Arial" w:hAnsi="Arial" w:cs="Arial"/>
        </w:rPr>
        <w:t>není</w:t>
      </w:r>
      <w:r w:rsidR="007B1067" w:rsidRPr="007B1067">
        <w:rPr>
          <w:rFonts w:ascii="Arial" w:hAnsi="Arial" w:cs="Arial"/>
        </w:rPr>
        <w:t xml:space="preserve"> vhodné</w:t>
      </w:r>
      <w:r w:rsidR="00C17CEA">
        <w:rPr>
          <w:rFonts w:ascii="Arial" w:hAnsi="Arial" w:cs="Arial"/>
        </w:rPr>
        <w:t xml:space="preserve"> </w:t>
      </w:r>
      <w:r w:rsidR="007B1067" w:rsidRPr="007B1067">
        <w:rPr>
          <w:rFonts w:ascii="Arial" w:hAnsi="Arial" w:cs="Arial"/>
        </w:rPr>
        <w:t>pro OZZ/OZP.</w:t>
      </w:r>
    </w:p>
    <w:p w:rsidR="00B228A2" w:rsidRPr="00033C70" w:rsidRDefault="00276ED4" w:rsidP="008466B4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D7235B">
        <w:rPr>
          <w:rFonts w:ascii="Arial" w:hAnsi="Arial" w:cs="Arial"/>
          <w:b/>
          <w:color w:val="000000" w:themeColor="text1"/>
        </w:rPr>
        <w:t>27. února 2019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lastRenderedPageBreak/>
        <w:t>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Pr="00033C70" w:rsidRDefault="00276ED4" w:rsidP="00D7235B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793F57">
        <w:rPr>
          <w:rFonts w:ascii="Arial" w:hAnsi="Arial" w:cs="Arial"/>
          <w:b/>
          <w:color w:val="000000" w:themeColor="text1"/>
        </w:rPr>
        <w:t>m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inisterského rady v oddělení </w:t>
      </w:r>
      <w:r w:rsidR="00D7235B" w:rsidRPr="00D7235B">
        <w:rPr>
          <w:rFonts w:ascii="Arial" w:hAnsi="Arial" w:cs="Arial"/>
          <w:b/>
          <w:color w:val="000000" w:themeColor="text1"/>
        </w:rPr>
        <w:t>policejního vzdělávání</w:t>
      </w:r>
      <w:r w:rsidR="00A92124">
        <w:rPr>
          <w:rFonts w:ascii="Arial" w:hAnsi="Arial" w:cs="Arial"/>
          <w:b/>
          <w:color w:val="000000" w:themeColor="text1"/>
        </w:rPr>
        <w:t xml:space="preserve">, odboru </w:t>
      </w:r>
      <w:r w:rsidR="00D7235B" w:rsidRPr="00D7235B">
        <w:rPr>
          <w:rFonts w:ascii="Arial" w:hAnsi="Arial" w:cs="Arial"/>
          <w:b/>
          <w:color w:val="000000" w:themeColor="text1"/>
        </w:rPr>
        <w:t>bezpečnostního výzkumu a policejního vzdělávání</w:t>
      </w:r>
      <w:r w:rsidR="00C17CEA">
        <w:rPr>
          <w:rFonts w:ascii="Arial" w:hAnsi="Arial" w:cs="Arial"/>
          <w:b/>
          <w:color w:val="000000" w:themeColor="text1"/>
        </w:rPr>
        <w:t>,</w:t>
      </w:r>
      <w:r w:rsidR="00D20E8C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D7235B">
        <w:rPr>
          <w:rFonts w:ascii="Arial" w:hAnsi="Arial" w:cs="Arial"/>
          <w:b/>
          <w:color w:val="000000" w:themeColor="text1"/>
        </w:rPr>
        <w:t>30021309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FF6FF5">
        <w:rPr>
          <w:rFonts w:ascii="Arial" w:hAnsi="Arial" w:cs="Arial"/>
          <w:b/>
          <w:color w:val="000000" w:themeColor="text1"/>
        </w:rPr>
        <w:t xml:space="preserve"> </w:t>
      </w:r>
      <w:r w:rsidR="0058024E">
        <w:rPr>
          <w:rFonts w:ascii="Arial" w:hAnsi="Arial" w:cs="Arial"/>
          <w:b/>
          <w:color w:val="000000" w:themeColor="text1"/>
        </w:rPr>
        <w:t>č.j.: MV-</w:t>
      </w:r>
      <w:r w:rsidR="00793F57">
        <w:rPr>
          <w:rFonts w:ascii="Arial" w:hAnsi="Arial" w:cs="Arial"/>
          <w:b/>
          <w:color w:val="000000" w:themeColor="text1"/>
        </w:rPr>
        <w:t>1</w:t>
      </w:r>
      <w:r w:rsidR="00D7235B">
        <w:rPr>
          <w:rFonts w:ascii="Arial" w:hAnsi="Arial" w:cs="Arial"/>
          <w:b/>
          <w:color w:val="000000" w:themeColor="text1"/>
        </w:rPr>
        <w:t>9235</w:t>
      </w:r>
      <w:r w:rsidR="00793F57">
        <w:rPr>
          <w:rFonts w:ascii="Arial" w:hAnsi="Arial" w:cs="Arial"/>
          <w:b/>
          <w:color w:val="000000" w:themeColor="text1"/>
        </w:rPr>
        <w:t>-</w:t>
      </w:r>
      <w:r w:rsidR="00D7235B">
        <w:rPr>
          <w:rFonts w:ascii="Arial" w:hAnsi="Arial" w:cs="Arial"/>
          <w:b/>
          <w:color w:val="000000" w:themeColor="text1"/>
        </w:rPr>
        <w:t>3</w:t>
      </w:r>
      <w:r w:rsidR="00793F57">
        <w:rPr>
          <w:rFonts w:ascii="Arial" w:hAnsi="Arial" w:cs="Arial"/>
          <w:b/>
          <w:color w:val="000000" w:themeColor="text1"/>
        </w:rPr>
        <w:t>/</w:t>
      </w:r>
      <w:r w:rsidR="007F0CF3" w:rsidRPr="00033C70">
        <w:rPr>
          <w:rFonts w:ascii="Arial" w:hAnsi="Arial" w:cs="Arial"/>
          <w:b/>
          <w:color w:val="000000" w:themeColor="text1"/>
        </w:rPr>
        <w:t>SP-201</w:t>
      </w:r>
      <w:r w:rsidR="00A13C68">
        <w:rPr>
          <w:rFonts w:ascii="Arial" w:hAnsi="Arial" w:cs="Arial"/>
          <w:b/>
          <w:color w:val="000000" w:themeColor="text1"/>
        </w:rPr>
        <w:t>9</w:t>
      </w:r>
      <w:bookmarkStart w:id="0" w:name="_GoBack"/>
      <w:bookmarkEnd w:id="0"/>
      <w:r w:rsidRPr="00033C70">
        <w:rPr>
          <w:rFonts w:ascii="Arial" w:hAnsi="Arial" w:cs="Arial"/>
          <w:b/>
          <w:color w:val="000000" w:themeColor="text1"/>
        </w:rPr>
        <w:t>“.</w:t>
      </w:r>
    </w:p>
    <w:p w:rsidR="008466B4" w:rsidRDefault="008466B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8466B4">
        <w:rPr>
          <w:rFonts w:ascii="Arial" w:hAnsi="Arial" w:cs="Arial"/>
          <w:b/>
          <w:color w:val="000000" w:themeColor="text1"/>
        </w:rPr>
        <w:t>/ka</w:t>
      </w:r>
      <w:r w:rsidRPr="008500C3">
        <w:rPr>
          <w:rFonts w:ascii="Arial" w:hAnsi="Arial" w:cs="Arial"/>
          <w:b/>
          <w:color w:val="000000" w:themeColor="text1"/>
        </w:rPr>
        <w:t>, který</w:t>
      </w:r>
      <w:r w:rsidR="008466B4">
        <w:rPr>
          <w:rFonts w:ascii="Arial" w:hAnsi="Arial" w:cs="Arial"/>
          <w:b/>
          <w:color w:val="000000" w:themeColor="text1"/>
        </w:rPr>
        <w:t>/á</w:t>
      </w:r>
      <w:r w:rsidRPr="008500C3">
        <w:rPr>
          <w:rFonts w:ascii="Arial" w:hAnsi="Arial" w:cs="Arial"/>
          <w:b/>
          <w:color w:val="000000" w:themeColor="text1"/>
        </w:rPr>
        <w:t>:</w:t>
      </w:r>
    </w:p>
    <w:p w:rsidR="00AB685A" w:rsidRPr="00C17CEA" w:rsidRDefault="00AB685A" w:rsidP="00133DA7">
      <w:pPr>
        <w:pStyle w:val="Odstavecseseznamem"/>
        <w:numPr>
          <w:ilvl w:val="0"/>
          <w:numId w:val="15"/>
        </w:numPr>
        <w:tabs>
          <w:tab w:val="left" w:pos="284"/>
        </w:tabs>
        <w:spacing w:after="120" w:line="360" w:lineRule="auto"/>
        <w:ind w:hanging="720"/>
        <w:jc w:val="both"/>
        <w:rPr>
          <w:rFonts w:ascii="Arial" w:hAnsi="Arial" w:cs="Arial"/>
          <w:color w:val="000000" w:themeColor="text1"/>
        </w:rPr>
      </w:pPr>
      <w:r w:rsidRPr="00C17CEA">
        <w:rPr>
          <w:rFonts w:ascii="Arial" w:hAnsi="Arial" w:cs="Arial"/>
          <w:color w:val="000000" w:themeColor="text1"/>
        </w:rPr>
        <w:t>Splňuje základní předpoklady stanovené zákonem, tj.: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8466B4">
        <w:rPr>
          <w:rFonts w:ascii="Arial" w:hAnsi="Arial" w:cs="Arial"/>
          <w:color w:val="000000" w:themeColor="text1"/>
        </w:rPr>
        <w:t>/ka</w:t>
      </w:r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8466B4">
        <w:rPr>
          <w:rFonts w:ascii="Arial" w:hAnsi="Arial" w:cs="Arial"/>
          <w:color w:val="000000" w:themeColor="text1"/>
        </w:rPr>
        <w:t>/ka</w:t>
      </w:r>
      <w:r w:rsidRPr="0039625B">
        <w:rPr>
          <w:rFonts w:ascii="Arial" w:hAnsi="Arial" w:cs="Arial"/>
          <w:color w:val="000000" w:themeColor="text1"/>
        </w:rPr>
        <w:t>, který</w:t>
      </w:r>
      <w:r w:rsidR="008466B4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8466B4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8466B4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 w:rsidR="008466B4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se dokládá příslušnou listinou</w:t>
      </w:r>
      <w:r w:rsidR="00E51A93">
        <w:rPr>
          <w:rFonts w:ascii="Arial" w:hAnsi="Arial" w:cs="Arial"/>
          <w:color w:val="000000" w:themeColor="text1"/>
        </w:rPr>
        <w:t>.</w:t>
      </w:r>
    </w:p>
    <w:p w:rsidR="00276ED4" w:rsidRDefault="008466B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033C70">
        <w:rPr>
          <w:rFonts w:ascii="Arial" w:hAnsi="Arial" w:cs="Arial"/>
          <w:color w:val="000000" w:themeColor="text1"/>
        </w:rPr>
        <w:t>osáhl</w:t>
      </w:r>
      <w:r>
        <w:rPr>
          <w:rFonts w:ascii="Arial" w:hAnsi="Arial" w:cs="Arial"/>
          <w:color w:val="000000" w:themeColor="text1"/>
        </w:rPr>
        <w:t>/a</w:t>
      </w:r>
      <w:r w:rsidR="00276ED4"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7B410A">
        <w:rPr>
          <w:rFonts w:ascii="Arial" w:hAnsi="Arial" w:cs="Arial"/>
          <w:color w:val="000000" w:themeColor="text1"/>
        </w:rPr>
        <w:t>/ka</w:t>
      </w:r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7B410A">
        <w:rPr>
          <w:rFonts w:ascii="Arial" w:hAnsi="Arial" w:cs="Arial"/>
          <w:bCs/>
        </w:rPr>
        <w:t>/ka</w:t>
      </w:r>
      <w:r w:rsidRPr="0039625B">
        <w:rPr>
          <w:rFonts w:ascii="Arial" w:hAnsi="Arial" w:cs="Arial"/>
          <w:bCs/>
        </w:rPr>
        <w:t xml:space="preserve"> státním občanem</w:t>
      </w:r>
      <w:r w:rsidR="007B410A">
        <w:rPr>
          <w:rFonts w:ascii="Arial" w:hAnsi="Arial" w:cs="Arial"/>
          <w:bCs/>
        </w:rPr>
        <w:t>/státní občankou</w:t>
      </w:r>
      <w:r w:rsidRPr="0039625B">
        <w:rPr>
          <w:rFonts w:ascii="Arial" w:hAnsi="Arial" w:cs="Arial"/>
          <w:bCs/>
        </w:rPr>
        <w:t xml:space="preserve"> České republiky, je povinen</w:t>
      </w:r>
      <w:r w:rsidR="007B410A">
        <w:rPr>
          <w:rFonts w:ascii="Arial" w:hAnsi="Arial" w:cs="Arial"/>
          <w:bCs/>
        </w:rPr>
        <w:t>/a</w:t>
      </w:r>
      <w:r w:rsidRPr="0039625B">
        <w:rPr>
          <w:rFonts w:ascii="Arial" w:hAnsi="Arial" w:cs="Arial"/>
          <w:bCs/>
        </w:rPr>
        <w:t xml:space="preserve">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7B410A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C17CEA" w:rsidRDefault="00C17CEA" w:rsidP="00C17CEA">
      <w:pPr>
        <w:pStyle w:val="Odstavecseseznamem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>pro státní službu a státního tajemníka v Ministerstvu vnitra č. 4</w:t>
      </w:r>
      <w:r w:rsidR="002B7AEA">
        <w:rPr>
          <w:rFonts w:ascii="Arial" w:hAnsi="Arial" w:cs="Arial"/>
        </w:rPr>
        <w:t>0</w:t>
      </w:r>
      <w:r w:rsidRPr="00B3266F">
        <w:rPr>
          <w:rFonts w:ascii="Arial" w:hAnsi="Arial" w:cs="Arial"/>
        </w:rPr>
        <w:t>/201</w:t>
      </w:r>
      <w:r w:rsidR="002B7AEA">
        <w:rPr>
          <w:rFonts w:ascii="Arial" w:hAnsi="Arial" w:cs="Arial"/>
        </w:rPr>
        <w:t>7</w:t>
      </w:r>
      <w:r w:rsidRPr="00B3266F">
        <w:rPr>
          <w:rFonts w:ascii="Arial" w:hAnsi="Arial" w:cs="Arial"/>
        </w:rPr>
        <w:t xml:space="preserve">, kterým </w:t>
      </w:r>
      <w:r w:rsidRPr="00B3266F">
        <w:rPr>
          <w:rFonts w:ascii="Arial" w:hAnsi="Arial" w:cs="Arial"/>
        </w:rPr>
        <w:br/>
      </w:r>
      <w:r w:rsidRPr="00B3266F">
        <w:rPr>
          <w:rFonts w:ascii="Arial" w:hAnsi="Arial" w:cs="Arial"/>
        </w:rPr>
        <w:lastRenderedPageBreak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>ve znění pozdějších předpisů, kterým je</w:t>
      </w:r>
      <w:r>
        <w:rPr>
          <w:rFonts w:ascii="Arial" w:hAnsi="Arial" w:cs="Arial"/>
          <w:color w:val="000000" w:themeColor="text1"/>
        </w:rPr>
        <w:t>:</w:t>
      </w:r>
    </w:p>
    <w:p w:rsidR="00C17CEA" w:rsidRPr="0096412B" w:rsidRDefault="00C17CEA" w:rsidP="00C17CEA">
      <w:pPr>
        <w:pStyle w:val="Odstavecseseznamem"/>
        <w:numPr>
          <w:ilvl w:val="0"/>
          <w:numId w:val="16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96412B">
        <w:rPr>
          <w:rFonts w:ascii="Arial" w:hAnsi="Arial" w:cs="Arial"/>
          <w:color w:val="000000" w:themeColor="text1"/>
        </w:rPr>
        <w:t xml:space="preserve">způsobilost seznamovat se s utajovanými informacemi stupně utajení „Vyhrazené“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v souladu se zákonem č. 412/2005 Sb., o ochraně utajovaných informací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a o bezpečnostní způsobilosti, ve znění pozdějších předpisů;</w:t>
      </w:r>
    </w:p>
    <w:p w:rsidR="00C17CEA" w:rsidRDefault="00C17CEA" w:rsidP="00C17CEA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96412B">
        <w:rPr>
          <w:rFonts w:ascii="Arial" w:hAnsi="Arial" w:cs="Arial"/>
          <w:color w:val="000000" w:themeColor="text1"/>
        </w:rPr>
        <w:t xml:space="preserve">Splnění tohoto požadavku se dokládá originálem nebo úředně ověřenou kopií platného Oznámení o splnění podmínek pro přístup k utajované informaci stupně utajení </w:t>
      </w:r>
      <w:r w:rsidRPr="0096412B">
        <w:rPr>
          <w:rFonts w:ascii="Arial" w:hAnsi="Arial" w:cs="Arial"/>
          <w:b/>
          <w:color w:val="000000" w:themeColor="text1"/>
        </w:rPr>
        <w:t>„Vyhrazené“.</w:t>
      </w:r>
      <w:r w:rsidRPr="0096412B">
        <w:rPr>
          <w:rFonts w:ascii="Arial" w:hAnsi="Arial" w:cs="Arial"/>
          <w:color w:val="000000" w:themeColor="text1"/>
        </w:rPr>
        <w:t xml:space="preserve"> Nedoložení tohoto dokladu není důvodem pro vyřazení žádosti podle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§ 27 odst. 2 zákona. Pokud žadatel nedisponuje příslušným dokladem a zároveň jeho žádost nebude z jiných důvodů vyřazena postupem podle § 27 odst. 2 zákona, bude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v případě jeho zařazení následně postupováno v souladu s § 6 odst. 3 zákona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č. 412/2005 Sb., o ochraně utajovaných informací a o bezpečnostní způsobilosti,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ve znění pozdějších předpisů.</w:t>
      </w:r>
    </w:p>
    <w:p w:rsidR="00C17CEA" w:rsidRDefault="00C17CEA" w:rsidP="00C17CEA">
      <w:pPr>
        <w:pStyle w:val="Odstavecseseznamem"/>
        <w:numPr>
          <w:ilvl w:val="0"/>
          <w:numId w:val="7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podle § 25 odst. 5 písm. a) zákona a výše uvedeného služebního předpisu </w:t>
      </w:r>
      <w:r w:rsidRPr="00B3266F">
        <w:rPr>
          <w:rFonts w:ascii="Arial" w:hAnsi="Arial" w:cs="Arial"/>
          <w:b/>
        </w:rPr>
        <w:t>znalost anglického</w:t>
      </w:r>
      <w:r w:rsidR="00D7235B">
        <w:rPr>
          <w:rFonts w:ascii="Arial" w:hAnsi="Arial" w:cs="Arial"/>
          <w:b/>
        </w:rPr>
        <w:t>, německého nebo francouzského</w:t>
      </w:r>
      <w:r w:rsidRPr="00B3266F">
        <w:rPr>
          <w:rFonts w:ascii="Arial" w:hAnsi="Arial" w:cs="Arial"/>
          <w:b/>
        </w:rPr>
        <w:t xml:space="preserve"> jazyka odpovídající </w:t>
      </w:r>
      <w:r w:rsidR="00D7235B">
        <w:rPr>
          <w:rFonts w:ascii="Arial" w:hAnsi="Arial" w:cs="Arial"/>
          <w:b/>
        </w:rPr>
        <w:t>2</w:t>
      </w:r>
      <w:r w:rsidRPr="00B3266F">
        <w:rPr>
          <w:rFonts w:ascii="Arial" w:hAnsi="Arial" w:cs="Arial"/>
          <w:b/>
        </w:rPr>
        <w:t>. stupni znalosti cizího jazyka</w:t>
      </w:r>
      <w:r w:rsidR="00D7235B">
        <w:rPr>
          <w:rFonts w:ascii="Arial" w:hAnsi="Arial" w:cs="Arial"/>
          <w:b/>
        </w:rPr>
        <w:t xml:space="preserve"> </w:t>
      </w:r>
      <w:r w:rsidRPr="00B3266F">
        <w:rPr>
          <w:rFonts w:ascii="Arial" w:hAnsi="Arial" w:cs="Arial"/>
        </w:rPr>
        <w:t>pro standardizované jazykové zkoušky stanovené rozhodnutím Ministerstva š</w:t>
      </w:r>
      <w:r>
        <w:rPr>
          <w:rFonts w:ascii="Arial" w:hAnsi="Arial" w:cs="Arial"/>
        </w:rPr>
        <w:t>kolství, mládeže a tělovýchovy</w:t>
      </w:r>
      <w:r>
        <w:rPr>
          <w:rStyle w:val="Znakapoznpodarou"/>
          <w:rFonts w:ascii="Arial" w:hAnsi="Arial" w:cs="Arial"/>
        </w:rPr>
        <w:footnoteReference w:id="8"/>
      </w:r>
      <w:r>
        <w:rPr>
          <w:rFonts w:ascii="Arial" w:hAnsi="Arial" w:cs="Arial"/>
        </w:rPr>
        <w:t>;</w:t>
      </w:r>
    </w:p>
    <w:p w:rsidR="00C17CEA" w:rsidRDefault="00C17CEA" w:rsidP="00C17CEA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Splnění tohoto požadavku se dokládá originálem nebo úředně ověřenou kopií vysvědčení/osvědčení nebo jiného dokladu prokazujícího úroveň </w:t>
      </w:r>
      <w:r>
        <w:rPr>
          <w:rFonts w:ascii="Arial" w:hAnsi="Arial" w:cs="Arial"/>
        </w:rPr>
        <w:t>znalosti cizího jazyka.</w:t>
      </w:r>
    </w:p>
    <w:p w:rsidR="00A10FFE" w:rsidRDefault="00A10FFE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1C4350" w:rsidRDefault="001C4350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 xml:space="preserve">žadatel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186CF4" w:rsidRDefault="00276ED4" w:rsidP="00186CF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186CF4" w:rsidRDefault="00D11AFF" w:rsidP="00186CF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186CF4">
        <w:rPr>
          <w:rFonts w:ascii="Arial" w:hAnsi="Arial" w:cs="Arial"/>
          <w:color w:val="000000" w:themeColor="text1"/>
        </w:rPr>
        <w:t>písemnou</w:t>
      </w:r>
      <w:r w:rsidR="009D4C86" w:rsidRPr="00186CF4">
        <w:rPr>
          <w:rFonts w:ascii="Arial" w:hAnsi="Arial" w:cs="Arial"/>
          <w:color w:val="000000" w:themeColor="text1"/>
        </w:rPr>
        <w:t xml:space="preserve"> prác</w:t>
      </w:r>
      <w:r w:rsidRPr="00186CF4">
        <w:rPr>
          <w:rFonts w:ascii="Arial" w:hAnsi="Arial" w:cs="Arial"/>
          <w:color w:val="000000" w:themeColor="text1"/>
        </w:rPr>
        <w:t>i</w:t>
      </w:r>
      <w:r w:rsidR="00D44EC6" w:rsidRPr="00186CF4">
        <w:rPr>
          <w:rFonts w:ascii="Arial" w:hAnsi="Arial" w:cs="Arial"/>
          <w:color w:val="000000" w:themeColor="text1"/>
        </w:rPr>
        <w:t xml:space="preserve"> na</w:t>
      </w:r>
      <w:r w:rsidR="00B74273" w:rsidRPr="00186CF4">
        <w:rPr>
          <w:rFonts w:ascii="Arial" w:hAnsi="Arial" w:cs="Arial"/>
          <w:color w:val="000000" w:themeColor="text1"/>
        </w:rPr>
        <w:t> </w:t>
      </w:r>
      <w:r w:rsidR="00D44EC6" w:rsidRPr="00186CF4">
        <w:rPr>
          <w:rFonts w:ascii="Arial" w:hAnsi="Arial" w:cs="Arial"/>
          <w:color w:val="000000" w:themeColor="text1"/>
        </w:rPr>
        <w:t xml:space="preserve"> téma </w:t>
      </w:r>
      <w:r w:rsidRPr="00186CF4">
        <w:rPr>
          <w:rFonts w:ascii="Arial" w:hAnsi="Arial" w:cs="Arial"/>
          <w:color w:val="000000" w:themeColor="text1"/>
        </w:rPr>
        <w:t>„</w:t>
      </w:r>
      <w:r w:rsidR="00186CF4" w:rsidRPr="00186CF4">
        <w:rPr>
          <w:rFonts w:ascii="Arial" w:hAnsi="Arial" w:cs="Arial"/>
          <w:color w:val="000000" w:themeColor="text1"/>
        </w:rPr>
        <w:t xml:space="preserve">Motivace žadatele/žadatelky ve vztahu ke služebnímu místu“, na něž se hlásí do výběrového řízení v rozsahu maximálně dvou </w:t>
      </w:r>
      <w:r w:rsidR="002E4E8F" w:rsidRPr="00186CF4">
        <w:rPr>
          <w:rFonts w:ascii="Arial" w:hAnsi="Arial" w:cs="Arial"/>
          <w:color w:val="000000" w:themeColor="text1"/>
        </w:rPr>
        <w:t>normostran</w:t>
      </w:r>
      <w:r w:rsidR="002E4E8F" w:rsidRPr="00186CF4">
        <w:rPr>
          <w:rStyle w:val="Znakapoznpodarou"/>
          <w:rFonts w:ascii="Arial" w:hAnsi="Arial" w:cs="Arial"/>
          <w:color w:val="000000" w:themeColor="text1"/>
        </w:rPr>
        <w:t xml:space="preserve"> </w:t>
      </w:r>
      <w:r w:rsidR="00DC47FE" w:rsidRPr="00033C70">
        <w:rPr>
          <w:rStyle w:val="Znakapoznpodarou"/>
          <w:rFonts w:cs="Arial"/>
          <w:color w:val="000000" w:themeColor="text1"/>
        </w:rPr>
        <w:footnoteReference w:id="9"/>
      </w:r>
      <w:r w:rsidR="009D4C86" w:rsidRPr="00186CF4">
        <w:rPr>
          <w:rFonts w:ascii="Arial" w:hAnsi="Arial" w:cs="Arial"/>
          <w:color w:val="000000" w:themeColor="text1"/>
        </w:rPr>
        <w:t>.</w:t>
      </w:r>
    </w:p>
    <w:p w:rsidR="001C4350" w:rsidRDefault="001C4350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1C4350" w:rsidRDefault="001C4350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793F57" w:rsidRPr="00793F57" w:rsidRDefault="00793F57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93F57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793F57" w:rsidRPr="00793F57" w:rsidRDefault="00793F57" w:rsidP="00D7235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793F57">
        <w:rPr>
          <w:rFonts w:ascii="Arial" w:hAnsi="Arial" w:cs="Arial"/>
          <w:color w:val="000000" w:themeColor="text1"/>
        </w:rPr>
        <w:t xml:space="preserve">Odbor </w:t>
      </w:r>
      <w:r w:rsidR="00D7235B" w:rsidRPr="00D7235B">
        <w:rPr>
          <w:rFonts w:ascii="Arial" w:hAnsi="Arial" w:cs="Arial"/>
          <w:color w:val="000000" w:themeColor="text1"/>
        </w:rPr>
        <w:t>bezpečnostního výzkumu a policejního vzdělávání</w:t>
      </w:r>
    </w:p>
    <w:p w:rsidR="001C4350" w:rsidRDefault="001C4350" w:rsidP="00793F5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Mgr. </w:t>
      </w:r>
      <w:r w:rsidR="00D7235B">
        <w:rPr>
          <w:rFonts w:ascii="Arial" w:hAnsi="Arial" w:cs="Arial"/>
          <w:color w:val="000000" w:themeColor="text1"/>
        </w:rPr>
        <w:t>Iva Krákorová</w:t>
      </w:r>
      <w:r w:rsidRPr="001C4350">
        <w:rPr>
          <w:rFonts w:ascii="Arial" w:hAnsi="Arial" w:cs="Arial"/>
          <w:color w:val="000000" w:themeColor="text1"/>
        </w:rPr>
        <w:t xml:space="preserve">  </w:t>
      </w:r>
    </w:p>
    <w:p w:rsidR="00793F57" w:rsidRPr="00793F57" w:rsidRDefault="00793F57" w:rsidP="00793F5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793F57">
        <w:rPr>
          <w:rFonts w:ascii="Arial" w:hAnsi="Arial" w:cs="Arial"/>
          <w:color w:val="000000" w:themeColor="text1"/>
        </w:rPr>
        <w:t>tel.: +420 974</w:t>
      </w:r>
      <w:r w:rsidR="00D7235B">
        <w:rPr>
          <w:rFonts w:ascii="Arial" w:hAnsi="Arial" w:cs="Arial"/>
          <w:color w:val="000000" w:themeColor="text1"/>
        </w:rPr>
        <w:t> 832 021</w:t>
      </w:r>
    </w:p>
    <w:p w:rsidR="00793F57" w:rsidRDefault="00793F57" w:rsidP="00793F5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793F5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D7235B" w:rsidRPr="0020665C">
          <w:rPr>
            <w:rStyle w:val="Hypertextovodkaz"/>
            <w:rFonts w:ascii="Arial" w:hAnsi="Arial" w:cs="Arial"/>
          </w:rPr>
          <w:t>iva.krakorova@mvcr.cz</w:t>
        </w:r>
      </w:hyperlink>
    </w:p>
    <w:p w:rsidR="001C4350" w:rsidRDefault="001C4350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1C4350" w:rsidRDefault="001C4350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1C4350" w:rsidRDefault="001C4350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793F57" w:rsidRDefault="00793F57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93F57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D7235B" w:rsidRPr="00D7235B" w:rsidRDefault="00D7235B" w:rsidP="00D7235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7235B">
        <w:rPr>
          <w:rFonts w:ascii="Arial" w:hAnsi="Arial" w:cs="Arial"/>
          <w:color w:val="000000" w:themeColor="text1"/>
        </w:rPr>
        <w:t>Odbor personální</w:t>
      </w:r>
    </w:p>
    <w:p w:rsidR="00D7235B" w:rsidRPr="00D7235B" w:rsidRDefault="00D7235B" w:rsidP="00D7235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7235B">
        <w:rPr>
          <w:rFonts w:ascii="Arial" w:hAnsi="Arial" w:cs="Arial"/>
          <w:color w:val="000000" w:themeColor="text1"/>
        </w:rPr>
        <w:t>Mgr. Radka Kolářová</w:t>
      </w:r>
    </w:p>
    <w:p w:rsidR="00D7235B" w:rsidRPr="00D7235B" w:rsidRDefault="00D7235B" w:rsidP="00D7235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7235B">
        <w:rPr>
          <w:rFonts w:ascii="Arial" w:hAnsi="Arial" w:cs="Arial"/>
          <w:color w:val="000000" w:themeColor="text1"/>
        </w:rPr>
        <w:t>tel.: +420 974 849 021</w:t>
      </w:r>
    </w:p>
    <w:p w:rsidR="001C4350" w:rsidRDefault="00D7235B" w:rsidP="00D7235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7235B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20665C">
          <w:rPr>
            <w:rStyle w:val="Hypertextovodkaz"/>
            <w:rFonts w:ascii="Arial" w:hAnsi="Arial" w:cs="Arial"/>
          </w:rPr>
          <w:t>radka.kolarova@mvcr.cz</w:t>
        </w:r>
      </w:hyperlink>
    </w:p>
    <w:p w:rsidR="00D7235B" w:rsidRDefault="00D7235B" w:rsidP="00D7235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D7235B" w:rsidRPr="00D7235B" w:rsidRDefault="00D7235B" w:rsidP="00D7235B">
      <w:pPr>
        <w:spacing w:after="0" w:line="360" w:lineRule="auto"/>
        <w:contextualSpacing/>
        <w:jc w:val="both"/>
        <w:rPr>
          <w:rStyle w:val="Hypertextovodkaz"/>
          <w:rFonts w:ascii="Arial" w:hAnsi="Arial" w:cs="Arial"/>
          <w:color w:val="000000" w:themeColor="text1"/>
          <w:u w:val="none"/>
        </w:rPr>
      </w:pPr>
      <w:r w:rsidRPr="00D7235B">
        <w:rPr>
          <w:rStyle w:val="Hypertextovodkaz"/>
          <w:rFonts w:ascii="Arial" w:hAnsi="Arial" w:cs="Arial"/>
          <w:color w:val="000000" w:themeColor="text1"/>
          <w:u w:val="none"/>
        </w:rPr>
        <w:t>Služební úřad Ministerstvo vnitra podporuje rovnost žen a mužů a proto vítá zájem žadatelek i žadatelů.</w:t>
      </w:r>
    </w:p>
    <w:p w:rsidR="001C4350" w:rsidRPr="00D7235B" w:rsidRDefault="001C4350" w:rsidP="001C4350">
      <w:pPr>
        <w:spacing w:after="0" w:line="360" w:lineRule="auto"/>
        <w:contextualSpacing/>
        <w:jc w:val="both"/>
        <w:rPr>
          <w:rStyle w:val="Hypertextovodkaz"/>
          <w:rFonts w:ascii="Arial" w:hAnsi="Arial" w:cs="Arial"/>
          <w:color w:val="000000" w:themeColor="text1"/>
          <w:u w:val="none"/>
        </w:rPr>
      </w:pPr>
    </w:p>
    <w:p w:rsidR="001C4350" w:rsidRDefault="001C4350" w:rsidP="001C4350">
      <w:pPr>
        <w:spacing w:after="0" w:line="360" w:lineRule="auto"/>
        <w:contextualSpacing/>
        <w:jc w:val="both"/>
        <w:rPr>
          <w:rStyle w:val="Hypertextovodkaz"/>
          <w:rFonts w:ascii="Arial" w:hAnsi="Arial" w:cs="Arial"/>
        </w:rPr>
      </w:pPr>
    </w:p>
    <w:p w:rsidR="00D11AFF" w:rsidRPr="00033C70" w:rsidRDefault="00D11AFF" w:rsidP="001C4350">
      <w:pPr>
        <w:spacing w:after="0" w:line="360" w:lineRule="auto"/>
        <w:ind w:left="4956" w:firstLine="708"/>
        <w:contextualSpacing/>
        <w:jc w:val="both"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DDD" w:rsidRDefault="00B24DDD" w:rsidP="00276ED4">
      <w:pPr>
        <w:spacing w:after="0" w:line="240" w:lineRule="auto"/>
      </w:pPr>
      <w:r>
        <w:separator/>
      </w:r>
    </w:p>
  </w:endnote>
  <w:endnote w:type="continuationSeparator" w:id="0">
    <w:p w:rsidR="00B24DDD" w:rsidRDefault="00B24DDD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A13C68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DDD" w:rsidRDefault="00B24DDD" w:rsidP="00276ED4">
      <w:pPr>
        <w:spacing w:after="0" w:line="240" w:lineRule="auto"/>
      </w:pPr>
      <w:r>
        <w:separator/>
      </w:r>
    </w:p>
  </w:footnote>
  <w:footnote w:type="continuationSeparator" w:id="0">
    <w:p w:rsidR="00B24DDD" w:rsidRDefault="00B24DDD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C17CEA" w:rsidRPr="00B3266F" w:rsidRDefault="00C17CEA" w:rsidP="00C17CEA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B3266F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Rozhodnutí Ministerstva školství, mládeže a tělovýchovy č.j. MSMT-12823/2016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ze dne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8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srpna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201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6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>, kterým se stanoví Seznam standardizovaných jazykových zkoušek pro účely systému jazykové kvalifikace zaměstnanců ve správních úřadech.</w:t>
      </w:r>
    </w:p>
  </w:footnote>
  <w:footnote w:id="9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121A"/>
    <w:multiLevelType w:val="hybridMultilevel"/>
    <w:tmpl w:val="9D6A7B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462DCD"/>
    <w:multiLevelType w:val="hybridMultilevel"/>
    <w:tmpl w:val="684A7B7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9761C4"/>
    <w:multiLevelType w:val="hybridMultilevel"/>
    <w:tmpl w:val="4D62F97E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A835B3"/>
    <w:multiLevelType w:val="hybridMultilevel"/>
    <w:tmpl w:val="A70E301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120008F"/>
    <w:multiLevelType w:val="hybridMultilevel"/>
    <w:tmpl w:val="8C22749A"/>
    <w:lvl w:ilvl="0" w:tplc="F5541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26D6461"/>
    <w:multiLevelType w:val="hybridMultilevel"/>
    <w:tmpl w:val="65106E3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3"/>
  </w:num>
  <w:num w:numId="9">
    <w:abstractNumId w:val="2"/>
  </w:num>
  <w:num w:numId="10">
    <w:abstractNumId w:val="8"/>
  </w:num>
  <w:num w:numId="11">
    <w:abstractNumId w:val="5"/>
  </w:num>
  <w:num w:numId="12">
    <w:abstractNumId w:val="3"/>
  </w:num>
  <w:num w:numId="13">
    <w:abstractNumId w:val="11"/>
  </w:num>
  <w:num w:numId="14">
    <w:abstractNumId w:val="7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223A"/>
    <w:rsid w:val="000135F6"/>
    <w:rsid w:val="00022684"/>
    <w:rsid w:val="00025B9F"/>
    <w:rsid w:val="00033C70"/>
    <w:rsid w:val="000444CB"/>
    <w:rsid w:val="0004686D"/>
    <w:rsid w:val="00057237"/>
    <w:rsid w:val="00073FE5"/>
    <w:rsid w:val="00084E8E"/>
    <w:rsid w:val="00084FFE"/>
    <w:rsid w:val="00085A0B"/>
    <w:rsid w:val="00096B2A"/>
    <w:rsid w:val="000A227C"/>
    <w:rsid w:val="000D30E6"/>
    <w:rsid w:val="000E665F"/>
    <w:rsid w:val="000F0A97"/>
    <w:rsid w:val="000F2D84"/>
    <w:rsid w:val="00101AD6"/>
    <w:rsid w:val="001219CA"/>
    <w:rsid w:val="00133DA7"/>
    <w:rsid w:val="00144156"/>
    <w:rsid w:val="00153A84"/>
    <w:rsid w:val="001560CB"/>
    <w:rsid w:val="00183CAD"/>
    <w:rsid w:val="00186AA2"/>
    <w:rsid w:val="00186CF4"/>
    <w:rsid w:val="0019253D"/>
    <w:rsid w:val="001A353E"/>
    <w:rsid w:val="001C4350"/>
    <w:rsid w:val="001D537E"/>
    <w:rsid w:val="001E49AA"/>
    <w:rsid w:val="001E5E7C"/>
    <w:rsid w:val="00202DDB"/>
    <w:rsid w:val="00203F7F"/>
    <w:rsid w:val="00210F0F"/>
    <w:rsid w:val="00217245"/>
    <w:rsid w:val="0022346E"/>
    <w:rsid w:val="0023169F"/>
    <w:rsid w:val="00240188"/>
    <w:rsid w:val="00242E6B"/>
    <w:rsid w:val="00251516"/>
    <w:rsid w:val="00272336"/>
    <w:rsid w:val="00272F72"/>
    <w:rsid w:val="0027343F"/>
    <w:rsid w:val="002735D7"/>
    <w:rsid w:val="00276ED4"/>
    <w:rsid w:val="002770B2"/>
    <w:rsid w:val="00282115"/>
    <w:rsid w:val="002B1EA2"/>
    <w:rsid w:val="002B410A"/>
    <w:rsid w:val="002B7AEA"/>
    <w:rsid w:val="002E2A92"/>
    <w:rsid w:val="002E4E8F"/>
    <w:rsid w:val="002F75D4"/>
    <w:rsid w:val="003059FD"/>
    <w:rsid w:val="00336923"/>
    <w:rsid w:val="00363007"/>
    <w:rsid w:val="00363AEF"/>
    <w:rsid w:val="00365A3F"/>
    <w:rsid w:val="00386429"/>
    <w:rsid w:val="0039625B"/>
    <w:rsid w:val="003A2E16"/>
    <w:rsid w:val="003A5C15"/>
    <w:rsid w:val="003B692B"/>
    <w:rsid w:val="003E630C"/>
    <w:rsid w:val="003F3332"/>
    <w:rsid w:val="00417DD3"/>
    <w:rsid w:val="00425B9D"/>
    <w:rsid w:val="004358E2"/>
    <w:rsid w:val="0043623A"/>
    <w:rsid w:val="0044040E"/>
    <w:rsid w:val="00443A6B"/>
    <w:rsid w:val="00487B5D"/>
    <w:rsid w:val="004A0C29"/>
    <w:rsid w:val="004B2025"/>
    <w:rsid w:val="004B700A"/>
    <w:rsid w:val="004C03D9"/>
    <w:rsid w:val="004C07B4"/>
    <w:rsid w:val="00501E72"/>
    <w:rsid w:val="00505758"/>
    <w:rsid w:val="00507801"/>
    <w:rsid w:val="00527A3A"/>
    <w:rsid w:val="00545139"/>
    <w:rsid w:val="0054539E"/>
    <w:rsid w:val="005504EA"/>
    <w:rsid w:val="00550EF3"/>
    <w:rsid w:val="005544FC"/>
    <w:rsid w:val="00570BDE"/>
    <w:rsid w:val="0058024E"/>
    <w:rsid w:val="005B60B2"/>
    <w:rsid w:val="005B7F41"/>
    <w:rsid w:val="005C4DC4"/>
    <w:rsid w:val="005D0B36"/>
    <w:rsid w:val="005E4B5E"/>
    <w:rsid w:val="005E763F"/>
    <w:rsid w:val="005E7FC2"/>
    <w:rsid w:val="006060F0"/>
    <w:rsid w:val="0061716D"/>
    <w:rsid w:val="00622108"/>
    <w:rsid w:val="00636724"/>
    <w:rsid w:val="0064419A"/>
    <w:rsid w:val="00660DA5"/>
    <w:rsid w:val="00680657"/>
    <w:rsid w:val="006843F2"/>
    <w:rsid w:val="006A3E69"/>
    <w:rsid w:val="006C7AEF"/>
    <w:rsid w:val="006D0359"/>
    <w:rsid w:val="006F282E"/>
    <w:rsid w:val="00704EFE"/>
    <w:rsid w:val="0070778B"/>
    <w:rsid w:val="0071306A"/>
    <w:rsid w:val="00726ACB"/>
    <w:rsid w:val="007525D0"/>
    <w:rsid w:val="00755FF6"/>
    <w:rsid w:val="00762427"/>
    <w:rsid w:val="00767D32"/>
    <w:rsid w:val="00776D02"/>
    <w:rsid w:val="0078045D"/>
    <w:rsid w:val="00790714"/>
    <w:rsid w:val="00793F57"/>
    <w:rsid w:val="007A1C61"/>
    <w:rsid w:val="007A294E"/>
    <w:rsid w:val="007B1067"/>
    <w:rsid w:val="007B30F5"/>
    <w:rsid w:val="007B410A"/>
    <w:rsid w:val="007C184B"/>
    <w:rsid w:val="007C72C2"/>
    <w:rsid w:val="007E4D9B"/>
    <w:rsid w:val="007E5A22"/>
    <w:rsid w:val="007F0CF3"/>
    <w:rsid w:val="00806E9F"/>
    <w:rsid w:val="008278D5"/>
    <w:rsid w:val="00842C7D"/>
    <w:rsid w:val="008466B4"/>
    <w:rsid w:val="00847EF4"/>
    <w:rsid w:val="008500C3"/>
    <w:rsid w:val="00853241"/>
    <w:rsid w:val="0085428E"/>
    <w:rsid w:val="00856E31"/>
    <w:rsid w:val="00860641"/>
    <w:rsid w:val="0087512E"/>
    <w:rsid w:val="008757FA"/>
    <w:rsid w:val="00893C49"/>
    <w:rsid w:val="008A4C0E"/>
    <w:rsid w:val="008C0CA6"/>
    <w:rsid w:val="008C3B5F"/>
    <w:rsid w:val="008E6A0B"/>
    <w:rsid w:val="008F59A7"/>
    <w:rsid w:val="009043EE"/>
    <w:rsid w:val="009062CC"/>
    <w:rsid w:val="0092136A"/>
    <w:rsid w:val="00926DF1"/>
    <w:rsid w:val="00927860"/>
    <w:rsid w:val="00955869"/>
    <w:rsid w:val="00956815"/>
    <w:rsid w:val="009576A5"/>
    <w:rsid w:val="00982E4E"/>
    <w:rsid w:val="00990C39"/>
    <w:rsid w:val="009A732F"/>
    <w:rsid w:val="009D4C86"/>
    <w:rsid w:val="009F447C"/>
    <w:rsid w:val="00A0294A"/>
    <w:rsid w:val="00A10E8C"/>
    <w:rsid w:val="00A10FFE"/>
    <w:rsid w:val="00A13C68"/>
    <w:rsid w:val="00A21A0F"/>
    <w:rsid w:val="00A34D3B"/>
    <w:rsid w:val="00A63D07"/>
    <w:rsid w:val="00A7695C"/>
    <w:rsid w:val="00A813A7"/>
    <w:rsid w:val="00A81D00"/>
    <w:rsid w:val="00A86E86"/>
    <w:rsid w:val="00A8710D"/>
    <w:rsid w:val="00A8763A"/>
    <w:rsid w:val="00A92124"/>
    <w:rsid w:val="00AA5342"/>
    <w:rsid w:val="00AB685A"/>
    <w:rsid w:val="00AC085E"/>
    <w:rsid w:val="00AC1D26"/>
    <w:rsid w:val="00AC2FB9"/>
    <w:rsid w:val="00AE2DF8"/>
    <w:rsid w:val="00AF6F87"/>
    <w:rsid w:val="00B16633"/>
    <w:rsid w:val="00B170B6"/>
    <w:rsid w:val="00B228A2"/>
    <w:rsid w:val="00B233FD"/>
    <w:rsid w:val="00B24DDD"/>
    <w:rsid w:val="00B309BF"/>
    <w:rsid w:val="00B41DD1"/>
    <w:rsid w:val="00B55B26"/>
    <w:rsid w:val="00B63A65"/>
    <w:rsid w:val="00B74040"/>
    <w:rsid w:val="00B74273"/>
    <w:rsid w:val="00B95806"/>
    <w:rsid w:val="00BA0D4D"/>
    <w:rsid w:val="00BA7FA6"/>
    <w:rsid w:val="00BC289E"/>
    <w:rsid w:val="00BE0997"/>
    <w:rsid w:val="00C0487A"/>
    <w:rsid w:val="00C11E99"/>
    <w:rsid w:val="00C17CEA"/>
    <w:rsid w:val="00C31A8E"/>
    <w:rsid w:val="00C41FBC"/>
    <w:rsid w:val="00C5295D"/>
    <w:rsid w:val="00C63E1F"/>
    <w:rsid w:val="00C75DF2"/>
    <w:rsid w:val="00C772C6"/>
    <w:rsid w:val="00CA28BF"/>
    <w:rsid w:val="00CB1067"/>
    <w:rsid w:val="00CB4D15"/>
    <w:rsid w:val="00CB6F58"/>
    <w:rsid w:val="00CC35D5"/>
    <w:rsid w:val="00CD6DA3"/>
    <w:rsid w:val="00D11AFF"/>
    <w:rsid w:val="00D20E8C"/>
    <w:rsid w:val="00D44A1A"/>
    <w:rsid w:val="00D44EC6"/>
    <w:rsid w:val="00D7235B"/>
    <w:rsid w:val="00D773F0"/>
    <w:rsid w:val="00D85BE6"/>
    <w:rsid w:val="00DB7B5D"/>
    <w:rsid w:val="00DC47FE"/>
    <w:rsid w:val="00DC4BC9"/>
    <w:rsid w:val="00DD494D"/>
    <w:rsid w:val="00DE0518"/>
    <w:rsid w:val="00DE317A"/>
    <w:rsid w:val="00DF3DB3"/>
    <w:rsid w:val="00E127A8"/>
    <w:rsid w:val="00E166EF"/>
    <w:rsid w:val="00E51A93"/>
    <w:rsid w:val="00E55543"/>
    <w:rsid w:val="00E97EA5"/>
    <w:rsid w:val="00EB07CA"/>
    <w:rsid w:val="00EE1577"/>
    <w:rsid w:val="00EE40B4"/>
    <w:rsid w:val="00EF6FF6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  <w:rsid w:val="00FF1E86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dka.kolar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va.krakor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0E2C5-F824-4D3A-81B5-277D70C89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1158</Words>
  <Characters>6838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59</cp:revision>
  <cp:lastPrinted>2017-12-13T16:46:00Z</cp:lastPrinted>
  <dcterms:created xsi:type="dcterms:W3CDTF">2017-07-12T04:53:00Z</dcterms:created>
  <dcterms:modified xsi:type="dcterms:W3CDTF">2019-02-06T07:20:00Z</dcterms:modified>
</cp:coreProperties>
</file>