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D5ADE">
        <w:rPr>
          <w:rFonts w:ascii="Arial" w:hAnsi="Arial" w:cs="Arial"/>
          <w:b/>
          <w:color w:val="000000" w:themeColor="text1"/>
          <w:sz w:val="24"/>
          <w:szCs w:val="24"/>
        </w:rPr>
        <w:t>metodiky a řízení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BD5ADE">
        <w:rPr>
          <w:rFonts w:ascii="Arial" w:hAnsi="Arial" w:cs="Arial"/>
          <w:b/>
          <w:color w:val="000000" w:themeColor="text1"/>
          <w:sz w:val="24"/>
          <w:szCs w:val="24"/>
        </w:rPr>
        <w:t>sociálního zabezpečení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6512B">
        <w:rPr>
          <w:rFonts w:ascii="Arial" w:hAnsi="Arial" w:cs="Arial"/>
          <w:color w:val="000000" w:themeColor="text1"/>
        </w:rPr>
        <w:t>1</w:t>
      </w:r>
      <w:r w:rsidR="00BD5ADE">
        <w:rPr>
          <w:rFonts w:ascii="Arial" w:hAnsi="Arial" w:cs="Arial"/>
          <w:color w:val="000000" w:themeColor="text1"/>
        </w:rPr>
        <w:t>8819</w:t>
      </w:r>
      <w:r w:rsidR="00ED6BF3">
        <w:rPr>
          <w:rFonts w:ascii="Arial" w:hAnsi="Arial" w:cs="Arial"/>
          <w:color w:val="000000" w:themeColor="text1"/>
        </w:rPr>
        <w:t>-</w:t>
      </w:r>
      <w:r w:rsidR="0016512B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10925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D5ADE">
        <w:rPr>
          <w:rFonts w:ascii="Arial" w:hAnsi="Arial" w:cs="Arial"/>
          <w:color w:val="000000" w:themeColor="text1"/>
        </w:rPr>
        <w:t>6. února</w:t>
      </w:r>
      <w:r w:rsidR="00510925">
        <w:rPr>
          <w:rFonts w:ascii="Arial" w:hAnsi="Arial" w:cs="Arial"/>
          <w:color w:val="000000" w:themeColor="text1"/>
        </w:rPr>
        <w:t xml:space="preserve"> 2019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D5ADE" w:rsidRPr="00BD5ADE">
        <w:rPr>
          <w:rFonts w:ascii="Arial" w:hAnsi="Arial" w:cs="Arial"/>
          <w:b/>
          <w:color w:val="000000" w:themeColor="text1"/>
        </w:rPr>
        <w:t xml:space="preserve">metodiky </w:t>
      </w:r>
      <w:r w:rsidR="00BD5ADE">
        <w:rPr>
          <w:rFonts w:ascii="Arial" w:hAnsi="Arial" w:cs="Arial"/>
          <w:b/>
          <w:color w:val="000000" w:themeColor="text1"/>
        </w:rPr>
        <w:br/>
      </w:r>
      <w:r w:rsidR="00BD5ADE" w:rsidRPr="00BD5ADE">
        <w:rPr>
          <w:rFonts w:ascii="Arial" w:hAnsi="Arial" w:cs="Arial"/>
          <w:b/>
          <w:color w:val="000000" w:themeColor="text1"/>
        </w:rPr>
        <w:t>a řízení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D5ADE">
        <w:rPr>
          <w:rFonts w:ascii="Arial" w:hAnsi="Arial" w:cs="Arial"/>
          <w:b/>
          <w:color w:val="000000" w:themeColor="text1"/>
        </w:rPr>
        <w:t>17004884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6512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D5ADE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Sociální pojištění</w:t>
      </w:r>
    </w:p>
    <w:p w:rsidR="00BD5ADE" w:rsidRDefault="00BD5ADE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BD5ADE" w:rsidRDefault="009345DB" w:rsidP="0016512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6512B">
        <w:rPr>
          <w:rFonts w:ascii="Arial" w:hAnsi="Arial" w:cs="Arial"/>
          <w:b/>
        </w:rPr>
        <w:t xml:space="preserve">na dobu </w:t>
      </w:r>
      <w:r w:rsidR="00BD5ADE">
        <w:rPr>
          <w:rFonts w:ascii="Arial" w:hAnsi="Arial" w:cs="Arial"/>
          <w:b/>
        </w:rPr>
        <w:t>ne</w:t>
      </w:r>
      <w:r w:rsidRPr="00025CB8">
        <w:rPr>
          <w:rFonts w:ascii="Arial" w:hAnsi="Arial" w:cs="Arial"/>
          <w:b/>
        </w:rPr>
        <w:t>určitou</w:t>
      </w:r>
      <w:r w:rsidR="00BD5ADE">
        <w:rPr>
          <w:rFonts w:ascii="Arial" w:hAnsi="Arial" w:cs="Arial"/>
          <w:b/>
        </w:rPr>
        <w:t xml:space="preserve">.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510925">
        <w:rPr>
          <w:rFonts w:ascii="Arial" w:hAnsi="Arial" w:cs="Arial"/>
          <w:b/>
        </w:rPr>
        <w:t>květen</w:t>
      </w:r>
      <w:r w:rsidR="00D733AC">
        <w:rPr>
          <w:rFonts w:ascii="Arial" w:hAnsi="Arial" w:cs="Arial"/>
          <w:b/>
        </w:rPr>
        <w:t xml:space="preserve"> 2019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D5ADE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BD5ADE" w:rsidRDefault="000D427A" w:rsidP="00DC484A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</w:t>
      </w:r>
      <w:r w:rsidRPr="00510925">
        <w:rPr>
          <w:rFonts w:ascii="Arial" w:hAnsi="Arial" w:cs="Arial"/>
          <w:color w:val="000000" w:themeColor="text1"/>
        </w:rPr>
        <w:t>:</w:t>
      </w:r>
      <w:r w:rsidRPr="00510925">
        <w:rPr>
          <w:rFonts w:ascii="Arial" w:hAnsi="Arial" w:cs="Arial"/>
        </w:rPr>
        <w:t xml:space="preserve"> </w:t>
      </w:r>
      <w:r w:rsidR="00DC484A">
        <w:rPr>
          <w:rFonts w:ascii="Arial" w:hAnsi="Arial" w:cs="Arial"/>
        </w:rPr>
        <w:t>v</w:t>
      </w:r>
      <w:r w:rsidR="00DC484A" w:rsidRPr="00DC484A">
        <w:rPr>
          <w:rFonts w:ascii="Arial" w:hAnsi="Arial" w:cs="Arial"/>
        </w:rPr>
        <w:t>ýkon konzultační, metodické, kontrolní a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>poradenské činnosti v oblasti sociálního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>zabezpečení a výsluhových nároků příslušníků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>bezpečnostních sborů; zpracování stanovisek k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 xml:space="preserve">právním předpisům </w:t>
      </w:r>
      <w:r w:rsidR="00DC484A">
        <w:rPr>
          <w:rFonts w:ascii="Arial" w:hAnsi="Arial" w:cs="Arial"/>
        </w:rPr>
        <w:br/>
      </w:r>
      <w:r w:rsidR="00DC484A" w:rsidRPr="00DC484A">
        <w:rPr>
          <w:rFonts w:ascii="Arial" w:hAnsi="Arial" w:cs="Arial"/>
        </w:rPr>
        <w:t>a příprava návrhů interních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>předpisů v oboru činnosti odboru; vedení správních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>řízení; jednání s orgány státní správy; zavádění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>legislativních změn do informačního systému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>odboru, vč. testování aplikačního software pro</w:t>
      </w:r>
      <w:r w:rsidR="00DC484A">
        <w:rPr>
          <w:rFonts w:ascii="Arial" w:hAnsi="Arial" w:cs="Arial"/>
        </w:rPr>
        <w:t xml:space="preserve"> </w:t>
      </w:r>
      <w:r w:rsidR="00DC484A" w:rsidRPr="00DC484A">
        <w:rPr>
          <w:rFonts w:ascii="Arial" w:hAnsi="Arial" w:cs="Arial"/>
        </w:rPr>
        <w:t>výpočet a výplatu dávek.</w:t>
      </w:r>
      <w:r w:rsidR="00DC484A">
        <w:rPr>
          <w:rFonts w:ascii="Arial" w:hAnsi="Arial" w:cs="Arial"/>
        </w:rPr>
        <w:t xml:space="preserve"> Služební místo </w:t>
      </w:r>
      <w:r w:rsidR="00DC484A">
        <w:rPr>
          <w:rFonts w:ascii="Arial" w:hAnsi="Arial" w:cs="Arial"/>
        </w:rPr>
        <w:br/>
        <w:t>je vhodné i pro OZZ/OZP.</w:t>
      </w:r>
    </w:p>
    <w:p w:rsidR="00B228A2" w:rsidRPr="00033C70" w:rsidRDefault="00276ED4" w:rsidP="002A52DF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</w:t>
      </w:r>
      <w:r w:rsidR="002A52DF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C484A">
        <w:rPr>
          <w:rFonts w:ascii="Arial" w:hAnsi="Arial" w:cs="Arial"/>
          <w:b/>
          <w:color w:val="000000" w:themeColor="text1"/>
        </w:rPr>
        <w:t>26</w:t>
      </w:r>
      <w:r w:rsidR="00D733AC">
        <w:rPr>
          <w:rFonts w:ascii="Arial" w:hAnsi="Arial" w:cs="Arial"/>
          <w:b/>
          <w:color w:val="000000" w:themeColor="text1"/>
        </w:rPr>
        <w:t xml:space="preserve">. </w:t>
      </w:r>
      <w:r w:rsidR="002A52DF">
        <w:rPr>
          <w:rFonts w:ascii="Arial" w:hAnsi="Arial" w:cs="Arial"/>
          <w:b/>
          <w:color w:val="000000" w:themeColor="text1"/>
        </w:rPr>
        <w:t>února</w:t>
      </w:r>
      <w:r w:rsidR="00230C37">
        <w:rPr>
          <w:rFonts w:ascii="Arial" w:hAnsi="Arial" w:cs="Arial"/>
          <w:b/>
          <w:color w:val="000000" w:themeColor="text1"/>
        </w:rPr>
        <w:t xml:space="preserve"> 201</w:t>
      </w:r>
      <w:r w:rsidR="00510925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D5ADE" w:rsidRPr="00BD5ADE">
        <w:rPr>
          <w:rFonts w:ascii="Arial" w:hAnsi="Arial" w:cs="Arial"/>
          <w:b/>
          <w:color w:val="000000" w:themeColor="text1"/>
        </w:rPr>
        <w:t>metodiky a řízení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BD5ADE" w:rsidRPr="00BD5ADE">
        <w:rPr>
          <w:rFonts w:ascii="Arial" w:hAnsi="Arial" w:cs="Arial"/>
          <w:b/>
          <w:color w:val="000000" w:themeColor="text1"/>
        </w:rPr>
        <w:t>sociálního zabezpečení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D5ADE">
        <w:rPr>
          <w:rFonts w:ascii="Arial" w:hAnsi="Arial" w:cs="Arial"/>
          <w:b/>
          <w:color w:val="000000" w:themeColor="text1"/>
        </w:rPr>
        <w:t>17004884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16512B">
        <w:rPr>
          <w:rFonts w:ascii="Arial" w:hAnsi="Arial" w:cs="Arial"/>
          <w:b/>
          <w:color w:val="000000" w:themeColor="text1"/>
        </w:rPr>
        <w:t xml:space="preserve"> </w:t>
      </w:r>
      <w:r w:rsidR="00BD5ADE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6512B">
        <w:rPr>
          <w:rFonts w:ascii="Arial" w:hAnsi="Arial" w:cs="Arial"/>
          <w:b/>
          <w:color w:val="000000" w:themeColor="text1"/>
        </w:rPr>
        <w:t>1</w:t>
      </w:r>
      <w:r w:rsidR="00BD5ADE">
        <w:rPr>
          <w:rFonts w:ascii="Arial" w:hAnsi="Arial" w:cs="Arial"/>
          <w:b/>
          <w:color w:val="000000" w:themeColor="text1"/>
        </w:rPr>
        <w:t>8819</w:t>
      </w:r>
      <w:r w:rsidR="0016512B">
        <w:rPr>
          <w:rFonts w:ascii="Arial" w:hAnsi="Arial" w:cs="Arial"/>
          <w:b/>
          <w:color w:val="000000" w:themeColor="text1"/>
        </w:rPr>
        <w:t>-3</w:t>
      </w:r>
      <w:r w:rsidR="00510925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A52DF" w:rsidRDefault="002A52DF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DC484A" w:rsidRDefault="00181171" w:rsidP="00DC484A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DC484A" w:rsidRDefault="00181171" w:rsidP="00DC484A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DC484A">
        <w:rPr>
          <w:rFonts w:ascii="Arial" w:hAnsi="Arial" w:cs="Arial"/>
          <w:color w:val="000000" w:themeColor="text1"/>
        </w:rPr>
        <w:t>písemnou práci na  téma „</w:t>
      </w:r>
      <w:r w:rsidR="00DC484A" w:rsidRPr="00DC484A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 v rozsahu maximálně dvou normostran</w:t>
      </w:r>
      <w:r w:rsidR="00DC484A" w:rsidRPr="00DC484A">
        <w:rPr>
          <w:rStyle w:val="Znakapoznpodarou"/>
          <w:rFonts w:ascii="Arial" w:hAnsi="Arial" w:cs="Arial"/>
          <w:color w:val="000000" w:themeColor="text1"/>
          <w:vertAlign w:val="baseline"/>
        </w:rPr>
        <w:t xml:space="preserve"> 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DC484A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84A" w:rsidRDefault="00DC484A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C484A" w:rsidRDefault="00DC484A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C484A" w:rsidRDefault="00DC484A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</w:t>
      </w:r>
      <w:r w:rsidR="00DC484A" w:rsidRPr="00DC484A">
        <w:rPr>
          <w:rFonts w:ascii="Arial" w:hAnsi="Arial" w:cs="Arial"/>
          <w:color w:val="000000"/>
        </w:rPr>
        <w:t>sociálního zabezpečení</w:t>
      </w:r>
    </w:p>
    <w:p w:rsidR="00DC484A" w:rsidRPr="00DC484A" w:rsidRDefault="00DC484A" w:rsidP="00DC484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C484A">
        <w:rPr>
          <w:rFonts w:ascii="Arial" w:hAnsi="Arial" w:cs="Arial"/>
          <w:color w:val="000000"/>
        </w:rPr>
        <w:t>Mgr. Daniel Černý</w:t>
      </w:r>
    </w:p>
    <w:p w:rsidR="00D517C9" w:rsidRPr="00D517C9" w:rsidRDefault="00D517C9" w:rsidP="00DC484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2A52DF">
        <w:rPr>
          <w:rFonts w:ascii="Arial" w:hAnsi="Arial" w:cs="Arial"/>
          <w:color w:val="000000"/>
        </w:rPr>
        <w:t xml:space="preserve"> 816 </w:t>
      </w:r>
      <w:r w:rsidR="00DC484A">
        <w:rPr>
          <w:rFonts w:ascii="Arial" w:hAnsi="Arial" w:cs="Arial"/>
          <w:color w:val="000000"/>
        </w:rPr>
        <w:t>339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DC484A" w:rsidRPr="0033328D">
          <w:rPr>
            <w:rStyle w:val="Hypertextovodkaz"/>
            <w:rFonts w:ascii="Arial" w:hAnsi="Arial" w:cs="Arial"/>
          </w:rPr>
          <w:t>daniel.cerny@mvcr.cz</w:t>
        </w:r>
      </w:hyperlink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17C9">
        <w:rPr>
          <w:rFonts w:ascii="Arial" w:hAnsi="Arial" w:cs="Arial"/>
        </w:rPr>
        <w:t xml:space="preserve">  </w:t>
      </w:r>
    </w:p>
    <w:p w:rsidR="00DC484A" w:rsidRPr="00D517C9" w:rsidRDefault="00DC484A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DC484A" w:rsidRPr="00DC484A" w:rsidRDefault="00DC484A" w:rsidP="00DC48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C484A">
        <w:rPr>
          <w:rFonts w:ascii="Arial" w:hAnsi="Arial" w:cs="Arial"/>
          <w:color w:val="000000" w:themeColor="text1"/>
          <w:szCs w:val="24"/>
        </w:rPr>
        <w:t>Odbor personální</w:t>
      </w:r>
    </w:p>
    <w:p w:rsidR="00DC484A" w:rsidRPr="00DC484A" w:rsidRDefault="00DC484A" w:rsidP="00DC48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C484A">
        <w:rPr>
          <w:rFonts w:ascii="Arial" w:hAnsi="Arial" w:cs="Arial"/>
          <w:color w:val="000000" w:themeColor="text1"/>
          <w:szCs w:val="24"/>
        </w:rPr>
        <w:t xml:space="preserve">Marcela Kasperová   </w:t>
      </w:r>
    </w:p>
    <w:p w:rsidR="00DC484A" w:rsidRPr="00DC484A" w:rsidRDefault="00DC484A" w:rsidP="00DC48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C484A">
        <w:rPr>
          <w:rFonts w:ascii="Arial" w:hAnsi="Arial" w:cs="Arial"/>
          <w:color w:val="000000" w:themeColor="text1"/>
          <w:szCs w:val="24"/>
        </w:rPr>
        <w:t xml:space="preserve">tel.: +420 974 832 344    </w:t>
      </w:r>
    </w:p>
    <w:p w:rsidR="00DC484A" w:rsidRDefault="00DC484A" w:rsidP="00DC48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C484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33328D">
          <w:rPr>
            <w:rStyle w:val="Hypertextovodkaz"/>
            <w:rFonts w:ascii="Arial" w:hAnsi="Arial" w:cs="Arial"/>
            <w:szCs w:val="24"/>
          </w:rPr>
          <w:t>marcela.kasperova@mvcr.cz</w:t>
        </w:r>
      </w:hyperlink>
    </w:p>
    <w:p w:rsidR="00DC484A" w:rsidRPr="00DC484A" w:rsidRDefault="00DC484A" w:rsidP="00DC48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510925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51092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510925" w:rsidRDefault="0051092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D97" w:rsidRDefault="007B3D97" w:rsidP="00276ED4">
      <w:pPr>
        <w:spacing w:after="0" w:line="240" w:lineRule="auto"/>
      </w:pPr>
      <w:r>
        <w:separator/>
      </w:r>
    </w:p>
  </w:endnote>
  <w:endnote w:type="continuationSeparator" w:id="0">
    <w:p w:rsidR="007B3D97" w:rsidRDefault="007B3D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484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D97" w:rsidRDefault="007B3D97" w:rsidP="00276ED4">
      <w:pPr>
        <w:spacing w:after="0" w:line="240" w:lineRule="auto"/>
      </w:pPr>
      <w:r>
        <w:separator/>
      </w:r>
    </w:p>
  </w:footnote>
  <w:footnote w:type="continuationSeparator" w:id="0">
    <w:p w:rsidR="007B3D97" w:rsidRDefault="007B3D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6512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A52DF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10925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B3D97"/>
    <w:rsid w:val="007C184B"/>
    <w:rsid w:val="007C72C2"/>
    <w:rsid w:val="007D1DD2"/>
    <w:rsid w:val="007D59FB"/>
    <w:rsid w:val="007E221B"/>
    <w:rsid w:val="007E4D9B"/>
    <w:rsid w:val="007E5A22"/>
    <w:rsid w:val="007F0CF3"/>
    <w:rsid w:val="007F31E1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6681E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D5ADE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33AC"/>
    <w:rsid w:val="00D773F0"/>
    <w:rsid w:val="00D85BE6"/>
    <w:rsid w:val="00DB27BC"/>
    <w:rsid w:val="00DB7441"/>
    <w:rsid w:val="00DC47FE"/>
    <w:rsid w:val="00DC484A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F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aniel.cern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3A042-339D-4BD8-A60F-FF70E675D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913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2018-04-03T10:41:00Z</cp:lastPrinted>
  <dcterms:created xsi:type="dcterms:W3CDTF">2017-07-12T04:53:00Z</dcterms:created>
  <dcterms:modified xsi:type="dcterms:W3CDTF">2019-02-04T11:28:00Z</dcterms:modified>
</cp:coreProperties>
</file>