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54C60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60C51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D525F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60C51">
        <w:rPr>
          <w:rFonts w:ascii="Arial" w:hAnsi="Arial" w:cs="Arial"/>
        </w:rPr>
        <w:t>13071</w:t>
      </w:r>
      <w:r w:rsidR="00FD525F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E60C51">
        <w:rPr>
          <w:rFonts w:ascii="Arial" w:hAnsi="Arial" w:cs="Arial"/>
        </w:rPr>
        <w:t>25. ledna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E60C51" w:rsidRPr="00E60C51">
        <w:rPr>
          <w:rFonts w:ascii="Arial" w:hAnsi="Arial" w:cs="Arial"/>
          <w:b/>
          <w:color w:val="000000" w:themeColor="text1"/>
        </w:rPr>
        <w:t>Centrum proti terorismu a hybridním hrozbám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60C51">
        <w:rPr>
          <w:rFonts w:ascii="Arial" w:hAnsi="Arial" w:cs="Arial"/>
          <w:b/>
          <w:color w:val="000000" w:themeColor="text1"/>
        </w:rPr>
        <w:t>17019272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D525F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FD525F" w:rsidRPr="00EB5034" w:rsidRDefault="00FD525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60C51">
        <w:rPr>
          <w:rFonts w:ascii="Arial" w:hAnsi="Arial" w:cs="Arial"/>
          <w:b/>
          <w:color w:val="000000" w:themeColor="text1"/>
        </w:rPr>
        <w:t>květen</w:t>
      </w:r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60C51">
        <w:rPr>
          <w:rFonts w:ascii="Arial" w:hAnsi="Arial" w:cs="Arial"/>
          <w:b/>
          <w:color w:val="000000" w:themeColor="text1"/>
        </w:rPr>
        <w:t>5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AE569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E60C51" w:rsidRPr="00E60C51">
        <w:rPr>
          <w:rFonts w:ascii="Arial" w:hAnsi="Arial" w:cs="Arial"/>
        </w:rPr>
        <w:t>tvorba koncepce bezpečnostní politiky státu</w:t>
      </w:r>
      <w:r w:rsidR="00E60C51">
        <w:rPr>
          <w:rFonts w:ascii="Arial" w:hAnsi="Arial" w:cs="Arial"/>
        </w:rPr>
        <w:t xml:space="preserve">; </w:t>
      </w:r>
      <w:r w:rsidR="00E60C51" w:rsidRPr="00E60C51">
        <w:rPr>
          <w:rFonts w:ascii="Arial" w:hAnsi="Arial" w:cs="Arial"/>
        </w:rPr>
        <w:t>analytická a zejména komunikační činnost v</w:t>
      </w:r>
      <w:r w:rsidR="00E60C51">
        <w:rPr>
          <w:rFonts w:ascii="Arial" w:hAnsi="Arial" w:cs="Arial"/>
        </w:rPr>
        <w:t> </w:t>
      </w:r>
      <w:r w:rsidR="00E60C51" w:rsidRPr="00E60C51">
        <w:rPr>
          <w:rFonts w:ascii="Arial" w:hAnsi="Arial" w:cs="Arial"/>
        </w:rPr>
        <w:t>oblasti</w:t>
      </w:r>
      <w:r w:rsidR="00E60C51">
        <w:rPr>
          <w:rFonts w:ascii="Arial" w:hAnsi="Arial" w:cs="Arial"/>
        </w:rPr>
        <w:t xml:space="preserve"> </w:t>
      </w:r>
      <w:r w:rsidR="00E60C51" w:rsidRPr="00E60C51">
        <w:rPr>
          <w:rFonts w:ascii="Arial" w:hAnsi="Arial" w:cs="Arial"/>
        </w:rPr>
        <w:t>vnitřního pořádku a bezpečnosti na celostátní</w:t>
      </w:r>
      <w:r w:rsidR="00E60C51">
        <w:rPr>
          <w:rFonts w:ascii="Arial" w:hAnsi="Arial" w:cs="Arial"/>
        </w:rPr>
        <w:t xml:space="preserve"> </w:t>
      </w:r>
      <w:r w:rsidR="00E60C51" w:rsidRPr="00E60C51">
        <w:rPr>
          <w:rFonts w:ascii="Arial" w:hAnsi="Arial" w:cs="Arial"/>
        </w:rPr>
        <w:t>úrovni</w:t>
      </w:r>
      <w:r w:rsidR="00E60C51">
        <w:rPr>
          <w:rFonts w:ascii="Arial" w:hAnsi="Arial" w:cs="Arial"/>
        </w:rPr>
        <w:t xml:space="preserve">; </w:t>
      </w:r>
      <w:r w:rsidR="00E60C51" w:rsidRPr="00E60C51">
        <w:rPr>
          <w:rFonts w:ascii="Arial" w:hAnsi="Arial" w:cs="Arial"/>
        </w:rPr>
        <w:t>organizační a administrativní činnosti související se</w:t>
      </w:r>
      <w:r w:rsidR="00E60C51">
        <w:rPr>
          <w:rFonts w:ascii="Arial" w:hAnsi="Arial" w:cs="Arial"/>
        </w:rPr>
        <w:t xml:space="preserve"> </w:t>
      </w:r>
      <w:r w:rsidR="00E60C51" w:rsidRPr="00E60C51">
        <w:rPr>
          <w:rFonts w:ascii="Arial" w:hAnsi="Arial" w:cs="Arial"/>
        </w:rPr>
        <w:t>svěřenou agendou a s organizací činnosti celého oddělení</w:t>
      </w:r>
      <w:r w:rsidR="00E60C51">
        <w:rPr>
          <w:rFonts w:ascii="Arial" w:hAnsi="Arial" w:cs="Arial"/>
        </w:rPr>
        <w:t xml:space="preserve">. </w:t>
      </w:r>
      <w:r w:rsidR="00FD525F" w:rsidRPr="00FD525F">
        <w:rPr>
          <w:rFonts w:ascii="Arial" w:hAnsi="Arial" w:cs="Arial"/>
        </w:rPr>
        <w:t xml:space="preserve">Výkon služby je spojen </w:t>
      </w:r>
      <w:r w:rsidR="00FD525F">
        <w:rPr>
          <w:rFonts w:ascii="Arial" w:hAnsi="Arial" w:cs="Arial"/>
        </w:rPr>
        <w:br/>
      </w:r>
      <w:r w:rsidR="00FD525F" w:rsidRPr="00FD525F">
        <w:rPr>
          <w:rFonts w:ascii="Arial" w:hAnsi="Arial" w:cs="Arial"/>
        </w:rPr>
        <w:t xml:space="preserve">se zvýšenou psychickou zátěží, proto bude součástí pohovoru písemná psychologická zkouška. </w:t>
      </w:r>
      <w:r w:rsidR="00E60C51">
        <w:rPr>
          <w:rFonts w:ascii="Arial" w:hAnsi="Arial" w:cs="Arial"/>
        </w:rPr>
        <w:t>Pokročilá 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FD525F" w:rsidRPr="00FD525F">
        <w:rPr>
          <w:rFonts w:ascii="Arial" w:hAnsi="Arial" w:cs="Arial"/>
          <w:color w:val="000000" w:themeColor="text1"/>
        </w:rPr>
        <w:t xml:space="preserve"> je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294A1F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294A1F" w:rsidRPr="005A2AFB">
        <w:rPr>
          <w:rFonts w:ascii="Arial" w:hAnsi="Arial" w:cs="Arial"/>
          <w:b/>
          <w:color w:val="000000" w:themeColor="text1"/>
        </w:rPr>
        <w:t>zvláštní příplatek</w:t>
      </w:r>
      <w:r w:rsidR="00294A1F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94A1F">
        <w:rPr>
          <w:rFonts w:ascii="Arial" w:hAnsi="Arial" w:cs="Arial"/>
          <w:color w:val="000000" w:themeColor="text1"/>
        </w:rPr>
        <w:t xml:space="preserve"> </w:t>
      </w:r>
      <w:r w:rsidR="00294A1F" w:rsidRPr="005A2AFB">
        <w:rPr>
          <w:rFonts w:ascii="Arial" w:hAnsi="Arial" w:cs="Arial"/>
          <w:color w:val="000000" w:themeColor="text1"/>
        </w:rPr>
        <w:t>č. 304/2014 Sb.,</w:t>
      </w:r>
      <w:r w:rsidR="00294A1F">
        <w:rPr>
          <w:rFonts w:ascii="Arial" w:hAnsi="Arial" w:cs="Arial"/>
          <w:color w:val="000000" w:themeColor="text1"/>
        </w:rPr>
        <w:t xml:space="preserve"> </w:t>
      </w:r>
      <w:r w:rsidR="00294A1F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EE7668" w:rsidRPr="00FD525F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60C51">
        <w:rPr>
          <w:rFonts w:ascii="Arial" w:hAnsi="Arial" w:cs="Arial"/>
          <w:b/>
        </w:rPr>
        <w:t>14.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60C51" w:rsidRPr="00E60C51">
        <w:rPr>
          <w:rFonts w:ascii="Arial" w:hAnsi="Arial" w:cs="Arial"/>
          <w:b/>
          <w:color w:val="000000" w:themeColor="text1"/>
        </w:rPr>
        <w:t>Centrum proti terorismu a hybridním hrozbám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FD525F" w:rsidRPr="00FD525F">
        <w:rPr>
          <w:rFonts w:ascii="Arial" w:hAnsi="Arial" w:cs="Arial"/>
          <w:b/>
          <w:color w:val="000000" w:themeColor="text1"/>
        </w:rPr>
        <w:t>bezpečnostní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60C51">
        <w:rPr>
          <w:rFonts w:ascii="Arial" w:hAnsi="Arial" w:cs="Arial"/>
          <w:b/>
          <w:color w:val="000000" w:themeColor="text1"/>
        </w:rPr>
        <w:t>17019272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60C51">
        <w:rPr>
          <w:rFonts w:ascii="Arial" w:hAnsi="Arial" w:cs="Arial"/>
          <w:b/>
          <w:color w:val="000000" w:themeColor="text1"/>
        </w:rPr>
        <w:t>13071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F512DD" w:rsidP="00F512DD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263000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512DD" w:rsidRDefault="00F512DD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63000" w:rsidRDefault="00F512DD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263000" w:rsidRDefault="00263000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263000" w:rsidRDefault="00263000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Pr="004106C5">
        <w:rPr>
          <w:rFonts w:ascii="Arial" w:hAnsi="Arial" w:cs="Arial"/>
          <w:color w:val="000000" w:themeColor="text1"/>
        </w:rPr>
        <w:t>bezpečnostní politiky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754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164F7">
          <w:rPr>
            <w:rStyle w:val="Hypertextovodkaz"/>
            <w:rFonts w:ascii="Arial" w:hAnsi="Arial" w:cs="Arial"/>
          </w:rPr>
          <w:t>blanka.mezerova@mvcr.cz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</w:t>
      </w:r>
      <w:bookmarkStart w:id="0" w:name="_GoBack"/>
      <w:bookmarkEnd w:id="0"/>
      <w:r w:rsidRPr="00E73473">
        <w:rPr>
          <w:rFonts w:ascii="Arial" w:hAnsi="Arial" w:cs="Arial"/>
          <w:color w:val="000000" w:themeColor="text1"/>
        </w:rPr>
        <w:t xml:space="preserve"> personální </w:t>
      </w:r>
    </w:p>
    <w:p w:rsidR="00F512DD" w:rsidRPr="001076D8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>Mgr. Jana Douděrová</w:t>
      </w:r>
    </w:p>
    <w:p w:rsidR="00F512DD" w:rsidRPr="001076D8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tel.: +420 974 833 297    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164F7">
          <w:rPr>
            <w:rStyle w:val="Hypertextovodkaz"/>
            <w:rFonts w:ascii="Arial" w:hAnsi="Arial" w:cs="Arial"/>
          </w:rPr>
          <w:t>jana.douderova@mvcr.cz</w:t>
        </w:r>
      </w:hyperlink>
    </w:p>
    <w:p w:rsidR="00C42BE5" w:rsidRPr="00AA43F7" w:rsidRDefault="00C42BE5" w:rsidP="00C42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A65" w:rsidRDefault="00F30A65" w:rsidP="00276ED4">
      <w:pPr>
        <w:spacing w:after="0" w:line="240" w:lineRule="auto"/>
      </w:pPr>
      <w:r>
        <w:separator/>
      </w:r>
    </w:p>
  </w:endnote>
  <w:endnote w:type="continuationSeparator" w:id="0">
    <w:p w:rsidR="00F30A65" w:rsidRDefault="00F30A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4D7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A65" w:rsidRDefault="00F30A65" w:rsidP="00276ED4">
      <w:pPr>
        <w:spacing w:after="0" w:line="240" w:lineRule="auto"/>
      </w:pPr>
      <w:r>
        <w:separator/>
      </w:r>
    </w:p>
  </w:footnote>
  <w:footnote w:type="continuationSeparator" w:id="0">
    <w:p w:rsidR="00F30A65" w:rsidRDefault="00F30A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63000" w:rsidRPr="00B3266F" w:rsidRDefault="00263000" w:rsidP="0026300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12A72"/>
    <w:rsid w:val="00336923"/>
    <w:rsid w:val="00354D79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53241"/>
    <w:rsid w:val="0085428E"/>
    <w:rsid w:val="00860641"/>
    <w:rsid w:val="00874601"/>
    <w:rsid w:val="0087512E"/>
    <w:rsid w:val="008754CF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FCFB-D1A6-47C6-8D7A-7BD7F1AB3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1099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2019-01-23T12:03:00Z</cp:lastPrinted>
  <dcterms:created xsi:type="dcterms:W3CDTF">2017-07-10T12:08:00Z</dcterms:created>
  <dcterms:modified xsi:type="dcterms:W3CDTF">2019-01-23T12:03:00Z</dcterms:modified>
</cp:coreProperties>
</file>