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02EA3">
        <w:rPr>
          <w:rFonts w:ascii="Arial" w:hAnsi="Arial" w:cs="Arial"/>
          <w:color w:val="000000" w:themeColor="text1"/>
        </w:rPr>
        <w:t>1001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5818F6">
        <w:rPr>
          <w:rFonts w:ascii="Arial" w:hAnsi="Arial" w:cs="Arial"/>
          <w:color w:val="000000" w:themeColor="text1"/>
        </w:rPr>
        <w:t>8</w:t>
      </w:r>
      <w:bookmarkStart w:id="0" w:name="_GoBack"/>
      <w:bookmarkEnd w:id="0"/>
      <w:r w:rsidR="00902EA3">
        <w:rPr>
          <w:rFonts w:ascii="Arial" w:hAnsi="Arial" w:cs="Arial"/>
          <w:color w:val="000000" w:themeColor="text1"/>
        </w:rPr>
        <w:t>. ledna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40823">
        <w:rPr>
          <w:rFonts w:ascii="Arial" w:hAnsi="Arial" w:cs="Arial"/>
          <w:b/>
          <w:color w:val="000000" w:themeColor="text1"/>
        </w:rPr>
        <w:t>17003541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02EA3">
        <w:rPr>
          <w:rFonts w:ascii="Arial" w:hAnsi="Arial" w:cs="Arial"/>
          <w:b/>
          <w:color w:val="000000" w:themeColor="text1"/>
        </w:rPr>
        <w:t xml:space="preserve">duben </w:t>
      </w:r>
      <w:r w:rsidR="00A43683">
        <w:rPr>
          <w:rFonts w:ascii="Arial" w:hAnsi="Arial" w:cs="Arial"/>
          <w:b/>
          <w:color w:val="000000" w:themeColor="text1"/>
        </w:rPr>
        <w:t>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 xml:space="preserve">a další činnosti související s danou problematikou. Pokročilá znalost MS OFFICE a SAP je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02EA3">
        <w:rPr>
          <w:rFonts w:ascii="Arial" w:hAnsi="Arial" w:cs="Arial"/>
          <w:b/>
          <w:color w:val="000000" w:themeColor="text1"/>
        </w:rPr>
        <w:t>28. ledna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40823">
        <w:rPr>
          <w:rFonts w:ascii="Arial" w:hAnsi="Arial" w:cs="Arial"/>
          <w:b/>
          <w:color w:val="000000" w:themeColor="text1"/>
        </w:rPr>
        <w:t>17003541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02EA3">
        <w:rPr>
          <w:rFonts w:ascii="Arial" w:hAnsi="Arial" w:cs="Arial"/>
          <w:b/>
          <w:color w:val="000000" w:themeColor="text1"/>
        </w:rPr>
        <w:t>1001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Miroslav Jeník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094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00083">
          <w:rPr>
            <w:rStyle w:val="Hypertextovodkaz"/>
            <w:rFonts w:ascii="Arial" w:hAnsi="Arial" w:cs="Arial"/>
          </w:rPr>
          <w:t>miroslav.jenik@mvcr.cz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602" w:rsidRDefault="00916602" w:rsidP="00276ED4">
      <w:pPr>
        <w:spacing w:after="0" w:line="240" w:lineRule="auto"/>
      </w:pPr>
      <w:r>
        <w:separator/>
      </w:r>
    </w:p>
  </w:endnote>
  <w:endnote w:type="continuationSeparator" w:id="0">
    <w:p w:rsidR="00916602" w:rsidRDefault="009166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18F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602" w:rsidRDefault="00916602" w:rsidP="00276ED4">
      <w:pPr>
        <w:spacing w:after="0" w:line="240" w:lineRule="auto"/>
      </w:pPr>
      <w:r>
        <w:separator/>
      </w:r>
    </w:p>
  </w:footnote>
  <w:footnote w:type="continuationSeparator" w:id="0">
    <w:p w:rsidR="00916602" w:rsidRDefault="009166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.je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058A0-0982-4250-847A-AC0B36AE6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887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2018-05-10T13:52:00Z</cp:lastPrinted>
  <dcterms:created xsi:type="dcterms:W3CDTF">2017-07-12T04:53:00Z</dcterms:created>
  <dcterms:modified xsi:type="dcterms:W3CDTF">2019-01-09T09:33:00Z</dcterms:modified>
</cp:coreProperties>
</file>