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Default="00276ED4" w:rsidP="005B2647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5B2647">
        <w:rPr>
          <w:rFonts w:ascii="Arial" w:hAnsi="Arial" w:cs="Arial"/>
          <w:b/>
          <w:color w:val="000000" w:themeColor="text1"/>
          <w:sz w:val="24"/>
          <w:szCs w:val="24"/>
        </w:rPr>
        <w:t>centrálního výpočetního střediska</w:t>
      </w:r>
      <w:r w:rsidR="00C11DE6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C11DE6" w:rsidRPr="00033C70" w:rsidRDefault="00C11DE6" w:rsidP="005B2647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5B2647">
        <w:rPr>
          <w:rFonts w:ascii="Arial" w:hAnsi="Arial" w:cs="Arial"/>
          <w:b/>
          <w:color w:val="000000" w:themeColor="text1"/>
          <w:sz w:val="24"/>
          <w:szCs w:val="24"/>
        </w:rPr>
        <w:t>centrálních informačních systémů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1F2125">
        <w:rPr>
          <w:rFonts w:ascii="Arial" w:hAnsi="Arial" w:cs="Arial"/>
          <w:color w:val="000000" w:themeColor="text1"/>
        </w:rPr>
        <w:t>9826</w:t>
      </w:r>
      <w:r w:rsidR="006E66CE">
        <w:rPr>
          <w:rFonts w:ascii="Arial" w:hAnsi="Arial" w:cs="Arial"/>
          <w:color w:val="000000" w:themeColor="text1"/>
        </w:rPr>
        <w:t>6</w:t>
      </w:r>
      <w:r w:rsidR="001F2125">
        <w:rPr>
          <w:rFonts w:ascii="Arial" w:hAnsi="Arial" w:cs="Arial"/>
          <w:color w:val="000000" w:themeColor="text1"/>
        </w:rPr>
        <w:t>-2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5B2647">
        <w:rPr>
          <w:rFonts w:ascii="Arial" w:hAnsi="Arial" w:cs="Arial"/>
          <w:color w:val="000000" w:themeColor="text1"/>
        </w:rPr>
        <w:t>8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1F2125">
        <w:rPr>
          <w:rFonts w:ascii="Arial" w:hAnsi="Arial" w:cs="Arial"/>
          <w:color w:val="000000" w:themeColor="text1"/>
        </w:rPr>
        <w:t>29. srpna</w:t>
      </w:r>
      <w:r w:rsidR="005B2647">
        <w:rPr>
          <w:rFonts w:ascii="Arial" w:hAnsi="Arial" w:cs="Arial"/>
          <w:color w:val="000000" w:themeColor="text1"/>
        </w:rPr>
        <w:t xml:space="preserve"> 2018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Pr="00033C70">
        <w:rPr>
          <w:rFonts w:ascii="Arial" w:hAnsi="Arial" w:cs="Arial"/>
          <w:b/>
          <w:color w:val="000000" w:themeColor="text1"/>
        </w:rPr>
        <w:t>ministerského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5B2647" w:rsidRPr="005B2647">
        <w:rPr>
          <w:rFonts w:ascii="Arial" w:hAnsi="Arial" w:cs="Arial"/>
          <w:b/>
          <w:color w:val="000000" w:themeColor="text1"/>
        </w:rPr>
        <w:t>centrálního výpočetního střediska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6E66CE">
        <w:rPr>
          <w:rFonts w:ascii="Arial" w:hAnsi="Arial" w:cs="Arial"/>
          <w:b/>
          <w:color w:val="000000" w:themeColor="text1"/>
        </w:rPr>
        <w:t>30012939,</w:t>
      </w:r>
      <w:r w:rsidR="005B2647">
        <w:rPr>
          <w:rFonts w:ascii="Arial" w:hAnsi="Arial" w:cs="Arial"/>
          <w:b/>
          <w:color w:val="000000" w:themeColor="text1"/>
        </w:rPr>
        <w:t xml:space="preserve"> </w:t>
      </w:r>
      <w:r w:rsidR="00A0294A" w:rsidRPr="00033C70">
        <w:rPr>
          <w:rFonts w:ascii="Arial" w:hAnsi="Arial" w:cs="Arial"/>
          <w:color w:val="000000" w:themeColor="text1"/>
        </w:rPr>
        <w:t>v oboru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443A6B" w:rsidRPr="00033C70" w:rsidRDefault="005B2647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36. Informační a komunikační technologie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1F2125">
        <w:rPr>
          <w:rFonts w:ascii="Arial" w:hAnsi="Arial" w:cs="Arial"/>
          <w:color w:val="000000" w:themeColor="text1"/>
        </w:rPr>
        <w:t>termínem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1F2125">
        <w:rPr>
          <w:rFonts w:ascii="Arial" w:hAnsi="Arial" w:cs="Arial"/>
          <w:b/>
          <w:color w:val="000000" w:themeColor="text1"/>
        </w:rPr>
        <w:t>prosinec</w:t>
      </w:r>
      <w:r w:rsidR="00C11DE6">
        <w:rPr>
          <w:rFonts w:ascii="Arial" w:hAnsi="Arial" w:cs="Arial"/>
          <w:b/>
          <w:color w:val="000000" w:themeColor="text1"/>
        </w:rPr>
        <w:t xml:space="preserve"> 2018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13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6E66CE" w:rsidRDefault="004B2025" w:rsidP="00B21581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5B2647">
        <w:rPr>
          <w:rFonts w:ascii="Arial" w:hAnsi="Arial" w:cs="Arial"/>
          <w:color w:val="000000" w:themeColor="text1"/>
        </w:rPr>
        <w:t>z</w:t>
      </w:r>
      <w:r w:rsidR="005B2647" w:rsidRPr="005B2647">
        <w:rPr>
          <w:rFonts w:ascii="Arial" w:hAnsi="Arial" w:cs="Arial"/>
          <w:color w:val="000000" w:themeColor="text1"/>
        </w:rPr>
        <w:t>ajišťování administrace nepřetržitého provozu</w:t>
      </w:r>
      <w:r w:rsidR="005B2647">
        <w:rPr>
          <w:rFonts w:ascii="Arial" w:hAnsi="Arial" w:cs="Arial"/>
          <w:color w:val="000000" w:themeColor="text1"/>
        </w:rPr>
        <w:t xml:space="preserve"> </w:t>
      </w:r>
      <w:r w:rsidR="005B2647" w:rsidRPr="005B2647">
        <w:rPr>
          <w:rFonts w:ascii="Arial" w:hAnsi="Arial" w:cs="Arial"/>
          <w:color w:val="000000" w:themeColor="text1"/>
        </w:rPr>
        <w:t xml:space="preserve">centrálních </w:t>
      </w:r>
      <w:proofErr w:type="spellStart"/>
      <w:r w:rsidR="005B2647" w:rsidRPr="005B2647">
        <w:rPr>
          <w:rFonts w:ascii="Arial" w:hAnsi="Arial" w:cs="Arial"/>
          <w:color w:val="000000" w:themeColor="text1"/>
        </w:rPr>
        <w:t>agendových</w:t>
      </w:r>
      <w:proofErr w:type="spellEnd"/>
      <w:r w:rsidR="005B2647" w:rsidRPr="005B2647">
        <w:rPr>
          <w:rFonts w:ascii="Arial" w:hAnsi="Arial" w:cs="Arial"/>
          <w:color w:val="000000" w:themeColor="text1"/>
        </w:rPr>
        <w:t xml:space="preserve"> informačních systémů</w:t>
      </w:r>
      <w:r w:rsidR="005B2647">
        <w:rPr>
          <w:rFonts w:ascii="Arial" w:hAnsi="Arial" w:cs="Arial"/>
          <w:color w:val="000000" w:themeColor="text1"/>
        </w:rPr>
        <w:t xml:space="preserve"> </w:t>
      </w:r>
      <w:r w:rsidR="005B2647" w:rsidRPr="005B2647">
        <w:rPr>
          <w:rFonts w:ascii="Arial" w:hAnsi="Arial" w:cs="Arial"/>
          <w:color w:val="000000" w:themeColor="text1"/>
        </w:rPr>
        <w:t>správních evidencí (rutinní správa a údržba SW</w:t>
      </w:r>
      <w:r w:rsidR="005B2647">
        <w:rPr>
          <w:rFonts w:ascii="Arial" w:hAnsi="Arial" w:cs="Arial"/>
          <w:color w:val="000000" w:themeColor="text1"/>
        </w:rPr>
        <w:t xml:space="preserve"> </w:t>
      </w:r>
      <w:proofErr w:type="gramStart"/>
      <w:r w:rsidR="005B2647" w:rsidRPr="005B2647">
        <w:rPr>
          <w:rFonts w:ascii="Arial" w:hAnsi="Arial" w:cs="Arial"/>
          <w:color w:val="000000" w:themeColor="text1"/>
        </w:rPr>
        <w:t>UNIX</w:t>
      </w:r>
      <w:proofErr w:type="gramEnd"/>
      <w:r w:rsidR="005B2647" w:rsidRPr="005B2647">
        <w:rPr>
          <w:rFonts w:ascii="Arial" w:hAnsi="Arial" w:cs="Arial"/>
          <w:color w:val="000000" w:themeColor="text1"/>
        </w:rPr>
        <w:t>–</w:t>
      </w:r>
      <w:proofErr w:type="spellStart"/>
      <w:proofErr w:type="gramStart"/>
      <w:r w:rsidR="005B2647" w:rsidRPr="005B2647">
        <w:rPr>
          <w:rFonts w:ascii="Arial" w:hAnsi="Arial" w:cs="Arial"/>
          <w:color w:val="000000" w:themeColor="text1"/>
        </w:rPr>
        <w:t>Solaris</w:t>
      </w:r>
      <w:proofErr w:type="spellEnd"/>
      <w:proofErr w:type="gramEnd"/>
      <w:r w:rsidR="005B2647" w:rsidRPr="005B2647">
        <w:rPr>
          <w:rFonts w:ascii="Arial" w:hAnsi="Arial" w:cs="Arial"/>
          <w:color w:val="000000" w:themeColor="text1"/>
        </w:rPr>
        <w:t xml:space="preserve">, SW DB Informix, SW </w:t>
      </w:r>
      <w:proofErr w:type="spellStart"/>
      <w:r w:rsidR="005B2647" w:rsidRPr="005B2647">
        <w:rPr>
          <w:rFonts w:ascii="Arial" w:hAnsi="Arial" w:cs="Arial"/>
          <w:color w:val="000000" w:themeColor="text1"/>
        </w:rPr>
        <w:t>GlassFish</w:t>
      </w:r>
      <w:proofErr w:type="spellEnd"/>
      <w:r w:rsidR="005B2647" w:rsidRPr="005B2647">
        <w:rPr>
          <w:rFonts w:ascii="Arial" w:hAnsi="Arial" w:cs="Arial"/>
          <w:color w:val="000000" w:themeColor="text1"/>
        </w:rPr>
        <w:t>,</w:t>
      </w:r>
      <w:r w:rsidR="005B2647">
        <w:rPr>
          <w:rFonts w:ascii="Arial" w:hAnsi="Arial" w:cs="Arial"/>
          <w:color w:val="000000" w:themeColor="text1"/>
        </w:rPr>
        <w:t xml:space="preserve"> </w:t>
      </w:r>
      <w:r w:rsidR="005B2647" w:rsidRPr="005B2647">
        <w:rPr>
          <w:rFonts w:ascii="Arial" w:hAnsi="Arial" w:cs="Arial"/>
          <w:color w:val="000000" w:themeColor="text1"/>
        </w:rPr>
        <w:t>aplikací)</w:t>
      </w:r>
      <w:r w:rsidR="005B2647">
        <w:rPr>
          <w:rFonts w:ascii="Arial" w:hAnsi="Arial" w:cs="Arial"/>
          <w:color w:val="000000" w:themeColor="text1"/>
        </w:rPr>
        <w:t xml:space="preserve">. </w:t>
      </w:r>
      <w:r w:rsidR="00B21581">
        <w:rPr>
          <w:rFonts w:ascii="Arial" w:hAnsi="Arial" w:cs="Arial"/>
          <w:color w:val="000000" w:themeColor="text1"/>
        </w:rPr>
        <w:br/>
      </w:r>
      <w:r w:rsidR="00B21581" w:rsidRPr="00B21581">
        <w:rPr>
          <w:rFonts w:ascii="Arial" w:hAnsi="Arial" w:cs="Arial"/>
          <w:color w:val="000000" w:themeColor="text1"/>
        </w:rPr>
        <w:t xml:space="preserve">Praxe s instalací a administrací operačních systémů Unix, </w:t>
      </w:r>
      <w:proofErr w:type="spellStart"/>
      <w:r w:rsidR="00B21581" w:rsidRPr="00B21581">
        <w:rPr>
          <w:rFonts w:ascii="Arial" w:hAnsi="Arial" w:cs="Arial"/>
          <w:color w:val="000000" w:themeColor="text1"/>
        </w:rPr>
        <w:t>Solaris</w:t>
      </w:r>
      <w:proofErr w:type="spellEnd"/>
      <w:r w:rsidR="00B21581" w:rsidRPr="00B21581">
        <w:rPr>
          <w:rFonts w:ascii="Arial" w:hAnsi="Arial" w:cs="Arial"/>
          <w:color w:val="000000" w:themeColor="text1"/>
        </w:rPr>
        <w:t>, Linux</w:t>
      </w:r>
      <w:r w:rsidR="00B21581">
        <w:rPr>
          <w:rFonts w:ascii="Arial" w:hAnsi="Arial" w:cs="Arial"/>
          <w:color w:val="000000" w:themeColor="text1"/>
        </w:rPr>
        <w:t>; p</w:t>
      </w:r>
      <w:r w:rsidR="00B21581" w:rsidRPr="00B21581">
        <w:rPr>
          <w:rFonts w:ascii="Arial" w:hAnsi="Arial" w:cs="Arial"/>
          <w:color w:val="000000" w:themeColor="text1"/>
        </w:rPr>
        <w:t>raktické zkušenosti s psaním skriptů v jazyku Shell Unix-</w:t>
      </w:r>
      <w:proofErr w:type="spellStart"/>
      <w:r w:rsidR="00B21581" w:rsidRPr="00B21581">
        <w:rPr>
          <w:rFonts w:ascii="Arial" w:hAnsi="Arial" w:cs="Arial"/>
          <w:color w:val="000000" w:themeColor="text1"/>
        </w:rPr>
        <w:t>Solaris</w:t>
      </w:r>
      <w:proofErr w:type="spellEnd"/>
      <w:r w:rsidR="00B21581">
        <w:rPr>
          <w:rFonts w:ascii="Arial" w:hAnsi="Arial" w:cs="Arial"/>
          <w:color w:val="000000" w:themeColor="text1"/>
        </w:rPr>
        <w:t>; p</w:t>
      </w:r>
      <w:r w:rsidR="00B21581" w:rsidRPr="00B21581">
        <w:rPr>
          <w:rFonts w:ascii="Arial" w:hAnsi="Arial" w:cs="Arial"/>
          <w:color w:val="000000" w:themeColor="text1"/>
        </w:rPr>
        <w:t>raxe s instalací a administrací databází systému Informix, znalost dotazovacího jazyka</w:t>
      </w:r>
      <w:r w:rsidR="00B21581">
        <w:rPr>
          <w:rFonts w:ascii="Arial" w:hAnsi="Arial" w:cs="Arial"/>
          <w:color w:val="000000" w:themeColor="text1"/>
        </w:rPr>
        <w:t xml:space="preserve"> </w:t>
      </w:r>
      <w:r w:rsidR="00B21581" w:rsidRPr="00B21581">
        <w:rPr>
          <w:rFonts w:ascii="Arial" w:hAnsi="Arial" w:cs="Arial"/>
          <w:color w:val="000000" w:themeColor="text1"/>
        </w:rPr>
        <w:t>SQL</w:t>
      </w:r>
      <w:r w:rsidR="00B21581">
        <w:rPr>
          <w:rFonts w:ascii="Arial" w:hAnsi="Arial" w:cs="Arial"/>
          <w:color w:val="000000" w:themeColor="text1"/>
        </w:rPr>
        <w:t>; p</w:t>
      </w:r>
      <w:r w:rsidR="00B21581" w:rsidRPr="00B21581">
        <w:rPr>
          <w:rFonts w:ascii="Arial" w:hAnsi="Arial" w:cs="Arial"/>
          <w:color w:val="000000" w:themeColor="text1"/>
        </w:rPr>
        <w:t xml:space="preserve">raktické zkušenosti </w:t>
      </w:r>
      <w:r w:rsidR="00B21581">
        <w:rPr>
          <w:rFonts w:ascii="Arial" w:hAnsi="Arial" w:cs="Arial"/>
          <w:color w:val="000000" w:themeColor="text1"/>
        </w:rPr>
        <w:br/>
      </w:r>
      <w:r w:rsidR="00B21581" w:rsidRPr="00B21581">
        <w:rPr>
          <w:rFonts w:ascii="Arial" w:hAnsi="Arial" w:cs="Arial"/>
          <w:color w:val="000000" w:themeColor="text1"/>
        </w:rPr>
        <w:t xml:space="preserve">s instalací a provozováním aplikačních serverů </w:t>
      </w:r>
      <w:proofErr w:type="spellStart"/>
      <w:r w:rsidR="00B21581" w:rsidRPr="00B21581">
        <w:rPr>
          <w:rFonts w:ascii="Arial" w:hAnsi="Arial" w:cs="Arial"/>
          <w:color w:val="000000" w:themeColor="text1"/>
        </w:rPr>
        <w:t>GlassFish</w:t>
      </w:r>
      <w:proofErr w:type="spellEnd"/>
      <w:r w:rsidR="00B21581">
        <w:rPr>
          <w:rFonts w:ascii="Arial" w:hAnsi="Arial" w:cs="Arial"/>
          <w:color w:val="000000" w:themeColor="text1"/>
        </w:rPr>
        <w:t>; z</w:t>
      </w:r>
      <w:r w:rsidR="00B21581" w:rsidRPr="00B21581">
        <w:rPr>
          <w:rFonts w:ascii="Arial" w:hAnsi="Arial" w:cs="Arial"/>
          <w:color w:val="000000" w:themeColor="text1"/>
        </w:rPr>
        <w:t xml:space="preserve">nalost AJ na úrovni práce </w:t>
      </w:r>
      <w:r w:rsidR="00B21581">
        <w:rPr>
          <w:rFonts w:ascii="Arial" w:hAnsi="Arial" w:cs="Arial"/>
          <w:color w:val="000000" w:themeColor="text1"/>
        </w:rPr>
        <w:br/>
      </w:r>
      <w:r w:rsidR="00B21581" w:rsidRPr="00B21581">
        <w:rPr>
          <w:rFonts w:ascii="Arial" w:hAnsi="Arial" w:cs="Arial"/>
          <w:color w:val="000000" w:themeColor="text1"/>
        </w:rPr>
        <w:t>s technickou dokumentací</w:t>
      </w:r>
      <w:r w:rsidR="00B21581">
        <w:rPr>
          <w:rFonts w:ascii="Arial" w:hAnsi="Arial" w:cs="Arial"/>
          <w:color w:val="000000" w:themeColor="text1"/>
        </w:rPr>
        <w:t>; z</w:t>
      </w:r>
      <w:r w:rsidR="00B21581" w:rsidRPr="00B21581">
        <w:rPr>
          <w:rFonts w:ascii="Arial" w:hAnsi="Arial" w:cs="Arial"/>
          <w:color w:val="000000" w:themeColor="text1"/>
        </w:rPr>
        <w:t>kušenosti s administrací dohledových a zálohovacích systémů</w:t>
      </w:r>
      <w:r w:rsidR="00B21581">
        <w:rPr>
          <w:rFonts w:ascii="Arial" w:hAnsi="Arial" w:cs="Arial"/>
          <w:color w:val="000000" w:themeColor="text1"/>
        </w:rPr>
        <w:t>; z</w:t>
      </w:r>
      <w:r w:rsidR="00B21581" w:rsidRPr="00B21581">
        <w:rPr>
          <w:rFonts w:ascii="Arial" w:hAnsi="Arial" w:cs="Arial"/>
          <w:color w:val="000000" w:themeColor="text1"/>
        </w:rPr>
        <w:t>kušenosti s HW / SW migracemi</w:t>
      </w:r>
      <w:r w:rsidR="00B21581">
        <w:rPr>
          <w:rFonts w:ascii="Arial" w:hAnsi="Arial" w:cs="Arial"/>
          <w:color w:val="000000" w:themeColor="text1"/>
        </w:rPr>
        <w:t>; z</w:t>
      </w:r>
      <w:r w:rsidR="00B21581" w:rsidRPr="00B21581">
        <w:rPr>
          <w:rFonts w:ascii="Arial" w:hAnsi="Arial" w:cs="Arial"/>
          <w:color w:val="000000" w:themeColor="text1"/>
        </w:rPr>
        <w:t>kušenosti s IT provozem dle ITIL standardů</w:t>
      </w:r>
      <w:r w:rsidR="00B21581">
        <w:rPr>
          <w:rFonts w:ascii="Arial" w:hAnsi="Arial" w:cs="Arial"/>
          <w:color w:val="000000" w:themeColor="text1"/>
        </w:rPr>
        <w:t>; p</w:t>
      </w:r>
      <w:r w:rsidR="00B21581" w:rsidRPr="00B21581">
        <w:rPr>
          <w:rFonts w:ascii="Arial" w:hAnsi="Arial" w:cs="Arial"/>
          <w:color w:val="000000" w:themeColor="text1"/>
        </w:rPr>
        <w:t xml:space="preserve">raxe </w:t>
      </w:r>
      <w:r w:rsidR="00B21581">
        <w:rPr>
          <w:rFonts w:ascii="Arial" w:hAnsi="Arial" w:cs="Arial"/>
          <w:color w:val="000000" w:themeColor="text1"/>
        </w:rPr>
        <w:br/>
      </w:r>
      <w:r w:rsidR="00B21581" w:rsidRPr="00B21581">
        <w:rPr>
          <w:rFonts w:ascii="Arial" w:hAnsi="Arial" w:cs="Arial"/>
          <w:color w:val="000000" w:themeColor="text1"/>
        </w:rPr>
        <w:t>ve veřejné správě výhodou</w:t>
      </w:r>
      <w:r w:rsidR="00B21581">
        <w:rPr>
          <w:rFonts w:ascii="Arial" w:hAnsi="Arial" w:cs="Arial"/>
          <w:color w:val="000000" w:themeColor="text1"/>
        </w:rPr>
        <w:t>; k</w:t>
      </w:r>
      <w:r w:rsidR="00B21581" w:rsidRPr="00B21581">
        <w:rPr>
          <w:rFonts w:ascii="Arial" w:hAnsi="Arial" w:cs="Arial"/>
          <w:color w:val="000000" w:themeColor="text1"/>
        </w:rPr>
        <w:t>omunikační schopnosti</w:t>
      </w:r>
      <w:r w:rsidR="00B21581">
        <w:rPr>
          <w:rFonts w:ascii="Arial" w:hAnsi="Arial" w:cs="Arial"/>
          <w:color w:val="000000" w:themeColor="text1"/>
        </w:rPr>
        <w:t>; c</w:t>
      </w:r>
      <w:r w:rsidR="00B21581" w:rsidRPr="00B21581">
        <w:rPr>
          <w:rFonts w:ascii="Arial" w:hAnsi="Arial" w:cs="Arial"/>
          <w:color w:val="000000" w:themeColor="text1"/>
        </w:rPr>
        <w:t>ertifikát ECDL</w:t>
      </w:r>
      <w:r w:rsidR="00B21581">
        <w:rPr>
          <w:rFonts w:ascii="Arial" w:hAnsi="Arial" w:cs="Arial"/>
          <w:color w:val="000000" w:themeColor="text1"/>
        </w:rPr>
        <w:t xml:space="preserve">, vzdělání v oboru informační systémy jsou výhodou. 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lastRenderedPageBreak/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1F2125">
        <w:rPr>
          <w:rFonts w:ascii="Arial" w:hAnsi="Arial" w:cs="Arial"/>
          <w:b/>
          <w:color w:val="000000" w:themeColor="text1"/>
        </w:rPr>
        <w:t>18. září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</w:t>
      </w:r>
      <w:r w:rsidR="00C11DE6">
        <w:rPr>
          <w:rFonts w:ascii="Arial" w:hAnsi="Arial" w:cs="Arial"/>
          <w:b/>
          <w:color w:val="000000" w:themeColor="text1"/>
        </w:rPr>
        <w:t>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 datové schránky: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5B2647" w:rsidRPr="005B2647">
        <w:rPr>
          <w:rFonts w:ascii="Arial" w:hAnsi="Arial" w:cs="Arial"/>
          <w:b/>
          <w:color w:val="000000" w:themeColor="text1"/>
        </w:rPr>
        <w:t>centrálního výpočetního střediska</w:t>
      </w:r>
      <w:r w:rsidR="008500C3">
        <w:rPr>
          <w:rFonts w:ascii="Arial" w:hAnsi="Arial" w:cs="Arial"/>
          <w:b/>
          <w:color w:val="000000" w:themeColor="text1"/>
        </w:rPr>
        <w:t>, odboru</w:t>
      </w:r>
      <w:r w:rsidR="005B2647" w:rsidRPr="005B2647">
        <w:t xml:space="preserve"> </w:t>
      </w:r>
      <w:r w:rsidR="005B2647" w:rsidRPr="005B2647">
        <w:rPr>
          <w:rFonts w:ascii="Arial" w:hAnsi="Arial" w:cs="Arial"/>
          <w:b/>
          <w:color w:val="000000" w:themeColor="text1"/>
        </w:rPr>
        <w:t>centrálních informačních systémů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, ID </w:t>
      </w:r>
      <w:r w:rsidR="006E66CE">
        <w:rPr>
          <w:rFonts w:ascii="Arial" w:hAnsi="Arial" w:cs="Arial"/>
          <w:b/>
          <w:color w:val="000000" w:themeColor="text1"/>
        </w:rPr>
        <w:t>30312939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, </w:t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1F2125">
        <w:rPr>
          <w:rFonts w:ascii="Arial" w:hAnsi="Arial" w:cs="Arial"/>
          <w:b/>
          <w:color w:val="000000" w:themeColor="text1"/>
        </w:rPr>
        <w:t>9826</w:t>
      </w:r>
      <w:r w:rsidR="006E66CE">
        <w:rPr>
          <w:rFonts w:ascii="Arial" w:hAnsi="Arial" w:cs="Arial"/>
          <w:b/>
          <w:color w:val="000000" w:themeColor="text1"/>
        </w:rPr>
        <w:t>6</w:t>
      </w:r>
      <w:r w:rsidR="001F2125">
        <w:rPr>
          <w:rFonts w:ascii="Arial" w:hAnsi="Arial" w:cs="Arial"/>
          <w:b/>
          <w:color w:val="000000" w:themeColor="text1"/>
        </w:rPr>
        <w:t>-2</w:t>
      </w:r>
      <w:r w:rsidR="007F0CF3" w:rsidRPr="00033C70">
        <w:rPr>
          <w:rFonts w:ascii="Arial" w:hAnsi="Arial" w:cs="Arial"/>
          <w:b/>
          <w:color w:val="000000" w:themeColor="text1"/>
        </w:rPr>
        <w:t>/SP-201</w:t>
      </w:r>
      <w:r w:rsidR="005B2647">
        <w:rPr>
          <w:rFonts w:ascii="Arial" w:hAnsi="Arial" w:cs="Arial"/>
          <w:b/>
          <w:color w:val="000000" w:themeColor="text1"/>
        </w:rPr>
        <w:t>8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1F2125">
        <w:rPr>
          <w:rFonts w:ascii="Arial" w:hAnsi="Arial" w:cs="Arial"/>
          <w:b/>
          <w:color w:val="000000" w:themeColor="text1"/>
        </w:rPr>
        <w:t>/</w:t>
      </w:r>
      <w:proofErr w:type="spellStart"/>
      <w:r w:rsidR="001F2125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který:</w:t>
      </w:r>
    </w:p>
    <w:p w:rsidR="00276ED4" w:rsidRPr="00033C70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splňuje základní předpoklady stanovené zákonem, tj.:</w:t>
      </w:r>
    </w:p>
    <w:p w:rsidR="000171AA" w:rsidRPr="00033C70" w:rsidRDefault="000171AA" w:rsidP="000171AA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033C70">
        <w:rPr>
          <w:rFonts w:ascii="Arial" w:hAnsi="Arial" w:cs="Arial"/>
          <w:color w:val="000000" w:themeColor="text1"/>
        </w:rPr>
        <w:t xml:space="preserve"> České republiky,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 [§ 25 odst. 1 písm. a) zákona];</w:t>
      </w:r>
    </w:p>
    <w:p w:rsidR="000171AA" w:rsidRDefault="000171AA" w:rsidP="000171AA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033C70"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</w:t>
      </w:r>
      <w:r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Pr="00033C70">
        <w:rPr>
          <w:rFonts w:ascii="Arial" w:hAnsi="Arial" w:cs="Arial"/>
          <w:color w:val="000000" w:themeColor="text1"/>
        </w:rPr>
        <w:t xml:space="preserve"> popř. prostou kopii průkazu totožnosti; uvedenou listinu je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033C70">
        <w:rPr>
          <w:rFonts w:ascii="Arial" w:hAnsi="Arial" w:cs="Arial"/>
          <w:color w:val="000000" w:themeColor="text1"/>
        </w:rPr>
        <w:t xml:space="preserve"> v takovém případě povinen doložit následně, nejpozději před konáním pohovoru</w:t>
      </w:r>
      <w:r>
        <w:rPr>
          <w:rFonts w:ascii="Arial" w:hAnsi="Arial" w:cs="Arial"/>
          <w:color w:val="000000" w:themeColor="text1"/>
        </w:rPr>
        <w:t>.</w:t>
      </w:r>
    </w:p>
    <w:p w:rsidR="000171AA" w:rsidRDefault="000171AA" w:rsidP="000171AA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  <w:t>se dokládá příslušnou listinou;</w:t>
      </w:r>
    </w:p>
    <w:p w:rsidR="00276ED4" w:rsidRPr="00033C70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1F2125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je plně svéprávný</w:t>
      </w:r>
      <w:r w:rsidR="001F2125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1F2125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Pr="00033C70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1F2125">
        <w:rPr>
          <w:rFonts w:ascii="Arial" w:hAnsi="Arial" w:cs="Arial"/>
          <w:color w:val="000000" w:themeColor="text1"/>
        </w:rPr>
        <w:t>/</w:t>
      </w:r>
      <w:proofErr w:type="spellStart"/>
      <w:r w:rsidR="001F2125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F637D">
        <w:rPr>
          <w:rFonts w:ascii="Arial" w:hAnsi="Arial" w:cs="Arial"/>
          <w:color w:val="000000" w:themeColor="text1"/>
        </w:rPr>
        <w:t>údajů přímo od Rejstříku trestů.</w:t>
      </w:r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637D">
        <w:rPr>
          <w:rFonts w:ascii="Arial" w:hAnsi="Arial" w:cs="Arial"/>
          <w:color w:val="000000" w:themeColor="text1"/>
        </w:rPr>
        <w:br/>
      </w:r>
      <w:bookmarkStart w:id="0" w:name="_GoBack"/>
      <w:bookmarkEnd w:id="0"/>
      <w:r w:rsidR="003F637D" w:rsidRPr="003F637D">
        <w:rPr>
          <w:rFonts w:ascii="Arial" w:hAnsi="Arial" w:cs="Arial"/>
          <w:color w:val="000000" w:themeColor="text1"/>
        </w:rPr>
        <w:t>Není-li žadatel/</w:t>
      </w:r>
      <w:proofErr w:type="spellStart"/>
      <w:r w:rsidR="003F637D" w:rsidRPr="003F637D">
        <w:rPr>
          <w:rFonts w:ascii="Arial" w:hAnsi="Arial" w:cs="Arial"/>
          <w:color w:val="000000" w:themeColor="text1"/>
        </w:rPr>
        <w:t>ka</w:t>
      </w:r>
      <w:proofErr w:type="spellEnd"/>
      <w:r w:rsidR="003F637D" w:rsidRPr="003F637D">
        <w:rPr>
          <w:rFonts w:ascii="Arial" w:hAnsi="Arial" w:cs="Arial"/>
          <w:color w:val="000000" w:themeColor="text1"/>
        </w:rPr>
        <w:t xml:space="preserve"> státním občanem/státní občankou České republiky, je povinen/a doložit bezúhonnost obd</w:t>
      </w:r>
      <w:r w:rsidR="003F637D">
        <w:rPr>
          <w:rFonts w:ascii="Arial" w:hAnsi="Arial" w:cs="Arial"/>
          <w:color w:val="000000" w:themeColor="text1"/>
        </w:rPr>
        <w:t>obným dokladem o bezúhonnosti.</w:t>
      </w:r>
      <w:r w:rsidR="003F637D" w:rsidRPr="003F637D">
        <w:rPr>
          <w:rFonts w:ascii="Arial" w:hAnsi="Arial" w:cs="Arial"/>
          <w:color w:val="000000" w:themeColor="text1"/>
        </w:rPr>
        <w:t xml:space="preserve">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1F2125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5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033C70">
        <w:rPr>
          <w:rFonts w:ascii="Arial" w:hAnsi="Arial" w:cs="Arial"/>
          <w:color w:val="000000" w:themeColor="text1"/>
        </w:rPr>
        <w:t>;</w:t>
      </w:r>
    </w:p>
    <w:p w:rsidR="00085A0B" w:rsidRPr="00033C70" w:rsidRDefault="001560CB" w:rsidP="0079071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splňuje požadavek stanovený podle § 25 odst. 5 písm. b) zákona služebním předpisem </w:t>
      </w:r>
      <w:r w:rsidR="00790714" w:rsidRPr="00033C70">
        <w:rPr>
          <w:rFonts w:ascii="Arial" w:hAnsi="Arial" w:cs="Arial"/>
          <w:color w:val="000000" w:themeColor="text1"/>
        </w:rPr>
        <w:t>služebního orgánu, kterým je společný služební předpis náměstka ministra vnitra pro státní službu a státního tajemníka v Ministerstvu vnitra č. 4</w:t>
      </w:r>
      <w:r w:rsidR="002834A5">
        <w:rPr>
          <w:rFonts w:ascii="Arial" w:hAnsi="Arial" w:cs="Arial"/>
          <w:color w:val="000000" w:themeColor="text1"/>
        </w:rPr>
        <w:t>0</w:t>
      </w:r>
      <w:r w:rsidR="00790714" w:rsidRPr="00033C70">
        <w:rPr>
          <w:rFonts w:ascii="Arial" w:hAnsi="Arial" w:cs="Arial"/>
          <w:color w:val="000000" w:themeColor="text1"/>
        </w:rPr>
        <w:t>/201</w:t>
      </w:r>
      <w:r w:rsidR="002834A5">
        <w:rPr>
          <w:rFonts w:ascii="Arial" w:hAnsi="Arial" w:cs="Arial"/>
          <w:color w:val="000000" w:themeColor="text1"/>
        </w:rPr>
        <w:t>7</w:t>
      </w:r>
      <w:r w:rsidR="00790714" w:rsidRPr="00033C70">
        <w:rPr>
          <w:rFonts w:ascii="Arial" w:hAnsi="Arial" w:cs="Arial"/>
          <w:color w:val="000000" w:themeColor="text1"/>
        </w:rPr>
        <w:t xml:space="preserve">, kterým se stanoví požadavky na služební a pracovní místa na Ministerstvu vnitra, </w:t>
      </w:r>
      <w:r w:rsidR="00033C70" w:rsidRPr="00033C70">
        <w:rPr>
          <w:rFonts w:ascii="Arial" w:hAnsi="Arial" w:cs="Arial"/>
          <w:color w:val="000000" w:themeColor="text1"/>
        </w:rPr>
        <w:br/>
      </w:r>
      <w:r w:rsidR="00790714" w:rsidRPr="00033C70">
        <w:rPr>
          <w:rFonts w:ascii="Arial" w:hAnsi="Arial" w:cs="Arial"/>
          <w:color w:val="000000" w:themeColor="text1"/>
        </w:rPr>
        <w:t>ve znění pozdějších předpisů</w:t>
      </w:r>
      <w:r w:rsidRPr="00033C70">
        <w:rPr>
          <w:rFonts w:ascii="Arial" w:hAnsi="Arial" w:cs="Arial"/>
          <w:color w:val="000000" w:themeColor="text1"/>
        </w:rPr>
        <w:t>, kterým je způsobilost seznamovat se s utajovanými informacemi stupně utajení „</w:t>
      </w:r>
      <w:r w:rsidR="00033C70" w:rsidRPr="00033C70">
        <w:rPr>
          <w:rFonts w:ascii="Arial" w:hAnsi="Arial" w:cs="Arial"/>
          <w:b/>
          <w:color w:val="000000" w:themeColor="text1"/>
        </w:rPr>
        <w:t>V</w:t>
      </w:r>
      <w:r w:rsidRPr="00033C70">
        <w:rPr>
          <w:rFonts w:ascii="Arial" w:hAnsi="Arial" w:cs="Arial"/>
          <w:b/>
          <w:color w:val="000000" w:themeColor="text1"/>
        </w:rPr>
        <w:t>yhrazené</w:t>
      </w:r>
      <w:r w:rsidRPr="00033C70">
        <w:rPr>
          <w:rFonts w:ascii="Arial" w:hAnsi="Arial" w:cs="Arial"/>
          <w:color w:val="000000" w:themeColor="text1"/>
        </w:rPr>
        <w:t xml:space="preserve">“ v souladu se zákonem č. 412/2005 Sb., </w:t>
      </w:r>
      <w:r w:rsidRPr="00033C70">
        <w:rPr>
          <w:rFonts w:ascii="Arial" w:hAnsi="Arial" w:cs="Arial"/>
          <w:color w:val="000000" w:themeColor="text1"/>
        </w:rPr>
        <w:lastRenderedPageBreak/>
        <w:t>o ochraně utajovaných informací</w:t>
      </w:r>
      <w:r w:rsidR="00033C7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a o bezpečnostní způsobilosti, ve znění pozdějších předpisů</w:t>
      </w:r>
      <w:r w:rsidR="00203F7F" w:rsidRPr="00033C70">
        <w:rPr>
          <w:rFonts w:ascii="Arial" w:hAnsi="Arial" w:cs="Arial"/>
          <w:color w:val="000000" w:themeColor="text1"/>
        </w:rPr>
        <w:t>;</w:t>
      </w:r>
    </w:p>
    <w:p w:rsidR="00F43722" w:rsidRPr="00033C70" w:rsidRDefault="00F43722" w:rsidP="00790714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požadavku se dokládá originálem nebo úředně ověřenou kopií platného Oznámení o splnění podmínek pro přístup k utajované inform</w:t>
      </w:r>
      <w:r w:rsidR="00033C70" w:rsidRPr="00033C70">
        <w:rPr>
          <w:rFonts w:ascii="Arial" w:hAnsi="Arial" w:cs="Arial"/>
          <w:color w:val="000000" w:themeColor="text1"/>
        </w:rPr>
        <w:t xml:space="preserve">aci stupně utajení „Vyhrazené“. </w:t>
      </w:r>
      <w:r w:rsidRPr="00033C70">
        <w:rPr>
          <w:rFonts w:ascii="Arial" w:hAnsi="Arial" w:cs="Arial"/>
          <w:color w:val="000000" w:themeColor="text1"/>
        </w:rPr>
        <w:t xml:space="preserve">Nedoložení tohoto dokladu není důvodem pro vyřazení žádosti podle § 27 odst. 2 zákona. Pokud žadatel nedisponuje příslušným dokladem </w:t>
      </w:r>
      <w:r w:rsidR="00033C70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a zároveň jeho žádost nebude z jiných důvodů vyřazena postupem podle § 27 odst. 2 zákon</w:t>
      </w:r>
      <w:r w:rsidR="00790714" w:rsidRPr="00033C70">
        <w:rPr>
          <w:rFonts w:ascii="Arial" w:hAnsi="Arial" w:cs="Arial"/>
          <w:color w:val="000000" w:themeColor="text1"/>
        </w:rPr>
        <w:t>a, bude v případě jeho zařazení</w:t>
      </w:r>
      <w:r w:rsidRPr="00033C70">
        <w:rPr>
          <w:rFonts w:ascii="Arial" w:hAnsi="Arial" w:cs="Arial"/>
          <w:color w:val="000000" w:themeColor="text1"/>
        </w:rPr>
        <w:t xml:space="preserve"> následně postupováno v souladu s § 6 odst. 3 zákona č. 412/2005 Sb., o ochraně utajovaných informací a o bezpečnostní způsobilosti, ve znění pozdějších předpisů.</w:t>
      </w:r>
    </w:p>
    <w:p w:rsidR="001F2125" w:rsidRDefault="001F2125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>žadatel</w:t>
      </w:r>
      <w:r w:rsidR="001F2125">
        <w:rPr>
          <w:rFonts w:ascii="Arial" w:hAnsi="Arial" w:cs="Arial"/>
          <w:b/>
          <w:color w:val="000000" w:themeColor="text1"/>
        </w:rPr>
        <w:t>/</w:t>
      </w:r>
      <w:proofErr w:type="spellStart"/>
      <w:r w:rsidR="001F2125">
        <w:rPr>
          <w:rFonts w:ascii="Arial" w:hAnsi="Arial" w:cs="Arial"/>
          <w:b/>
          <w:color w:val="000000" w:themeColor="text1"/>
        </w:rPr>
        <w:t>ka</w:t>
      </w:r>
      <w:proofErr w:type="spellEnd"/>
      <w:r w:rsidRPr="00033C70">
        <w:rPr>
          <w:rFonts w:ascii="Arial" w:hAnsi="Arial" w:cs="Arial"/>
          <w:b/>
          <w:color w:val="000000" w:themeColor="text1"/>
        </w:rPr>
        <w:t xml:space="preserve">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7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2834A5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834A5">
        <w:rPr>
          <w:rFonts w:ascii="Arial" w:hAnsi="Arial" w:cs="Arial"/>
          <w:color w:val="000000" w:themeColor="text1"/>
        </w:rPr>
        <w:t>Odbor centrálních informačních systémů</w:t>
      </w: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Vladimír Daráni</w:t>
      </w:r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834A5">
        <w:rPr>
          <w:rFonts w:ascii="Arial" w:hAnsi="Arial" w:cs="Arial"/>
          <w:color w:val="000000" w:themeColor="text1"/>
        </w:rPr>
        <w:t>tel.: +420 974</w:t>
      </w:r>
      <w:r>
        <w:rPr>
          <w:rFonts w:ascii="Arial" w:hAnsi="Arial" w:cs="Arial"/>
          <w:color w:val="000000" w:themeColor="text1"/>
        </w:rPr>
        <w:t> </w:t>
      </w:r>
      <w:r w:rsidRPr="002834A5">
        <w:rPr>
          <w:rFonts w:ascii="Arial" w:hAnsi="Arial" w:cs="Arial"/>
          <w:color w:val="000000" w:themeColor="text1"/>
        </w:rPr>
        <w:t>841</w:t>
      </w:r>
      <w:r>
        <w:rPr>
          <w:rFonts w:ascii="Arial" w:hAnsi="Arial" w:cs="Arial"/>
          <w:color w:val="000000" w:themeColor="text1"/>
        </w:rPr>
        <w:t xml:space="preserve"> </w:t>
      </w:r>
      <w:r w:rsidRPr="002834A5">
        <w:rPr>
          <w:rFonts w:ascii="Arial" w:hAnsi="Arial" w:cs="Arial"/>
          <w:color w:val="000000" w:themeColor="text1"/>
        </w:rPr>
        <w:t>460</w:t>
      </w:r>
    </w:p>
    <w:p w:rsid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834A5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4B1DE4">
          <w:rPr>
            <w:rStyle w:val="Hypertextovodkaz"/>
            <w:rFonts w:ascii="Arial" w:hAnsi="Arial" w:cs="Arial"/>
          </w:rPr>
          <w:t>vladimir.darani@mvcr.cz</w:t>
        </w:r>
      </w:hyperlink>
    </w:p>
    <w:p w:rsidR="002834A5" w:rsidRP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2834A5" w:rsidRDefault="002834A5" w:rsidP="002834A5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2834A5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834A5" w:rsidRDefault="002834A5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Odbor personální </w:t>
      </w:r>
    </w:p>
    <w:p w:rsidR="00AC25E6" w:rsidRPr="00AC25E6" w:rsidRDefault="00AC25E6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AC25E6">
        <w:rPr>
          <w:rFonts w:ascii="Arial" w:hAnsi="Arial" w:cs="Arial"/>
          <w:color w:val="000000" w:themeColor="text1"/>
        </w:rPr>
        <w:t xml:space="preserve">Marcela Kasperová   </w:t>
      </w:r>
    </w:p>
    <w:p w:rsidR="00AC25E6" w:rsidRPr="00AC25E6" w:rsidRDefault="00AC25E6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AC25E6">
        <w:rPr>
          <w:rFonts w:ascii="Arial" w:hAnsi="Arial" w:cs="Arial"/>
          <w:color w:val="000000" w:themeColor="text1"/>
        </w:rPr>
        <w:t xml:space="preserve">tel.: +420 974 849 345    </w:t>
      </w:r>
    </w:p>
    <w:p w:rsidR="00AC25E6" w:rsidRPr="00AC25E6" w:rsidRDefault="00AC25E6" w:rsidP="00AC25E6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AC25E6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AC25E6">
          <w:rPr>
            <w:rFonts w:ascii="Arial" w:hAnsi="Arial" w:cs="Arial"/>
            <w:color w:val="0000FF"/>
            <w:u w:val="single"/>
          </w:rPr>
          <w:t>marcela.kasperova@mvcr</w:t>
        </w:r>
      </w:hyperlink>
      <w:r w:rsidRPr="00AC25E6">
        <w:rPr>
          <w:rFonts w:ascii="Arial" w:hAnsi="Arial" w:cs="Arial"/>
          <w:color w:val="0000FF"/>
          <w:u w:val="single"/>
        </w:rPr>
        <w:t>.cz</w:t>
      </w:r>
    </w:p>
    <w:p w:rsidR="00033C70" w:rsidRDefault="00033C70" w:rsidP="00AC25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776D02" w:rsidRPr="00033C70" w:rsidRDefault="00776D02" w:rsidP="00033C70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Pr="00033C70" w:rsidRDefault="00033C70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82A" w:rsidRDefault="00F2182A" w:rsidP="00276ED4">
      <w:pPr>
        <w:spacing w:after="0" w:line="240" w:lineRule="auto"/>
      </w:pPr>
      <w:r>
        <w:separator/>
      </w:r>
    </w:p>
  </w:endnote>
  <w:endnote w:type="continuationSeparator" w:id="0">
    <w:p w:rsidR="00F2182A" w:rsidRDefault="00F2182A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3F637D">
          <w:rPr>
            <w:rFonts w:ascii="Arial" w:hAnsi="Arial" w:cs="Arial"/>
            <w:noProof/>
          </w:rPr>
          <w:t>3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82A" w:rsidRDefault="00F2182A" w:rsidP="00276ED4">
      <w:pPr>
        <w:spacing w:after="0" w:line="240" w:lineRule="auto"/>
      </w:pPr>
      <w:r>
        <w:separator/>
      </w:r>
    </w:p>
  </w:footnote>
  <w:footnote w:type="continuationSeparator" w:id="0">
    <w:p w:rsidR="00F2182A" w:rsidRDefault="00F2182A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171AA" w:rsidRPr="00EE40B4" w:rsidRDefault="000171AA" w:rsidP="000171AA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71AA"/>
    <w:rsid w:val="00022684"/>
    <w:rsid w:val="00025B9F"/>
    <w:rsid w:val="00033C70"/>
    <w:rsid w:val="000444CB"/>
    <w:rsid w:val="0004686D"/>
    <w:rsid w:val="00073FE5"/>
    <w:rsid w:val="00084E8E"/>
    <w:rsid w:val="00084FFE"/>
    <w:rsid w:val="00085A0B"/>
    <w:rsid w:val="000A227C"/>
    <w:rsid w:val="000D30E6"/>
    <w:rsid w:val="000E665F"/>
    <w:rsid w:val="000F2D84"/>
    <w:rsid w:val="001219CA"/>
    <w:rsid w:val="00144156"/>
    <w:rsid w:val="00153A84"/>
    <w:rsid w:val="001560CB"/>
    <w:rsid w:val="00183CAD"/>
    <w:rsid w:val="0019253D"/>
    <w:rsid w:val="001A353E"/>
    <w:rsid w:val="001D537E"/>
    <w:rsid w:val="001E49AA"/>
    <w:rsid w:val="001E5E7C"/>
    <w:rsid w:val="001F2125"/>
    <w:rsid w:val="00202DDB"/>
    <w:rsid w:val="00203F7F"/>
    <w:rsid w:val="00210F0F"/>
    <w:rsid w:val="00212E68"/>
    <w:rsid w:val="0022346E"/>
    <w:rsid w:val="00240188"/>
    <w:rsid w:val="00242E6B"/>
    <w:rsid w:val="00272336"/>
    <w:rsid w:val="0027343F"/>
    <w:rsid w:val="00276ED4"/>
    <w:rsid w:val="00282115"/>
    <w:rsid w:val="002834A5"/>
    <w:rsid w:val="002A2759"/>
    <w:rsid w:val="002B1EA2"/>
    <w:rsid w:val="002B410A"/>
    <w:rsid w:val="002E2A92"/>
    <w:rsid w:val="002F1E76"/>
    <w:rsid w:val="002F75D4"/>
    <w:rsid w:val="003059FD"/>
    <w:rsid w:val="00336923"/>
    <w:rsid w:val="00363007"/>
    <w:rsid w:val="00363AEF"/>
    <w:rsid w:val="00365A3F"/>
    <w:rsid w:val="003B692B"/>
    <w:rsid w:val="003E630C"/>
    <w:rsid w:val="003F3332"/>
    <w:rsid w:val="003F637D"/>
    <w:rsid w:val="00417DD3"/>
    <w:rsid w:val="0043623A"/>
    <w:rsid w:val="0044040E"/>
    <w:rsid w:val="00443A6B"/>
    <w:rsid w:val="00487B5D"/>
    <w:rsid w:val="004B2025"/>
    <w:rsid w:val="004C03D9"/>
    <w:rsid w:val="004C07B4"/>
    <w:rsid w:val="004F5E64"/>
    <w:rsid w:val="00514C2E"/>
    <w:rsid w:val="00527A3A"/>
    <w:rsid w:val="00545139"/>
    <w:rsid w:val="005504EA"/>
    <w:rsid w:val="00550EF3"/>
    <w:rsid w:val="005544FC"/>
    <w:rsid w:val="00570BDE"/>
    <w:rsid w:val="005B2647"/>
    <w:rsid w:val="005C4DC4"/>
    <w:rsid w:val="005D0B36"/>
    <w:rsid w:val="005E4B5E"/>
    <w:rsid w:val="005E7FC2"/>
    <w:rsid w:val="005F0796"/>
    <w:rsid w:val="006060F0"/>
    <w:rsid w:val="0061716D"/>
    <w:rsid w:val="0064419A"/>
    <w:rsid w:val="006A3E69"/>
    <w:rsid w:val="006C7AEF"/>
    <w:rsid w:val="006D0359"/>
    <w:rsid w:val="006E66CE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90714"/>
    <w:rsid w:val="007A1C61"/>
    <w:rsid w:val="007A294E"/>
    <w:rsid w:val="007B30F5"/>
    <w:rsid w:val="007C72C2"/>
    <w:rsid w:val="007E4D9B"/>
    <w:rsid w:val="007E5A22"/>
    <w:rsid w:val="007F0CF3"/>
    <w:rsid w:val="008278D5"/>
    <w:rsid w:val="008500C3"/>
    <w:rsid w:val="00853241"/>
    <w:rsid w:val="0085428E"/>
    <w:rsid w:val="00860641"/>
    <w:rsid w:val="0087512E"/>
    <w:rsid w:val="008757FA"/>
    <w:rsid w:val="00893C49"/>
    <w:rsid w:val="008A4C0E"/>
    <w:rsid w:val="008C3B5F"/>
    <w:rsid w:val="008E6A0B"/>
    <w:rsid w:val="009043EE"/>
    <w:rsid w:val="009062CC"/>
    <w:rsid w:val="0092136A"/>
    <w:rsid w:val="00955869"/>
    <w:rsid w:val="00982E4E"/>
    <w:rsid w:val="009A732F"/>
    <w:rsid w:val="009D4C86"/>
    <w:rsid w:val="00A0294A"/>
    <w:rsid w:val="00A10E8C"/>
    <w:rsid w:val="00A34D3B"/>
    <w:rsid w:val="00A63D07"/>
    <w:rsid w:val="00A813A7"/>
    <w:rsid w:val="00A81D00"/>
    <w:rsid w:val="00A8763A"/>
    <w:rsid w:val="00AC085E"/>
    <w:rsid w:val="00AC1D26"/>
    <w:rsid w:val="00AC25E6"/>
    <w:rsid w:val="00AC2FB9"/>
    <w:rsid w:val="00B16633"/>
    <w:rsid w:val="00B170B6"/>
    <w:rsid w:val="00B21581"/>
    <w:rsid w:val="00B228A2"/>
    <w:rsid w:val="00B233FD"/>
    <w:rsid w:val="00B41DD1"/>
    <w:rsid w:val="00B63A65"/>
    <w:rsid w:val="00B74273"/>
    <w:rsid w:val="00B95806"/>
    <w:rsid w:val="00BE0997"/>
    <w:rsid w:val="00C03443"/>
    <w:rsid w:val="00C0487A"/>
    <w:rsid w:val="00C11DE6"/>
    <w:rsid w:val="00C11E99"/>
    <w:rsid w:val="00C31A8E"/>
    <w:rsid w:val="00C63E1F"/>
    <w:rsid w:val="00C75DF2"/>
    <w:rsid w:val="00CB1067"/>
    <w:rsid w:val="00CB4D15"/>
    <w:rsid w:val="00CB6F58"/>
    <w:rsid w:val="00CC35D5"/>
    <w:rsid w:val="00D11AFF"/>
    <w:rsid w:val="00D44A1A"/>
    <w:rsid w:val="00D44EC6"/>
    <w:rsid w:val="00D773F0"/>
    <w:rsid w:val="00D85BE6"/>
    <w:rsid w:val="00DC47FE"/>
    <w:rsid w:val="00DD494D"/>
    <w:rsid w:val="00DE0518"/>
    <w:rsid w:val="00DE317A"/>
    <w:rsid w:val="00DF3DB3"/>
    <w:rsid w:val="00E127A8"/>
    <w:rsid w:val="00EB07CA"/>
    <w:rsid w:val="00EE1577"/>
    <w:rsid w:val="00EE40B4"/>
    <w:rsid w:val="00EF5C1C"/>
    <w:rsid w:val="00F040F0"/>
    <w:rsid w:val="00F2182A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cela.kasperova@mvcr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vladimir.darani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D1AEF-E918-4EA7-AC9A-F7545ED2C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1117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18</cp:revision>
  <cp:lastPrinted>2017-07-18T05:07:00Z</cp:lastPrinted>
  <dcterms:created xsi:type="dcterms:W3CDTF">2017-07-12T04:53:00Z</dcterms:created>
  <dcterms:modified xsi:type="dcterms:W3CDTF">2018-08-29T13:08:00Z</dcterms:modified>
</cp:coreProperties>
</file>