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965"/>
        <w:tblW w:w="3111" w:type="dxa"/>
        <w:tblLook w:val="01E0" w:firstRow="1" w:lastRow="1" w:firstColumn="1" w:lastColumn="1" w:noHBand="0" w:noVBand="0"/>
      </w:tblPr>
      <w:tblGrid>
        <w:gridCol w:w="3111"/>
      </w:tblGrid>
      <w:tr w:rsidR="00164DDD" w:rsidRPr="00CD4782" w:rsidTr="00164DDD">
        <w:trPr>
          <w:trHeight w:val="674"/>
        </w:trPr>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p>
        </w:tc>
      </w:tr>
      <w:tr w:rsidR="00164DDD" w:rsidRPr="00CD4782" w:rsidTr="00164DDD">
        <w:trPr>
          <w:trHeight w:val="166"/>
        </w:trPr>
        <w:tc>
          <w:tcPr>
            <w:tcW w:w="0" w:type="auto"/>
          </w:tcPr>
          <w:p w:rsidR="00164DDD" w:rsidRPr="005E7E43" w:rsidRDefault="00164DDD" w:rsidP="00164DDD">
            <w:pPr>
              <w:spacing w:after="0" w:line="240" w:lineRule="auto"/>
              <w:jc w:val="center"/>
              <w:rPr>
                <w:rFonts w:ascii="Arial" w:hAnsi="Arial" w:cs="Arial"/>
                <w:sz w:val="20"/>
                <w:szCs w:val="20"/>
              </w:rPr>
            </w:pPr>
          </w:p>
        </w:tc>
      </w:tr>
      <w:tr w:rsidR="00164DDD" w:rsidRPr="00CD4782" w:rsidTr="00164DDD">
        <w:trPr>
          <w:trHeight w:val="177"/>
        </w:trPr>
        <w:tc>
          <w:tcPr>
            <w:tcW w:w="0" w:type="auto"/>
          </w:tcPr>
          <w:p w:rsidR="00164DDD" w:rsidRPr="008321E0" w:rsidRDefault="00164DDD" w:rsidP="00164DDD">
            <w:pPr>
              <w:pStyle w:val="Text"/>
              <w:jc w:val="center"/>
              <w:rPr>
                <w:sz w:val="20"/>
                <w:szCs w:val="20"/>
              </w:rPr>
            </w:pPr>
          </w:p>
        </w:tc>
      </w:tr>
    </w:tbl>
    <w:tbl>
      <w:tblPr>
        <w:tblpPr w:leftFromText="141" w:rightFromText="141" w:vertAnchor="text" w:horzAnchor="margin" w:tblpXSpec="right" w:tblpY="-1798"/>
        <w:tblW w:w="3111" w:type="dxa"/>
        <w:tblInd w:w="108" w:type="dxa"/>
        <w:tblLook w:val="01E0" w:firstRow="1" w:lastRow="1" w:firstColumn="1" w:lastColumn="1" w:noHBand="0" w:noVBand="0"/>
      </w:tblPr>
      <w:tblGrid>
        <w:gridCol w:w="3111"/>
      </w:tblGrid>
      <w:tr w:rsidR="00E90621" w:rsidRPr="007E1E0D" w:rsidTr="00E90621">
        <w:trPr>
          <w:trHeight w:val="464"/>
        </w:trPr>
        <w:tc>
          <w:tcPr>
            <w:tcW w:w="0" w:type="auto"/>
          </w:tcPr>
          <w:p w:rsidR="00E90621" w:rsidRPr="007E1E0D" w:rsidRDefault="00E90621" w:rsidP="00E90621">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2R6R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MVCRX042R6RH</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90621" w:rsidRPr="007E1E0D" w:rsidTr="00E90621">
        <w:trPr>
          <w:trHeight w:val="114"/>
        </w:trPr>
        <w:tc>
          <w:tcPr>
            <w:tcW w:w="0" w:type="auto"/>
          </w:tcPr>
          <w:p w:rsidR="00E90621" w:rsidRPr="007E1E0D" w:rsidRDefault="00E90621" w:rsidP="00E90621">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2R6R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MVCRX042R6RH</w:t>
            </w:r>
            <w:r w:rsidRPr="007E1E0D">
              <w:rPr>
                <w:rFonts w:ascii="Arial" w:hAnsi="Arial"/>
                <w:bCs/>
                <w:sz w:val="20"/>
                <w:szCs w:val="20"/>
              </w:rPr>
              <w:fldChar w:fldCharType="end"/>
            </w:r>
            <w:bookmarkEnd w:id="1"/>
          </w:p>
        </w:tc>
      </w:tr>
      <w:tr w:rsidR="00E90621" w:rsidRPr="007E1E0D" w:rsidTr="00E90621">
        <w:trPr>
          <w:trHeight w:val="122"/>
        </w:trPr>
        <w:tc>
          <w:tcPr>
            <w:tcW w:w="0" w:type="auto"/>
          </w:tcPr>
          <w:p w:rsidR="00E90621" w:rsidRPr="007E1E0D" w:rsidRDefault="00E90621" w:rsidP="00E90621">
            <w:pPr>
              <w:pStyle w:val="Text"/>
              <w:jc w:val="center"/>
              <w:rPr>
                <w:sz w:val="20"/>
                <w:szCs w:val="20"/>
              </w:rPr>
            </w:pPr>
            <w:r w:rsidRPr="007E1E0D">
              <w:rPr>
                <w:sz w:val="20"/>
                <w:szCs w:val="20"/>
              </w:rPr>
              <w:t>prvotní identifikátor</w:t>
            </w:r>
          </w:p>
        </w:tc>
      </w:tr>
    </w:tbl>
    <w:p w:rsidR="00B60BE6" w:rsidRDefault="00B60BE6" w:rsidP="00613070">
      <w:pPr>
        <w:spacing w:after="240"/>
        <w:ind w:left="4956" w:firstLine="708"/>
        <w:rPr>
          <w:rFonts w:ascii="Arial" w:hAnsi="Arial" w:cs="Arial"/>
        </w:rPr>
      </w:pPr>
    </w:p>
    <w:p w:rsidR="00613070" w:rsidRPr="00B548A3" w:rsidRDefault="0096259E" w:rsidP="00613070">
      <w:pPr>
        <w:spacing w:after="240"/>
        <w:ind w:left="4956" w:firstLine="708"/>
        <w:rPr>
          <w:rFonts w:ascii="Arial" w:hAnsi="Arial" w:cs="Arial"/>
        </w:rPr>
      </w:pPr>
      <w:r w:rsidRPr="00EA57DC">
        <w:rPr>
          <w:rFonts w:ascii="Arial" w:hAnsi="Arial" w:cs="Arial"/>
        </w:rPr>
        <w:t>Č.</w:t>
      </w:r>
      <w:r w:rsidR="00D50B6F" w:rsidRPr="00EA57DC">
        <w:rPr>
          <w:rFonts w:ascii="Arial" w:hAnsi="Arial" w:cs="Arial"/>
        </w:rPr>
        <w:t xml:space="preserve"> </w:t>
      </w:r>
      <w:r w:rsidR="00613070" w:rsidRPr="00EA57DC">
        <w:rPr>
          <w:rFonts w:ascii="Arial" w:hAnsi="Arial" w:cs="Arial"/>
        </w:rPr>
        <w:t>j.:</w:t>
      </w:r>
      <w:r w:rsidR="00D26799" w:rsidRPr="00EA57DC">
        <w:rPr>
          <w:rFonts w:ascii="Arial" w:hAnsi="Arial" w:cs="Arial"/>
        </w:rPr>
        <w:t xml:space="preserve"> </w:t>
      </w:r>
      <w:r w:rsidR="00C028FE" w:rsidRPr="00EA57DC">
        <w:rPr>
          <w:rFonts w:ascii="Arial" w:hAnsi="Arial" w:cs="Arial"/>
        </w:rPr>
        <w:t>MV-</w:t>
      </w:r>
      <w:r w:rsidR="00F56D85" w:rsidRPr="00EA57DC">
        <w:rPr>
          <w:rFonts w:ascii="Arial" w:hAnsi="Arial" w:cs="Arial"/>
        </w:rPr>
        <w:t>15569</w:t>
      </w:r>
      <w:r w:rsidR="00C92E94" w:rsidRPr="00EA57DC">
        <w:rPr>
          <w:rFonts w:ascii="Arial" w:hAnsi="Arial" w:cs="Arial"/>
        </w:rPr>
        <w:t>-</w:t>
      </w:r>
      <w:r w:rsidR="00E90621">
        <w:rPr>
          <w:rFonts w:ascii="Arial" w:hAnsi="Arial" w:cs="Arial"/>
        </w:rPr>
        <w:t>9</w:t>
      </w:r>
      <w:r w:rsidR="0029041A" w:rsidRPr="00EA57DC">
        <w:rPr>
          <w:rFonts w:ascii="Arial" w:hAnsi="Arial" w:cs="Arial"/>
        </w:rPr>
        <w:t>/</w:t>
      </w:r>
      <w:r w:rsidR="00F56D85" w:rsidRPr="00EA57DC">
        <w:rPr>
          <w:rFonts w:ascii="Arial" w:hAnsi="Arial" w:cs="Arial"/>
        </w:rPr>
        <w:t>SST-2018</w:t>
      </w:r>
    </w:p>
    <w:p w:rsidR="00613070" w:rsidRDefault="00613070" w:rsidP="00E4764E">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Pr="00C829F2" w:rsidRDefault="00E4764E" w:rsidP="00613070">
      <w:pPr>
        <w:spacing w:after="0" w:line="240" w:lineRule="auto"/>
        <w:jc w:val="center"/>
        <w:rPr>
          <w:rFonts w:ascii="Arial" w:hAnsi="Arial" w:cs="Arial"/>
          <w:b/>
        </w:rPr>
      </w:pPr>
      <w:r>
        <w:rPr>
          <w:rFonts w:ascii="Arial" w:hAnsi="Arial" w:cs="Arial"/>
          <w:b/>
        </w:rPr>
        <w:t xml:space="preserve">Na služební místo vedoucí oddělení </w:t>
      </w:r>
      <w:r w:rsidR="006600E5">
        <w:rPr>
          <w:rFonts w:ascii="Arial" w:hAnsi="Arial" w:cs="Arial"/>
          <w:b/>
        </w:rPr>
        <w:t>vnitřního a veterinárního</w:t>
      </w:r>
      <w:r w:rsidR="00C963BB">
        <w:rPr>
          <w:rFonts w:ascii="Arial" w:hAnsi="Arial" w:cs="Arial"/>
          <w:b/>
        </w:rPr>
        <w:t xml:space="preserve">; služební místo je zařazeno v odboru </w:t>
      </w:r>
      <w:r w:rsidR="006600E5">
        <w:rPr>
          <w:rFonts w:ascii="Arial" w:hAnsi="Arial" w:cs="Arial"/>
          <w:b/>
        </w:rPr>
        <w:t>zdravotnického zabezpečení</w:t>
      </w:r>
    </w:p>
    <w:p w:rsidR="00613070" w:rsidRDefault="00613070" w:rsidP="00613070">
      <w:pPr>
        <w:spacing w:after="0"/>
        <w:jc w:val="both"/>
        <w:rPr>
          <w:rFonts w:ascii="Arial" w:eastAsia="Times New Roman" w:hAnsi="Arial" w:cs="Arial"/>
          <w:lang w:eastAsia="cs-CZ"/>
        </w:rPr>
      </w:pPr>
    </w:p>
    <w:p w:rsidR="00265F7E" w:rsidRDefault="00BA35F3" w:rsidP="00265F7E">
      <w:pPr>
        <w:spacing w:after="0"/>
        <w:jc w:val="right"/>
        <w:rPr>
          <w:rFonts w:ascii="Arial" w:eastAsia="Times New Roman" w:hAnsi="Arial" w:cs="Arial"/>
          <w:lang w:eastAsia="cs-CZ"/>
        </w:rPr>
      </w:pPr>
      <w:r>
        <w:rPr>
          <w:rFonts w:ascii="Arial" w:eastAsia="Times New Roman" w:hAnsi="Arial" w:cs="Arial"/>
          <w:lang w:eastAsia="cs-CZ"/>
        </w:rPr>
        <w:t>V Praze dne 16</w:t>
      </w:r>
      <w:r w:rsidR="00C963BB">
        <w:rPr>
          <w:rFonts w:ascii="Arial" w:eastAsia="Times New Roman" w:hAnsi="Arial" w:cs="Arial"/>
          <w:lang w:eastAsia="cs-CZ"/>
        </w:rPr>
        <w:t xml:space="preserve">. </w:t>
      </w:r>
      <w:r w:rsidR="00E90621">
        <w:rPr>
          <w:rFonts w:ascii="Arial" w:eastAsia="Times New Roman" w:hAnsi="Arial" w:cs="Arial"/>
          <w:lang w:eastAsia="cs-CZ"/>
        </w:rPr>
        <w:t>srpna</w:t>
      </w:r>
      <w:r w:rsidR="00F56D85">
        <w:rPr>
          <w:rFonts w:ascii="Arial" w:eastAsia="Times New Roman" w:hAnsi="Arial" w:cs="Arial"/>
          <w:lang w:eastAsia="cs-CZ"/>
        </w:rPr>
        <w:t xml:space="preserve"> 2018</w:t>
      </w: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w:t>
      </w:r>
      <w:r w:rsidR="00E90621">
        <w:rPr>
          <w:rFonts w:ascii="Arial" w:eastAsia="Times New Roman" w:hAnsi="Arial" w:cs="Arial"/>
          <w:lang w:eastAsia="cs-CZ"/>
        </w:rPr>
        <w:t>t</w:t>
      </w:r>
      <w:r w:rsidR="00E90621" w:rsidRPr="00BA35F3">
        <w:rPr>
          <w:rFonts w:ascii="Arial" w:eastAsia="Times New Roman" w:hAnsi="Arial" w:cs="Arial"/>
          <w:b/>
          <w:lang w:eastAsia="cs-CZ"/>
        </w:rPr>
        <w:t>řetí kolo</w:t>
      </w:r>
      <w:r w:rsidR="00A44FDF" w:rsidRPr="00BA35F3">
        <w:rPr>
          <w:rFonts w:ascii="Arial" w:eastAsia="Times New Roman" w:hAnsi="Arial" w:cs="Arial"/>
          <w:b/>
          <w:lang w:eastAsia="cs-CZ"/>
        </w:rPr>
        <w:t xml:space="preserve"> </w:t>
      </w:r>
      <w:r w:rsidRPr="00BA35F3">
        <w:rPr>
          <w:rFonts w:ascii="Arial" w:eastAsia="Times New Roman" w:hAnsi="Arial" w:cs="Arial"/>
          <w:b/>
          <w:lang w:eastAsia="cs-CZ"/>
        </w:rPr>
        <w:t>výběrové</w:t>
      </w:r>
      <w:r w:rsidR="00A44FDF" w:rsidRPr="00BA35F3">
        <w:rPr>
          <w:rFonts w:ascii="Arial" w:eastAsia="Times New Roman" w:hAnsi="Arial" w:cs="Arial"/>
          <w:b/>
          <w:lang w:eastAsia="cs-CZ"/>
        </w:rPr>
        <w:t>ho</w:t>
      </w:r>
      <w:r w:rsidRPr="00BA35F3">
        <w:rPr>
          <w:rFonts w:ascii="Arial" w:eastAsia="Times New Roman" w:hAnsi="Arial" w:cs="Arial"/>
          <w:b/>
          <w:lang w:eastAsia="cs-CZ"/>
        </w:rPr>
        <w:t xml:space="preserve"> řízení na služební místo </w:t>
      </w:r>
      <w:r w:rsidR="00423390" w:rsidRPr="00BA35F3">
        <w:rPr>
          <w:rFonts w:ascii="Arial" w:eastAsia="Times New Roman" w:hAnsi="Arial" w:cs="Arial"/>
          <w:b/>
          <w:lang w:eastAsia="cs-CZ"/>
        </w:rPr>
        <w:t>vedoucí oddělení</w:t>
      </w:r>
      <w:r w:rsidR="00550F12" w:rsidRPr="00BA35F3">
        <w:rPr>
          <w:rFonts w:ascii="Arial" w:eastAsia="Times New Roman" w:hAnsi="Arial" w:cs="Arial"/>
          <w:b/>
          <w:lang w:eastAsia="cs-CZ"/>
        </w:rPr>
        <w:t xml:space="preserve"> </w:t>
      </w:r>
      <w:r w:rsidR="006600E5" w:rsidRPr="00BA35F3">
        <w:rPr>
          <w:rFonts w:ascii="Arial" w:eastAsia="Times New Roman" w:hAnsi="Arial" w:cs="Arial"/>
          <w:b/>
          <w:lang w:eastAsia="cs-CZ"/>
        </w:rPr>
        <w:t>vnitřního a veterinárního</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w:t>
      </w:r>
      <w:r w:rsidR="006600E5">
        <w:rPr>
          <w:rFonts w:ascii="Arial" w:eastAsia="Times New Roman" w:hAnsi="Arial" w:cs="Arial"/>
          <w:lang w:eastAsia="cs-CZ"/>
        </w:rPr>
        <w:t>17005427</w:t>
      </w:r>
      <w:r w:rsidR="003516B8">
        <w:rPr>
          <w:rFonts w:ascii="Arial" w:eastAsia="Times New Roman" w:hAnsi="Arial" w:cs="Arial"/>
          <w:lang w:eastAsia="cs-CZ"/>
        </w:rPr>
        <w:t xml:space="preserve">, </w:t>
      </w:r>
      <w:r>
        <w:rPr>
          <w:rFonts w:ascii="Arial" w:eastAsia="Times New Roman" w:hAnsi="Arial" w:cs="Arial"/>
          <w:lang w:eastAsia="cs-CZ"/>
        </w:rPr>
        <w:t>v</w:t>
      </w:r>
      <w:r w:rsidR="00C963BB">
        <w:rPr>
          <w:rFonts w:ascii="Arial" w:eastAsia="Times New Roman" w:hAnsi="Arial" w:cs="Arial"/>
          <w:lang w:eastAsia="cs-CZ"/>
        </w:rPr>
        <w:t> </w:t>
      </w:r>
      <w:r>
        <w:rPr>
          <w:rFonts w:ascii="Arial" w:eastAsia="Times New Roman" w:hAnsi="Arial" w:cs="Arial"/>
          <w:lang w:eastAsia="cs-CZ"/>
        </w:rPr>
        <w:t>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D50B6F"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29</w:t>
      </w:r>
      <w:r w:rsidR="00550F12">
        <w:rPr>
          <w:rFonts w:ascii="Arial" w:eastAsia="Times New Roman" w:hAnsi="Arial" w:cs="Arial"/>
          <w:b/>
          <w:i/>
          <w:lang w:eastAsia="cs-CZ"/>
        </w:rPr>
        <w:t xml:space="preserve">. </w:t>
      </w:r>
      <w:r>
        <w:rPr>
          <w:rFonts w:ascii="Arial" w:eastAsia="Times New Roman" w:hAnsi="Arial" w:cs="Arial"/>
          <w:b/>
          <w:i/>
          <w:lang w:eastAsia="cs-CZ"/>
        </w:rPr>
        <w:t>Legislativa a právní činnost</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35. Archivnictví a spisová služba</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59. Veterinární péče</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75. Ochrana utajovaných informací</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00C963BB">
        <w:rPr>
          <w:rFonts w:ascii="Arial" w:eastAsia="Times New Roman" w:hAnsi="Arial" w:cs="Arial"/>
          <w:b/>
          <w:bCs/>
          <w:lang w:eastAsia="cs-CZ"/>
        </w:rPr>
        <w:t xml:space="preserve">na dobu </w:t>
      </w:r>
      <w:r w:rsidR="006600E5">
        <w:rPr>
          <w:rFonts w:ascii="Arial" w:eastAsia="Times New Roman" w:hAnsi="Arial" w:cs="Arial"/>
          <w:b/>
          <w:bCs/>
          <w:lang w:eastAsia="cs-CZ"/>
        </w:rPr>
        <w:t>ne</w:t>
      </w:r>
      <w:r w:rsidR="00C963BB">
        <w:rPr>
          <w:rFonts w:ascii="Arial" w:eastAsia="Times New Roman" w:hAnsi="Arial" w:cs="Arial"/>
          <w:b/>
          <w:bCs/>
          <w:lang w:eastAsia="cs-CZ"/>
        </w:rPr>
        <w:t>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E90621">
        <w:rPr>
          <w:rFonts w:ascii="Arial" w:eastAsia="Times New Roman" w:hAnsi="Arial" w:cs="Arial"/>
          <w:b/>
          <w:lang w:eastAsia="cs-CZ"/>
        </w:rPr>
        <w:t>prosinec/leden</w:t>
      </w:r>
      <w:r w:rsidRPr="00F94BAC">
        <w:rPr>
          <w:rFonts w:ascii="Arial" w:eastAsia="Times New Roman" w:hAnsi="Arial" w:cs="Arial"/>
          <w:b/>
          <w:bCs/>
          <w:lang w:eastAsia="cs-CZ"/>
        </w:rPr>
        <w:t xml:space="preserve"> 201</w:t>
      </w:r>
      <w:r w:rsidR="00C963BB">
        <w:rPr>
          <w:rFonts w:ascii="Arial" w:eastAsia="Times New Roman" w:hAnsi="Arial" w:cs="Arial"/>
          <w:b/>
          <w:bCs/>
          <w:lang w:eastAsia="cs-CZ"/>
        </w:rPr>
        <w:t>8</w:t>
      </w:r>
      <w:r w:rsidRPr="00F94BAC">
        <w:rPr>
          <w:rFonts w:ascii="Arial" w:eastAsia="Times New Roman" w:hAnsi="Arial" w:cs="Arial"/>
          <w:lang w:eastAsia="cs-CZ"/>
        </w:rPr>
        <w:t>.</w:t>
      </w:r>
    </w:p>
    <w:p w:rsidR="00C963BB"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C963BB">
        <w:rPr>
          <w:rFonts w:ascii="Arial" w:eastAsia="Times New Roman" w:hAnsi="Arial" w:cs="Arial"/>
          <w:b/>
          <w:bCs/>
          <w:lang w:eastAsia="cs-CZ"/>
        </w:rPr>
        <w:t>13</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E90621">
        <w:rPr>
          <w:rFonts w:ascii="Arial" w:eastAsia="Times New Roman" w:hAnsi="Arial" w:cs="Arial"/>
          <w:lang w:eastAsia="cs-CZ"/>
        </w:rPr>
        <w:t xml:space="preserve"> Místem výkonu služby je </w:t>
      </w:r>
      <w:r w:rsidR="00E90621" w:rsidRPr="00E90621">
        <w:rPr>
          <w:rFonts w:ascii="Arial" w:eastAsia="Times New Roman" w:hAnsi="Arial" w:cs="Arial"/>
          <w:b/>
          <w:lang w:eastAsia="cs-CZ"/>
        </w:rPr>
        <w:t>Praha</w:t>
      </w:r>
      <w:r w:rsidR="00E90621">
        <w:rPr>
          <w:rFonts w:ascii="Arial" w:eastAsia="Times New Roman" w:hAnsi="Arial" w:cs="Arial"/>
          <w:lang w:eastAsia="cs-CZ"/>
        </w:rPr>
        <w:t>.</w:t>
      </w:r>
      <w:r w:rsidR="009F2D42">
        <w:rPr>
          <w:rFonts w:ascii="Arial" w:eastAsia="Times New Roman" w:hAnsi="Arial" w:cs="Arial"/>
          <w:lang w:eastAsia="cs-CZ"/>
        </w:rPr>
        <w:t xml:space="preserve"> </w:t>
      </w:r>
    </w:p>
    <w:p w:rsidR="00604FA0" w:rsidRDefault="00604FA0" w:rsidP="00F934EA">
      <w:pPr>
        <w:spacing w:before="100" w:beforeAutospacing="1" w:after="100" w:afterAutospacing="1" w:line="360" w:lineRule="auto"/>
        <w:jc w:val="both"/>
        <w:rPr>
          <w:rFonts w:ascii="Arial" w:eastAsia="Times New Roman" w:hAnsi="Arial" w:cs="Arial"/>
          <w:lang w:eastAsia="cs-CZ"/>
        </w:rPr>
      </w:pPr>
      <w:r w:rsidRPr="006600E5">
        <w:rPr>
          <w:rFonts w:ascii="Arial" w:eastAsia="Times New Roman" w:hAnsi="Arial" w:cs="Arial"/>
          <w:lang w:eastAsia="cs-CZ"/>
        </w:rPr>
        <w:t>Výkon služby na tomto služ</w:t>
      </w:r>
      <w:r w:rsidR="00FB3A6F" w:rsidRPr="006600E5">
        <w:rPr>
          <w:rFonts w:ascii="Arial" w:eastAsia="Times New Roman" w:hAnsi="Arial" w:cs="Arial"/>
          <w:lang w:eastAsia="cs-CZ"/>
        </w:rPr>
        <w:t xml:space="preserve">ebním místě zahrnuje </w:t>
      </w:r>
      <w:r w:rsidR="009162E3">
        <w:rPr>
          <w:rFonts w:ascii="Arial" w:eastAsia="Times New Roman" w:hAnsi="Arial" w:cs="Arial"/>
          <w:lang w:eastAsia="cs-CZ"/>
        </w:rPr>
        <w:t>především celostátní metodické usměrňování a koordinace výkonu státní správy na úseku veterinární péče; stanovování a komplexní zajišťování opatření pro případ mimořádných událostí a krizových situací; provádění dohledu nad spisovou službou a nad vyřazováním písemností (skartační řízení); zpracování dílčích koncepcí jednotlivých oblastí veterinární správy a veterinárních léčiv; zajišťování agendy ochrany utajovaných informací.</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w:t>
      </w:r>
      <w:r w:rsidRPr="00265F7E">
        <w:rPr>
          <w:rFonts w:ascii="Arial" w:eastAsia="Times New Roman" w:hAnsi="Arial" w:cs="Arial"/>
          <w:b/>
          <w:lang w:eastAsia="cs-CZ"/>
        </w:rPr>
        <w:t>žádosti</w:t>
      </w:r>
      <w:r w:rsidR="00265F7E">
        <w:rPr>
          <w:rStyle w:val="Znakapoznpodarou"/>
          <w:rFonts w:ascii="Arial" w:eastAsia="Times New Roman" w:hAnsi="Arial" w:cs="Arial"/>
          <w:b/>
          <w:lang w:eastAsia="cs-CZ"/>
        </w:rPr>
        <w:footnoteReference w:id="1"/>
      </w:r>
      <w:r w:rsidRPr="00613070">
        <w:rPr>
          <w:rFonts w:ascii="Arial" w:eastAsia="Times New Roman" w:hAnsi="Arial" w:cs="Arial"/>
          <w:lang w:eastAsia="cs-CZ"/>
        </w:rPr>
        <w:t xml:space="preserve">,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sidRPr="00265F7E">
        <w:rPr>
          <w:rFonts w:ascii="Arial" w:eastAsia="Times New Roman" w:hAnsi="Arial" w:cs="Arial"/>
          <w:b/>
          <w:bCs/>
          <w:lang w:eastAsia="cs-CZ"/>
        </w:rPr>
        <w:t xml:space="preserve">do </w:t>
      </w:r>
      <w:r w:rsidR="00703504">
        <w:rPr>
          <w:rFonts w:ascii="Arial" w:eastAsia="Times New Roman" w:hAnsi="Arial" w:cs="Arial"/>
          <w:b/>
          <w:bCs/>
          <w:lang w:eastAsia="cs-CZ"/>
        </w:rPr>
        <w:t>15</w:t>
      </w:r>
      <w:r w:rsidR="00582E3E" w:rsidRPr="00265F7E">
        <w:rPr>
          <w:rFonts w:ascii="Arial" w:eastAsia="Times New Roman" w:hAnsi="Arial" w:cs="Arial"/>
          <w:b/>
          <w:bCs/>
          <w:lang w:eastAsia="cs-CZ"/>
        </w:rPr>
        <w:t xml:space="preserve">. </w:t>
      </w:r>
      <w:r w:rsidR="00703504">
        <w:rPr>
          <w:rFonts w:ascii="Arial" w:eastAsia="Times New Roman" w:hAnsi="Arial" w:cs="Arial"/>
          <w:b/>
          <w:bCs/>
          <w:lang w:eastAsia="cs-CZ"/>
        </w:rPr>
        <w:t>11</w:t>
      </w:r>
      <w:r w:rsidRPr="00265F7E">
        <w:rPr>
          <w:rFonts w:ascii="Arial" w:eastAsia="Times New Roman" w:hAnsi="Arial" w:cs="Arial"/>
          <w:b/>
          <w:bCs/>
          <w:lang w:eastAsia="cs-CZ"/>
        </w:rPr>
        <w:t>. 201</w:t>
      </w:r>
      <w:r w:rsidR="00C963BB">
        <w:rPr>
          <w:rFonts w:ascii="Arial" w:eastAsia="Times New Roman" w:hAnsi="Arial" w:cs="Arial"/>
          <w:b/>
          <w:bCs/>
          <w:lang w:eastAsia="cs-CZ"/>
        </w:rPr>
        <w:t>8</w:t>
      </w:r>
      <w:r w:rsidRPr="00613070">
        <w:rPr>
          <w:rFonts w:ascii="Arial" w:eastAsia="Times New Roman" w:hAnsi="Arial" w:cs="Arial"/>
          <w:lang w:eastAsia="cs-CZ"/>
        </w:rPr>
        <w:t xml:space="preserve">. Žádost lze podat rovněž v elektronické podobě s elektronickým podpisem na elektronickou adresu služebního </w:t>
      </w:r>
      <w:r w:rsidRPr="00613070">
        <w:rPr>
          <w:rFonts w:ascii="Arial" w:eastAsia="Times New Roman" w:hAnsi="Arial" w:cs="Arial"/>
          <w:lang w:eastAsia="cs-CZ"/>
        </w:rPr>
        <w:lastRenderedPageBreak/>
        <w:t>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6600E5">
        <w:rPr>
          <w:rFonts w:ascii="Arial" w:eastAsia="Times New Roman" w:hAnsi="Arial" w:cs="Arial"/>
          <w:b/>
          <w:lang w:eastAsia="cs-CZ"/>
        </w:rPr>
        <w:t>vnitřního a veterinárního</w:t>
      </w:r>
      <w:r w:rsidR="00C963BB">
        <w:rPr>
          <w:rFonts w:ascii="Arial" w:eastAsia="Times New Roman" w:hAnsi="Arial" w:cs="Arial"/>
          <w:b/>
          <w:lang w:eastAsia="cs-CZ"/>
        </w:rPr>
        <w:t xml:space="preserve">, </w:t>
      </w:r>
      <w:r w:rsidR="00265F7E">
        <w:rPr>
          <w:rFonts w:ascii="Arial" w:eastAsia="Times New Roman" w:hAnsi="Arial" w:cs="Arial"/>
          <w:b/>
          <w:lang w:eastAsia="cs-CZ"/>
        </w:rPr>
        <w:t xml:space="preserve">ID </w:t>
      </w:r>
      <w:r w:rsidR="006600E5">
        <w:rPr>
          <w:rFonts w:ascii="Arial" w:eastAsia="Times New Roman" w:hAnsi="Arial" w:cs="Arial"/>
          <w:b/>
          <w:lang w:eastAsia="cs-CZ"/>
        </w:rPr>
        <w:t>17005427</w:t>
      </w:r>
      <w:r w:rsidR="00265F7E">
        <w:rPr>
          <w:rFonts w:ascii="Arial" w:eastAsia="Times New Roman" w:hAnsi="Arial" w:cs="Arial"/>
          <w:b/>
          <w:lang w:eastAsia="cs-CZ"/>
        </w:rPr>
        <w:t>, č. j. MV-</w:t>
      </w:r>
      <w:r w:rsidR="00F56D85" w:rsidRPr="00EA57DC">
        <w:rPr>
          <w:rFonts w:ascii="Arial" w:eastAsia="Times New Roman" w:hAnsi="Arial" w:cs="Arial"/>
          <w:b/>
          <w:lang w:eastAsia="cs-CZ"/>
        </w:rPr>
        <w:t>15569</w:t>
      </w:r>
      <w:r w:rsidR="00703504">
        <w:rPr>
          <w:rFonts w:ascii="Arial" w:eastAsia="Times New Roman" w:hAnsi="Arial" w:cs="Arial"/>
          <w:b/>
          <w:lang w:eastAsia="cs-CZ"/>
        </w:rPr>
        <w:t>-9</w:t>
      </w:r>
      <w:r w:rsidR="00265F7E" w:rsidRPr="00EA57DC">
        <w:rPr>
          <w:rFonts w:ascii="Arial" w:eastAsia="Times New Roman" w:hAnsi="Arial" w:cs="Arial"/>
          <w:b/>
          <w:lang w:eastAsia="cs-CZ"/>
        </w:rPr>
        <w:t>/</w:t>
      </w:r>
      <w:r w:rsidR="00F56D85">
        <w:rPr>
          <w:rFonts w:ascii="Arial" w:eastAsia="Times New Roman" w:hAnsi="Arial" w:cs="Arial"/>
          <w:b/>
          <w:lang w:eastAsia="cs-CZ"/>
        </w:rPr>
        <w:t>SST-2018</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2"/>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 xml:space="preserve">Výběrového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oddělení</w:t>
      </w:r>
      <w:r w:rsidR="00951519">
        <w:rPr>
          <w:rFonts w:ascii="Arial" w:eastAsia="Times New Roman" w:hAnsi="Arial" w:cs="Arial"/>
          <w:b/>
          <w:bCs/>
          <w:lang w:eastAsia="cs-CZ"/>
        </w:rPr>
        <w:t xml:space="preserve"> </w:t>
      </w:r>
      <w:r w:rsidR="006600E5">
        <w:rPr>
          <w:rFonts w:ascii="Arial" w:eastAsia="Times New Roman" w:hAnsi="Arial" w:cs="Arial"/>
          <w:b/>
          <w:bCs/>
          <w:lang w:eastAsia="cs-CZ"/>
        </w:rPr>
        <w:t>vnitřního a veterinárního</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w:t>
      </w:r>
      <w:r w:rsidR="006600E5">
        <w:rPr>
          <w:rFonts w:ascii="Arial" w:eastAsia="Times New Roman" w:hAnsi="Arial" w:cs="Arial"/>
          <w:b/>
          <w:bCs/>
          <w:lang w:eastAsia="cs-CZ"/>
        </w:rPr>
        <w:t> </w:t>
      </w:r>
      <w:r w:rsidRPr="00613070">
        <w:rPr>
          <w:rFonts w:ascii="Arial" w:eastAsia="Times New Roman" w:hAnsi="Arial" w:cs="Arial"/>
          <w:b/>
          <w:bCs/>
          <w:lang w:eastAsia="cs-CZ"/>
        </w:rPr>
        <w:t>souladu se zákonem může zúčastnit žadatel</w:t>
      </w:r>
      <w:r w:rsidR="00804942">
        <w:rPr>
          <w:rFonts w:ascii="Arial" w:eastAsia="Times New Roman" w:hAnsi="Arial" w:cs="Arial"/>
          <w:b/>
          <w:bCs/>
          <w:lang w:eastAsia="cs-CZ"/>
        </w:rPr>
        <w:t>/</w:t>
      </w:r>
      <w:proofErr w:type="spellStart"/>
      <w:r w:rsidR="00804942">
        <w:rPr>
          <w:rFonts w:ascii="Arial" w:eastAsia="Times New Roman" w:hAnsi="Arial" w:cs="Arial"/>
          <w:b/>
          <w:bCs/>
          <w:lang w:eastAsia="cs-CZ"/>
        </w:rPr>
        <w:t>ka</w:t>
      </w:r>
      <w:proofErr w:type="spellEnd"/>
      <w:r w:rsidRPr="00613070">
        <w:rPr>
          <w:rFonts w:ascii="Arial" w:eastAsia="Times New Roman" w:hAnsi="Arial" w:cs="Arial"/>
          <w:b/>
          <w:bCs/>
          <w:lang w:eastAsia="cs-CZ"/>
        </w:rPr>
        <w:t>, který</w:t>
      </w:r>
      <w:r w:rsidR="00804942">
        <w:rPr>
          <w:rFonts w:ascii="Arial" w:eastAsia="Times New Roman" w:hAnsi="Arial" w:cs="Arial"/>
          <w:b/>
          <w:bCs/>
          <w:lang w:eastAsia="cs-CZ"/>
        </w:rPr>
        <w:t>/á</w:t>
      </w:r>
      <w:r w:rsidRPr="00613070">
        <w:rPr>
          <w:rFonts w:ascii="Arial" w:eastAsia="Times New Roman" w:hAnsi="Arial" w:cs="Arial"/>
          <w:b/>
          <w:bCs/>
          <w:lang w:eastAsia="cs-CZ"/>
        </w:rPr>
        <w:t>:</w:t>
      </w:r>
    </w:p>
    <w:p w:rsidR="0030510D" w:rsidRPr="00647B31" w:rsidRDefault="0030510D" w:rsidP="0030510D">
      <w:pPr>
        <w:numPr>
          <w:ilvl w:val="0"/>
          <w:numId w:val="14"/>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963BB" w:rsidRPr="006A6FF5" w:rsidRDefault="0030510D" w:rsidP="00C963BB">
      <w:pPr>
        <w:numPr>
          <w:ilvl w:val="0"/>
          <w:numId w:val="8"/>
        </w:numPr>
        <w:spacing w:after="120" w:line="360" w:lineRule="auto"/>
        <w:ind w:left="568" w:hanging="284"/>
        <w:jc w:val="both"/>
        <w:rPr>
          <w:rFonts w:ascii="Arial" w:hAnsi="Arial" w:cs="Arial"/>
        </w:rPr>
      </w:pPr>
      <w:r w:rsidRPr="00647B31">
        <w:rPr>
          <w:rFonts w:ascii="Arial" w:hAnsi="Arial" w:cs="Arial"/>
          <w:color w:val="000000" w:themeColor="text1"/>
        </w:rPr>
        <w:t>je</w:t>
      </w:r>
      <w:r w:rsidR="00C963BB">
        <w:rPr>
          <w:rFonts w:ascii="Arial" w:hAnsi="Arial" w:cs="Arial"/>
          <w:color w:val="000000" w:themeColor="text1"/>
        </w:rPr>
        <w:t xml:space="preserve"> </w:t>
      </w:r>
      <w:r w:rsidR="00C963BB" w:rsidRPr="006A6FF5">
        <w:rPr>
          <w:rFonts w:ascii="Arial" w:hAnsi="Arial" w:cs="Arial"/>
        </w:rPr>
        <w:t>státním občanem České republiky, občanem jiného členského státu Evropské unie nebo občanem státu, který je smluvním státem Dohody o Evropském hospodářském prostoru [§ 25 odst. 1 písm. a) zákona];</w:t>
      </w:r>
    </w:p>
    <w:p w:rsidR="00C963BB" w:rsidRPr="006A6FF5" w:rsidRDefault="00C963BB" w:rsidP="00C963BB">
      <w:pPr>
        <w:spacing w:after="0" w:line="360" w:lineRule="auto"/>
        <w:ind w:left="567"/>
        <w:jc w:val="both"/>
        <w:rPr>
          <w:rFonts w:ascii="Arial" w:hAnsi="Arial" w:cs="Arial"/>
        </w:rPr>
      </w:pPr>
      <w:r w:rsidRPr="006A6FF5">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6FF5">
        <w:rPr>
          <w:rStyle w:val="Znakapoznpodarou"/>
          <w:rFonts w:ascii="Arial" w:hAnsi="Arial" w:cs="Arial"/>
        </w:rPr>
        <w:footnoteReference w:id="3"/>
      </w:r>
      <w:r w:rsidRPr="006A6FF5">
        <w:rPr>
          <w:rFonts w:ascii="Arial" w:hAnsi="Arial" w:cs="Arial"/>
        </w:rPr>
        <w:t xml:space="preserve"> popř. prostou kopii průkazu totožnosti; uvedenou listinu je žadatel</w:t>
      </w:r>
      <w:r w:rsidR="00804942">
        <w:rPr>
          <w:rFonts w:ascii="Arial" w:hAnsi="Arial" w:cs="Arial"/>
        </w:rPr>
        <w:t>/</w:t>
      </w:r>
      <w:proofErr w:type="spellStart"/>
      <w:r w:rsidR="00804942">
        <w:rPr>
          <w:rFonts w:ascii="Arial" w:hAnsi="Arial" w:cs="Arial"/>
        </w:rPr>
        <w:t>ka</w:t>
      </w:r>
      <w:proofErr w:type="spellEnd"/>
      <w:r w:rsidRPr="006A6FF5">
        <w:rPr>
          <w:rFonts w:ascii="Arial" w:hAnsi="Arial" w:cs="Arial"/>
        </w:rPr>
        <w:t xml:space="preserve"> v takovém případě povinen doložit následně, nejpozději před konáním pohovoru;</w:t>
      </w:r>
    </w:p>
    <w:p w:rsidR="00C963BB" w:rsidRPr="006A6FF5" w:rsidRDefault="00C963BB" w:rsidP="00C963BB">
      <w:pPr>
        <w:spacing w:after="120" w:line="360" w:lineRule="auto"/>
        <w:ind w:left="567"/>
        <w:jc w:val="both"/>
        <w:rPr>
          <w:rFonts w:ascii="Arial" w:hAnsi="Arial" w:cs="Arial"/>
        </w:rPr>
      </w:pPr>
      <w:r w:rsidRPr="006A6FF5">
        <w:rPr>
          <w:rFonts w:ascii="Arial" w:hAnsi="Arial" w:cs="Arial"/>
        </w:rPr>
        <w:t>Žadatel</w:t>
      </w:r>
      <w:r w:rsidR="00804942">
        <w:rPr>
          <w:rFonts w:ascii="Arial" w:hAnsi="Arial" w:cs="Arial"/>
        </w:rPr>
        <w:t>/</w:t>
      </w:r>
      <w:proofErr w:type="spellStart"/>
      <w:r w:rsidR="00804942">
        <w:rPr>
          <w:rFonts w:ascii="Arial" w:hAnsi="Arial" w:cs="Arial"/>
        </w:rPr>
        <w:t>ka</w:t>
      </w:r>
      <w:proofErr w:type="spellEnd"/>
      <w:r w:rsidRPr="006A6FF5">
        <w:rPr>
          <w:rFonts w:ascii="Arial" w:hAnsi="Arial" w:cs="Arial"/>
        </w:rPr>
        <w:t>,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sidR="007D19B0">
        <w:rPr>
          <w:rFonts w:ascii="Arial" w:hAnsi="Arial" w:cs="Arial"/>
        </w:rPr>
        <w:t>/a</w:t>
      </w:r>
      <w:r w:rsidRPr="006A6FF5">
        <w:rPr>
          <w:rFonts w:ascii="Arial" w:hAnsi="Arial" w:cs="Arial"/>
        </w:rPr>
        <w:t xml:space="preserve"> alespoň po dobu 3 školních roků základní, střední nebo vysokou školu, na kterých byl vyučovacím jazykem český jazyk. Splnění tohoto předpokladu se dokládá příslušnou listinou. </w:t>
      </w:r>
    </w:p>
    <w:p w:rsidR="0030510D" w:rsidRPr="00647B31" w:rsidRDefault="0030510D" w:rsidP="00C963BB">
      <w:pPr>
        <w:numPr>
          <w:ilvl w:val="0"/>
          <w:numId w:val="8"/>
        </w:numPr>
        <w:spacing w:after="0" w:line="360" w:lineRule="auto"/>
        <w:ind w:left="568" w:hanging="284"/>
        <w:jc w:val="both"/>
        <w:rPr>
          <w:rFonts w:ascii="Arial" w:hAnsi="Arial" w:cs="Arial"/>
        </w:rPr>
      </w:pPr>
      <w:r w:rsidRPr="00647B31">
        <w:rPr>
          <w:rFonts w:ascii="Arial" w:hAnsi="Arial" w:cs="Arial"/>
        </w:rPr>
        <w:t>dosáhl věku 18 let [§ 25 odst. 1 písm. b) zákona];</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je plně svéprávný [§ 25 odst. 1 písm. c)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šestá zákona dokládá písemným čestným prohlášením</w:t>
      </w:r>
      <w:r w:rsidRPr="00647B31">
        <w:rPr>
          <w:rStyle w:val="Znakapoznpodarou"/>
          <w:rFonts w:ascii="Arial" w:hAnsi="Arial" w:cs="Arial"/>
        </w:rPr>
        <w:footnoteReference w:id="4"/>
      </w:r>
      <w:r w:rsidRPr="00647B31">
        <w:rPr>
          <w:rFonts w:ascii="Arial" w:hAnsi="Arial" w:cs="Arial"/>
        </w:rPr>
        <w:t>;</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je bezúhonný [§ 25 odst. 1 písm. d) zákona];</w:t>
      </w:r>
    </w:p>
    <w:p w:rsidR="0030510D" w:rsidRPr="00647B31" w:rsidRDefault="0030510D" w:rsidP="0030510D">
      <w:pPr>
        <w:spacing w:after="0" w:line="360" w:lineRule="auto"/>
        <w:ind w:left="567"/>
        <w:jc w:val="both"/>
        <w:rPr>
          <w:rFonts w:ascii="Arial" w:hAnsi="Arial" w:cs="Arial"/>
          <w:bCs/>
          <w:color w:val="000000" w:themeColor="text1"/>
        </w:rPr>
      </w:pPr>
      <w:r w:rsidRPr="00647B31">
        <w:rPr>
          <w:rFonts w:ascii="Arial" w:hAnsi="Arial" w:cs="Arial"/>
        </w:rPr>
        <w:t xml:space="preserve">Splnění tohoto předpokladu se podle § 26 odst. 1 věta druhá zákona dokládá výpisem z evidence Rejstříku trestů, který nesmí být starší než 3 měsíce. </w:t>
      </w:r>
      <w:r w:rsidRPr="00647B31">
        <w:rPr>
          <w:rFonts w:ascii="Arial" w:hAnsi="Arial" w:cs="Arial"/>
          <w:color w:val="000000" w:themeColor="text1"/>
        </w:rPr>
        <w:t>Pokud žadatel</w:t>
      </w:r>
      <w:r w:rsidR="00485E3A">
        <w:rPr>
          <w:rFonts w:ascii="Arial" w:hAnsi="Arial" w:cs="Arial"/>
          <w:color w:val="000000" w:themeColor="text1"/>
        </w:rPr>
        <w:t>/</w:t>
      </w:r>
      <w:proofErr w:type="spellStart"/>
      <w:r w:rsidR="00485E3A">
        <w:rPr>
          <w:rFonts w:ascii="Arial" w:hAnsi="Arial" w:cs="Arial"/>
          <w:color w:val="000000" w:themeColor="text1"/>
        </w:rPr>
        <w:t>ka</w:t>
      </w:r>
      <w:proofErr w:type="spellEnd"/>
      <w:r w:rsidRPr="00647B31">
        <w:rPr>
          <w:rFonts w:ascii="Arial" w:hAnsi="Arial" w:cs="Arial"/>
          <w:color w:val="000000" w:themeColor="text1"/>
        </w:rPr>
        <w:t xml:space="preserve"> do žádosti poskytne údaje nutné k obstarání výpisu z evidence Rejstříku trestů</w:t>
      </w:r>
      <w:r w:rsidRPr="00647B31">
        <w:rPr>
          <w:rStyle w:val="Znakapoznpodarou"/>
          <w:rFonts w:ascii="Arial" w:hAnsi="Arial" w:cs="Arial"/>
          <w:color w:val="000000" w:themeColor="text1"/>
        </w:rPr>
        <w:footnoteReference w:id="5"/>
      </w:r>
      <w:r w:rsidRPr="00647B31">
        <w:rPr>
          <w:rFonts w:ascii="Arial" w:hAnsi="Arial" w:cs="Arial"/>
          <w:color w:val="000000" w:themeColor="text1"/>
        </w:rPr>
        <w:t xml:space="preserve">, není již </w:t>
      </w:r>
      <w:r w:rsidRPr="00647B31">
        <w:rPr>
          <w:rFonts w:ascii="Arial" w:hAnsi="Arial" w:cs="Arial"/>
          <w:color w:val="000000" w:themeColor="text1"/>
        </w:rPr>
        <w:lastRenderedPageBreak/>
        <w:t>povinen výpis z evidence Rejstříku trestů doložit, neboť si ho služební orgán vyžádá na základě poskytnutých údajů přímo od Rejstříku trestů</w:t>
      </w:r>
      <w:r w:rsidRPr="00647B31">
        <w:rPr>
          <w:rFonts w:ascii="Arial" w:hAnsi="Arial" w:cs="Arial"/>
          <w:bCs/>
          <w:color w:val="000000" w:themeColor="text1"/>
        </w:rPr>
        <w:t>;</w:t>
      </w:r>
      <w:r w:rsidRPr="00647B31">
        <w:rPr>
          <w:rFonts w:ascii="Arial" w:hAnsi="Arial" w:cs="Arial"/>
          <w:color w:val="000000" w:themeColor="text1"/>
        </w:rPr>
        <w:t xml:space="preserve">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 25 odst. 1 písm. e) zákona], tj. </w:t>
      </w:r>
      <w:r w:rsidRPr="00647B31">
        <w:rPr>
          <w:rFonts w:ascii="Arial" w:hAnsi="Arial" w:cs="Arial"/>
          <w:b/>
          <w:color w:val="000000" w:themeColor="text1"/>
        </w:rPr>
        <w:t>vysokoškolské vzdělání v magisterském studijním programu</w:t>
      </w:r>
      <w:r w:rsidRPr="00647B31">
        <w:rPr>
          <w:rFonts w:ascii="Arial" w:hAnsi="Arial" w:cs="Arial"/>
        </w:rPr>
        <w:t xml:space="preserve">;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Při podání žádosti lze podle § 26 odst. 2 zákona doložit pouze písemné čestné prohlášení o dosaženém vzdělání</w:t>
      </w:r>
      <w:r w:rsidRPr="00647B31">
        <w:rPr>
          <w:rStyle w:val="Znakapoznpodarou"/>
          <w:rFonts w:ascii="Arial" w:hAnsi="Arial" w:cs="Arial"/>
        </w:rPr>
        <w:footnoteReference w:id="6"/>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má potřebnou zdravotní způsobilost [§ 25 odst. 1 písm. f)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3 zákona dokládá písemným čestným prohlášením</w:t>
      </w:r>
      <w:r w:rsidRPr="00647B31">
        <w:rPr>
          <w:rStyle w:val="Znakapoznpodarou"/>
          <w:rFonts w:ascii="Arial" w:hAnsi="Arial" w:cs="Arial"/>
        </w:rPr>
        <w:footnoteReference w:id="7"/>
      </w:r>
      <w:r w:rsidRPr="00647B31">
        <w:rPr>
          <w:rFonts w:ascii="Arial" w:hAnsi="Arial" w:cs="Arial"/>
        </w:rPr>
        <w:t>. U nejvhodnějšího žadatele</w:t>
      </w:r>
      <w:r w:rsidR="00485E3A">
        <w:rPr>
          <w:rFonts w:ascii="Arial" w:hAnsi="Arial" w:cs="Arial"/>
        </w:rPr>
        <w:t>/</w:t>
      </w:r>
      <w:proofErr w:type="spellStart"/>
      <w:r w:rsidR="00485E3A">
        <w:rPr>
          <w:rFonts w:ascii="Arial" w:hAnsi="Arial" w:cs="Arial"/>
        </w:rPr>
        <w:t>ky</w:t>
      </w:r>
      <w:proofErr w:type="spellEnd"/>
      <w:r w:rsidRPr="00647B31">
        <w:rPr>
          <w:rFonts w:ascii="Arial" w:hAnsi="Arial" w:cs="Arial"/>
        </w:rPr>
        <w:t xml:space="preserve"> vybraného podle § 28 odst. 2 nebo 3 zákona služební orgán ověří splnění tohoto předpokladu zajištěním vstupní lékařské prohlídky podle zákona o specifických lékařských službách;</w:t>
      </w:r>
    </w:p>
    <w:p w:rsidR="00613070" w:rsidRPr="0030510D" w:rsidRDefault="00613070" w:rsidP="00F934EA">
      <w:pPr>
        <w:spacing w:before="100" w:beforeAutospacing="1" w:after="100" w:afterAutospacing="1" w:line="360" w:lineRule="auto"/>
        <w:jc w:val="both"/>
        <w:rPr>
          <w:rFonts w:ascii="Arial" w:eastAsia="Times New Roman" w:hAnsi="Arial" w:cs="Arial"/>
          <w:u w:val="single"/>
          <w:lang w:eastAsia="cs-CZ"/>
        </w:rPr>
      </w:pPr>
      <w:r w:rsidRPr="0030510D">
        <w:rPr>
          <w:rFonts w:ascii="Arial" w:eastAsia="Times New Roman" w:hAnsi="Arial" w:cs="Arial"/>
          <w:b/>
          <w:bCs/>
          <w:u w:val="single"/>
          <w:lang w:eastAsia="cs-CZ"/>
        </w:rPr>
        <w:t>Požadavky stanovené podle § 25 odst. 5 zákona služebním předpisem služebního orgánu:</w:t>
      </w:r>
    </w:p>
    <w:p w:rsidR="006600E5" w:rsidRPr="006600E5" w:rsidRDefault="006600E5" w:rsidP="006600E5">
      <w:pPr>
        <w:numPr>
          <w:ilvl w:val="0"/>
          <w:numId w:val="14"/>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a) zákona </w:t>
      </w:r>
      <w:r w:rsidR="004E7FBC">
        <w:rPr>
          <w:rFonts w:ascii="Arial" w:hAnsi="Arial" w:cs="Arial"/>
        </w:rPr>
        <w:t>a společném služebním předpisem náměstka ministra vnitra pro státní službu a státního tajem</w:t>
      </w:r>
      <w:r w:rsidR="00703504">
        <w:rPr>
          <w:rFonts w:ascii="Arial" w:hAnsi="Arial" w:cs="Arial"/>
        </w:rPr>
        <w:t>níka v Ministerstvu vnitra č. 27/2018</w:t>
      </w:r>
      <w:r w:rsidR="004E7FBC">
        <w:rPr>
          <w:rFonts w:ascii="Arial" w:hAnsi="Arial" w:cs="Arial"/>
        </w:rPr>
        <w:t>, kterým se stanoví požadavky na služební a pracovn</w:t>
      </w:r>
      <w:r w:rsidR="00703504">
        <w:rPr>
          <w:rFonts w:ascii="Arial" w:hAnsi="Arial" w:cs="Arial"/>
        </w:rPr>
        <w:t>í místa na Ministerstvu vnitra</w:t>
      </w:r>
      <w:r w:rsidR="004E7FBC">
        <w:rPr>
          <w:rFonts w:ascii="Arial" w:hAnsi="Arial" w:cs="Arial"/>
        </w:rPr>
        <w:t xml:space="preserve">, </w:t>
      </w:r>
      <w:r w:rsidRPr="006600E5">
        <w:rPr>
          <w:rFonts w:ascii="Arial" w:hAnsi="Arial" w:cs="Arial"/>
          <w:b/>
        </w:rPr>
        <w:t>odborné způsobilosti k provádění státního veterinárního dozoru</w:t>
      </w:r>
      <w:r w:rsidR="00517635">
        <w:rPr>
          <w:rStyle w:val="Znakapoznpodarou"/>
          <w:rFonts w:ascii="Arial" w:hAnsi="Arial" w:cs="Arial"/>
          <w:b/>
        </w:rPr>
        <w:footnoteReference w:id="8"/>
      </w:r>
      <w:r>
        <w:rPr>
          <w:rFonts w:ascii="Arial" w:hAnsi="Arial" w:cs="Arial"/>
        </w:rPr>
        <w:t>.</w:t>
      </w:r>
    </w:p>
    <w:p w:rsidR="00803930" w:rsidRPr="006600E5" w:rsidRDefault="00D80791" w:rsidP="006600E5">
      <w:pPr>
        <w:numPr>
          <w:ilvl w:val="0"/>
          <w:numId w:val="14"/>
        </w:numPr>
        <w:autoSpaceDE w:val="0"/>
        <w:autoSpaceDN w:val="0"/>
        <w:adjustRightInd w:val="0"/>
        <w:spacing w:after="0" w:line="360" w:lineRule="auto"/>
        <w:ind w:left="284" w:hanging="284"/>
        <w:jc w:val="both"/>
        <w:rPr>
          <w:rFonts w:ascii="Arial" w:hAnsi="Arial" w:cs="Arial"/>
        </w:rPr>
      </w:pPr>
      <w:r w:rsidRPr="00803930">
        <w:rPr>
          <w:rFonts w:ascii="Arial" w:eastAsia="Times New Roman" w:hAnsi="Arial" w:cs="Arial"/>
          <w:lang w:eastAsia="cs-CZ"/>
        </w:rPr>
        <w:t xml:space="preserve"> </w:t>
      </w:r>
      <w:r w:rsidR="00803930" w:rsidRPr="00647B31">
        <w:rPr>
          <w:rFonts w:ascii="Arial" w:hAnsi="Arial" w:cs="Arial"/>
        </w:rPr>
        <w:t>splňuje požadavek stanovený podle § 25 ods</w:t>
      </w:r>
      <w:r w:rsidR="006600E5">
        <w:rPr>
          <w:rFonts w:ascii="Arial" w:hAnsi="Arial" w:cs="Arial"/>
        </w:rPr>
        <w:t xml:space="preserve">t. 5 písm. b) zákona a </w:t>
      </w:r>
      <w:proofErr w:type="spellStart"/>
      <w:r w:rsidR="003D144F">
        <w:rPr>
          <w:rFonts w:ascii="Arial" w:hAnsi="Arial" w:cs="Arial"/>
        </w:rPr>
        <w:t>a</w:t>
      </w:r>
      <w:proofErr w:type="spellEnd"/>
      <w:r w:rsidR="003D144F">
        <w:rPr>
          <w:rFonts w:ascii="Arial" w:hAnsi="Arial" w:cs="Arial"/>
        </w:rPr>
        <w:t xml:space="preserve">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w:t>
      </w:r>
      <w:r w:rsidR="00803930" w:rsidRPr="00647B31">
        <w:rPr>
          <w:rFonts w:ascii="Arial" w:hAnsi="Arial" w:cs="Arial"/>
        </w:rPr>
        <w:t xml:space="preserve">, kde je stanoven na služebním místě vedoucí oddělení </w:t>
      </w:r>
      <w:r w:rsidR="006600E5">
        <w:rPr>
          <w:rFonts w:ascii="Arial" w:hAnsi="Arial" w:cs="Arial"/>
        </w:rPr>
        <w:t>vnitřního a </w:t>
      </w:r>
      <w:r w:rsidR="006600E5" w:rsidRPr="006600E5">
        <w:rPr>
          <w:rFonts w:ascii="Arial" w:hAnsi="Arial" w:cs="Arial"/>
        </w:rPr>
        <w:t>veterinárního</w:t>
      </w:r>
      <w:r w:rsidR="00803930" w:rsidRPr="006600E5">
        <w:rPr>
          <w:rFonts w:ascii="Arial" w:hAnsi="Arial" w:cs="Arial"/>
        </w:rPr>
        <w:t xml:space="preserve"> požadavek přístupu k utajované informaci podle zákonem</w:t>
      </w:r>
      <w:r w:rsidR="00B67881" w:rsidRPr="006600E5">
        <w:rPr>
          <w:rFonts w:ascii="Arial" w:hAnsi="Arial" w:cs="Arial"/>
        </w:rPr>
        <w:t xml:space="preserve"> </w:t>
      </w:r>
      <w:r w:rsidR="00803930" w:rsidRPr="006600E5">
        <w:rPr>
          <w:rFonts w:ascii="Arial" w:hAnsi="Arial" w:cs="Arial"/>
        </w:rPr>
        <w:t>č. 412/2005 Sb., o ochraně utajovaných informací a</w:t>
      </w:r>
      <w:r w:rsidR="00B67881" w:rsidRPr="006600E5">
        <w:rPr>
          <w:rFonts w:ascii="Arial" w:hAnsi="Arial" w:cs="Arial"/>
        </w:rPr>
        <w:t> </w:t>
      </w:r>
      <w:r w:rsidR="00803930" w:rsidRPr="006600E5">
        <w:rPr>
          <w:rFonts w:ascii="Arial" w:hAnsi="Arial" w:cs="Arial"/>
        </w:rPr>
        <w:t>o bezpečnostní způsobilosti, ve znění pozdějších předpisů, na stupně utajení „</w:t>
      </w:r>
      <w:r w:rsidR="00B67881" w:rsidRPr="006600E5">
        <w:rPr>
          <w:rFonts w:ascii="Arial" w:hAnsi="Arial" w:cs="Arial"/>
          <w:b/>
          <w:color w:val="0D0D0D" w:themeColor="text1" w:themeTint="F2"/>
        </w:rPr>
        <w:t>Vyhrazené</w:t>
      </w:r>
      <w:r w:rsidR="00803930" w:rsidRPr="006600E5">
        <w:rPr>
          <w:rFonts w:ascii="Arial" w:hAnsi="Arial" w:cs="Arial"/>
          <w:color w:val="0D0D0D" w:themeColor="text1" w:themeTint="F2"/>
        </w:rPr>
        <w:t>“</w:t>
      </w:r>
      <w:r w:rsidR="00803930" w:rsidRPr="006600E5">
        <w:rPr>
          <w:rFonts w:ascii="Arial" w:hAnsi="Arial" w:cs="Arial"/>
        </w:rPr>
        <w:t>;</w:t>
      </w:r>
    </w:p>
    <w:p w:rsidR="00AC5C56" w:rsidRDefault="00803930" w:rsidP="00B6788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Splnění tohoto požadavku se dokládá originálem nebo úředně o</w:t>
      </w:r>
      <w:r w:rsidR="003D144F">
        <w:rPr>
          <w:rFonts w:ascii="Arial" w:hAnsi="Arial" w:cs="Arial"/>
          <w:color w:val="0D0D0D" w:themeColor="text1" w:themeTint="F2"/>
        </w:rPr>
        <w:t>věřenou kopií platného Oznámení o splnění podmínek pro přístup k utajované informaci na stupně utajení</w:t>
      </w:r>
      <w:r w:rsidRPr="00647B31">
        <w:rPr>
          <w:rFonts w:ascii="Arial" w:hAnsi="Arial" w:cs="Arial"/>
          <w:color w:val="0D0D0D" w:themeColor="text1" w:themeTint="F2"/>
        </w:rPr>
        <w:t xml:space="preserve"> </w:t>
      </w:r>
      <w:r w:rsidRPr="00647B31">
        <w:rPr>
          <w:rFonts w:ascii="Arial" w:hAnsi="Arial" w:cs="Arial"/>
          <w:color w:val="0D0D0D" w:themeColor="text1" w:themeTint="F2"/>
        </w:rPr>
        <w:lastRenderedPageBreak/>
        <w:t>„</w:t>
      </w:r>
      <w:r w:rsidR="00B67881">
        <w:rPr>
          <w:rFonts w:ascii="Arial" w:hAnsi="Arial" w:cs="Arial"/>
          <w:color w:val="0D0D0D" w:themeColor="text1" w:themeTint="F2"/>
        </w:rPr>
        <w:t>Vyhrazené“</w:t>
      </w:r>
      <w:r w:rsidR="003D144F">
        <w:rPr>
          <w:rFonts w:ascii="Arial" w:hAnsi="Arial" w:cs="Arial"/>
          <w:color w:val="0D0D0D" w:themeColor="text1" w:themeTint="F2"/>
        </w:rPr>
        <w:t xml:space="preserve">, popřípadě úředně ověřenou kopií platného Osvědčení fyzické osoby na stupeň utajení „Důvěrné“, „Tajné“ nebo „Přísně tajné“. </w:t>
      </w:r>
      <w:r w:rsidRPr="00647B31">
        <w:rPr>
          <w:rFonts w:ascii="Arial" w:hAnsi="Arial" w:cs="Arial"/>
          <w:color w:val="0D0D0D" w:themeColor="text1" w:themeTint="F2"/>
        </w:rPr>
        <w:t>Nedoložení tohoto dokladu není důvodem pro vyřazení žádosti podle § 27 odst. 2 zákona. Pokud žadatel</w:t>
      </w:r>
      <w:r w:rsidR="003D144F">
        <w:rPr>
          <w:rFonts w:ascii="Arial" w:hAnsi="Arial" w:cs="Arial"/>
          <w:color w:val="0D0D0D" w:themeColor="text1" w:themeTint="F2"/>
        </w:rPr>
        <w:t>/</w:t>
      </w:r>
      <w:proofErr w:type="spellStart"/>
      <w:r w:rsidR="003D144F">
        <w:rPr>
          <w:rFonts w:ascii="Arial" w:hAnsi="Arial" w:cs="Arial"/>
          <w:color w:val="0D0D0D" w:themeColor="text1" w:themeTint="F2"/>
        </w:rPr>
        <w:t>ka</w:t>
      </w:r>
      <w:proofErr w:type="spellEnd"/>
      <w:r w:rsidRPr="00647B31">
        <w:rPr>
          <w:rFonts w:ascii="Arial" w:hAnsi="Arial" w:cs="Arial"/>
          <w:color w:val="0D0D0D" w:themeColor="text1" w:themeTint="F2"/>
        </w:rPr>
        <w:t xml:space="preserve"> nedisponuje příslušným dokladem a zároveň jeho</w:t>
      </w:r>
      <w:r w:rsidR="003D144F">
        <w:rPr>
          <w:rFonts w:ascii="Arial" w:hAnsi="Arial" w:cs="Arial"/>
          <w:color w:val="0D0D0D" w:themeColor="text1" w:themeTint="F2"/>
        </w:rPr>
        <w:t>/její</w:t>
      </w:r>
      <w:r w:rsidRPr="00647B31">
        <w:rPr>
          <w:rFonts w:ascii="Arial" w:hAnsi="Arial" w:cs="Arial"/>
          <w:color w:val="0D0D0D" w:themeColor="text1" w:themeTint="F2"/>
        </w:rPr>
        <w:t xml:space="preserve"> žádost nebude z jiných důvodů vyřazena postupem podle § 27 odst. 2 zákona, bude akceptováno, pokud žadatel</w:t>
      </w:r>
      <w:r w:rsidR="003D144F">
        <w:rPr>
          <w:rFonts w:ascii="Arial" w:hAnsi="Arial" w:cs="Arial"/>
          <w:color w:val="0D0D0D" w:themeColor="text1" w:themeTint="F2"/>
        </w:rPr>
        <w:t>/</w:t>
      </w:r>
      <w:proofErr w:type="spellStart"/>
      <w:r w:rsidR="003D144F">
        <w:rPr>
          <w:rFonts w:ascii="Arial" w:hAnsi="Arial" w:cs="Arial"/>
          <w:color w:val="0D0D0D" w:themeColor="text1" w:themeTint="F2"/>
        </w:rPr>
        <w:t>ka</w:t>
      </w:r>
      <w:proofErr w:type="spellEnd"/>
      <w:r w:rsidRPr="00647B31">
        <w:rPr>
          <w:rFonts w:ascii="Arial" w:hAnsi="Arial" w:cs="Arial"/>
          <w:color w:val="0D0D0D" w:themeColor="text1" w:themeTint="F2"/>
        </w:rPr>
        <w:t xml:space="preserve"> doloží, že podal</w:t>
      </w:r>
      <w:r w:rsidR="003D144F">
        <w:rPr>
          <w:rFonts w:ascii="Arial" w:hAnsi="Arial" w:cs="Arial"/>
          <w:color w:val="0D0D0D" w:themeColor="text1" w:themeTint="F2"/>
        </w:rPr>
        <w:t>/a</w:t>
      </w:r>
      <w:r w:rsidRPr="00647B31">
        <w:rPr>
          <w:rFonts w:ascii="Arial" w:hAnsi="Arial" w:cs="Arial"/>
          <w:color w:val="0D0D0D" w:themeColor="text1" w:themeTint="F2"/>
        </w:rPr>
        <w:t xml:space="preserve"> žádost o</w:t>
      </w:r>
      <w:r w:rsidR="00B67881">
        <w:rPr>
          <w:rFonts w:ascii="Arial" w:hAnsi="Arial" w:cs="Arial"/>
          <w:color w:val="0D0D0D" w:themeColor="text1" w:themeTint="F2"/>
        </w:rPr>
        <w:t> </w:t>
      </w:r>
      <w:r w:rsidRPr="00647B31">
        <w:rPr>
          <w:rFonts w:ascii="Arial" w:hAnsi="Arial" w:cs="Arial"/>
          <w:color w:val="0D0D0D" w:themeColor="text1" w:themeTint="F2"/>
        </w:rPr>
        <w:t>vydání osvědčení fyzické osoby příslušného stupně utajení nejpozději před vydáním rozhodnutí o jmenování na služební místo;</w:t>
      </w:r>
    </w:p>
    <w:p w:rsidR="00613070" w:rsidRPr="00803930" w:rsidRDefault="00613070" w:rsidP="00803930">
      <w:pPr>
        <w:spacing w:before="100" w:beforeAutospacing="1" w:after="100" w:afterAutospacing="1" w:line="360" w:lineRule="auto"/>
        <w:jc w:val="both"/>
        <w:rPr>
          <w:rFonts w:ascii="Arial" w:eastAsia="Times New Roman" w:hAnsi="Arial" w:cs="Arial"/>
          <w:lang w:eastAsia="cs-CZ"/>
        </w:rPr>
      </w:pPr>
      <w:bookmarkStart w:id="2" w:name="_GoBack"/>
      <w:bookmarkEnd w:id="2"/>
      <w:r w:rsidRPr="00803930">
        <w:rPr>
          <w:rFonts w:ascii="Arial" w:eastAsia="Times New Roman" w:hAnsi="Arial" w:cs="Arial"/>
          <w:b/>
          <w:bCs/>
          <w:lang w:eastAsia="cs-CZ"/>
        </w:rPr>
        <w:t>Další předpoklady pro výběrová řízení na služební místa představených:</w:t>
      </w: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p>
    <w:p w:rsidR="00613070" w:rsidRDefault="00803930" w:rsidP="00803930">
      <w:pPr>
        <w:spacing w:after="0" w:line="360" w:lineRule="auto"/>
        <w:ind w:left="284"/>
        <w:jc w:val="both"/>
        <w:rPr>
          <w:rFonts w:ascii="Arial" w:eastAsia="Times New Roman" w:hAnsi="Arial" w:cs="Arial"/>
          <w:lang w:eastAsia="cs-CZ"/>
        </w:rPr>
      </w:pPr>
      <w:r w:rsidRPr="00647B31">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613070">
        <w:rPr>
          <w:rFonts w:ascii="Arial" w:eastAsia="Times New Roman" w:hAnsi="Arial" w:cs="Arial"/>
          <w:lang w:eastAsia="cs-CZ"/>
        </w:rPr>
        <w:t xml:space="preserve"> </w:t>
      </w:r>
    </w:p>
    <w:p w:rsidR="00803930" w:rsidRPr="00803930" w:rsidRDefault="00803930" w:rsidP="00803930">
      <w:pPr>
        <w:spacing w:after="0" w:line="360" w:lineRule="auto"/>
        <w:ind w:left="284"/>
        <w:jc w:val="both"/>
        <w:rPr>
          <w:rFonts w:ascii="Arial" w:hAnsi="Arial" w:cs="Arial"/>
        </w:rPr>
      </w:pP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čestné prohlášení</w:t>
      </w:r>
      <w:r w:rsidRPr="00647B31">
        <w:rPr>
          <w:rStyle w:val="Znakapoznpodarou"/>
          <w:rFonts w:ascii="Arial" w:hAnsi="Arial" w:cs="Arial"/>
        </w:rPr>
        <w:footnoteReference w:id="9"/>
      </w:r>
      <w:r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a) na úseku politického řízení Sboru národní bezpečnosti,</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8645B8" w:rsidRDefault="00803930" w:rsidP="008645B8">
      <w:pPr>
        <w:numPr>
          <w:ilvl w:val="0"/>
          <w:numId w:val="17"/>
        </w:numPr>
        <w:spacing w:after="0" w:line="360" w:lineRule="auto"/>
        <w:ind w:left="567" w:hanging="283"/>
        <w:jc w:val="both"/>
        <w:rPr>
          <w:rFonts w:ascii="Arial" w:hAnsi="Arial" w:cs="Arial"/>
        </w:rPr>
      </w:pPr>
      <w:r w:rsidRPr="00647B31">
        <w:rPr>
          <w:rFonts w:ascii="Arial" w:hAnsi="Arial" w:cs="Arial"/>
        </w:rPr>
        <w:lastRenderedPageBreak/>
        <w:t xml:space="preserve"> členem akčního výboru Národní fronty po 25. 2. 1948, prověrkových komisí po 25. 2. 1948 nebo prověrkových a normalizačních komisí po 21. 8. 1968,</w:t>
      </w:r>
    </w:p>
    <w:p w:rsidR="008645B8" w:rsidRDefault="00803930" w:rsidP="008645B8">
      <w:pPr>
        <w:numPr>
          <w:ilvl w:val="0"/>
          <w:numId w:val="17"/>
        </w:numPr>
        <w:spacing w:after="0" w:line="360" w:lineRule="auto"/>
        <w:ind w:left="567" w:hanging="283"/>
        <w:jc w:val="both"/>
        <w:rPr>
          <w:rFonts w:ascii="Arial" w:hAnsi="Arial" w:cs="Arial"/>
        </w:rPr>
      </w:pPr>
      <w:r w:rsidRPr="008645B8">
        <w:rPr>
          <w:rFonts w:ascii="Arial" w:hAnsi="Arial" w:cs="Arial"/>
        </w:rPr>
        <w:t xml:space="preserve"> studentem na Vysoké škole Felixe </w:t>
      </w:r>
      <w:proofErr w:type="spellStart"/>
      <w:r w:rsidRPr="008645B8">
        <w:rPr>
          <w:rFonts w:ascii="Arial" w:hAnsi="Arial" w:cs="Arial"/>
        </w:rPr>
        <w:t>Edmundoviče</w:t>
      </w:r>
      <w:proofErr w:type="spellEnd"/>
      <w:r w:rsidRPr="008645B8">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26087D" w:rsidRDefault="0026087D" w:rsidP="0026087D">
      <w:pPr>
        <w:spacing w:after="0" w:line="360" w:lineRule="auto"/>
        <w:jc w:val="both"/>
        <w:rPr>
          <w:rFonts w:ascii="Arial" w:hAnsi="Arial" w:cs="Arial"/>
          <w:b/>
          <w:color w:val="000000" w:themeColor="text1"/>
          <w:u w:val="single"/>
        </w:rPr>
      </w:pPr>
    </w:p>
    <w:p w:rsidR="0026087D" w:rsidRPr="0026087D" w:rsidRDefault="00703504" w:rsidP="0026087D">
      <w:pPr>
        <w:spacing w:after="0" w:line="360" w:lineRule="auto"/>
        <w:jc w:val="both"/>
        <w:rPr>
          <w:rFonts w:ascii="Arial" w:hAnsi="Arial" w:cs="Arial"/>
          <w:b/>
          <w:color w:val="000000" w:themeColor="text1"/>
          <w:u w:val="single"/>
        </w:rPr>
      </w:pPr>
      <w:r>
        <w:rPr>
          <w:rFonts w:ascii="Arial" w:hAnsi="Arial" w:cs="Arial"/>
          <w:b/>
          <w:color w:val="000000" w:themeColor="text1"/>
          <w:u w:val="single"/>
        </w:rPr>
        <w:t>Třetího</w:t>
      </w:r>
      <w:r w:rsidR="0026087D" w:rsidRPr="0026087D">
        <w:rPr>
          <w:rFonts w:ascii="Arial" w:hAnsi="Arial" w:cs="Arial"/>
          <w:b/>
          <w:color w:val="000000" w:themeColor="text1"/>
          <w:u w:val="single"/>
        </w:rPr>
        <w:t xml:space="preserve"> kola výběrového řízení se může účastnit žadatel/</w:t>
      </w:r>
      <w:proofErr w:type="spellStart"/>
      <w:r w:rsidR="0026087D" w:rsidRPr="0026087D">
        <w:rPr>
          <w:rFonts w:ascii="Arial" w:hAnsi="Arial" w:cs="Arial"/>
          <w:b/>
          <w:color w:val="000000" w:themeColor="text1"/>
          <w:u w:val="single"/>
        </w:rPr>
        <w:t>ka</w:t>
      </w:r>
      <w:proofErr w:type="spellEnd"/>
      <w:r w:rsidR="0026087D" w:rsidRPr="0026087D">
        <w:rPr>
          <w:rFonts w:ascii="Arial" w:hAnsi="Arial" w:cs="Arial"/>
          <w:b/>
          <w:color w:val="000000" w:themeColor="text1"/>
          <w:u w:val="single"/>
        </w:rPr>
        <w:t xml:space="preserve"> splňující předpoklad</w:t>
      </w:r>
      <w:r>
        <w:rPr>
          <w:rFonts w:ascii="Arial" w:hAnsi="Arial" w:cs="Arial"/>
          <w:b/>
          <w:color w:val="000000" w:themeColor="text1"/>
          <w:u w:val="single"/>
        </w:rPr>
        <w:t xml:space="preserve"> uvedený v § 58 odst. 3 zákona,</w:t>
      </w:r>
      <w:r w:rsidR="0026087D" w:rsidRPr="0026087D">
        <w:rPr>
          <w:rFonts w:ascii="Arial" w:hAnsi="Arial" w:cs="Arial"/>
          <w:b/>
          <w:color w:val="000000" w:themeColor="text1"/>
          <w:u w:val="single"/>
        </w:rPr>
        <w:t xml:space="preserve"> žadatel/</w:t>
      </w:r>
      <w:proofErr w:type="spellStart"/>
      <w:r w:rsidR="0026087D" w:rsidRPr="0026087D">
        <w:rPr>
          <w:rFonts w:ascii="Arial" w:hAnsi="Arial" w:cs="Arial"/>
          <w:b/>
          <w:color w:val="000000" w:themeColor="text1"/>
          <w:u w:val="single"/>
        </w:rPr>
        <w:t>ka</w:t>
      </w:r>
      <w:proofErr w:type="spellEnd"/>
      <w:r w:rsidR="0026087D" w:rsidRPr="0026087D">
        <w:rPr>
          <w:rFonts w:ascii="Arial" w:hAnsi="Arial" w:cs="Arial"/>
          <w:b/>
          <w:color w:val="000000" w:themeColor="text1"/>
          <w:u w:val="single"/>
        </w:rPr>
        <w:t xml:space="preserve"> splňující předpoklad </w:t>
      </w:r>
      <w:r>
        <w:rPr>
          <w:rFonts w:ascii="Arial" w:hAnsi="Arial" w:cs="Arial"/>
          <w:b/>
          <w:color w:val="000000" w:themeColor="text1"/>
          <w:u w:val="single"/>
        </w:rPr>
        <w:t xml:space="preserve">uvedený  </w:t>
      </w:r>
      <w:r>
        <w:rPr>
          <w:rFonts w:ascii="Arial" w:hAnsi="Arial" w:cs="Arial"/>
          <w:b/>
          <w:color w:val="000000" w:themeColor="text1"/>
          <w:u w:val="single"/>
        </w:rPr>
        <w:br/>
        <w:t>v § 58 odst. 5 zákona a dále žadatel/</w:t>
      </w:r>
      <w:proofErr w:type="spellStart"/>
      <w:r>
        <w:rPr>
          <w:rFonts w:ascii="Arial" w:hAnsi="Arial" w:cs="Arial"/>
          <w:b/>
          <w:color w:val="000000" w:themeColor="text1"/>
          <w:u w:val="single"/>
        </w:rPr>
        <w:t>ka</w:t>
      </w:r>
      <w:proofErr w:type="spellEnd"/>
      <w:r>
        <w:rPr>
          <w:rFonts w:ascii="Arial" w:hAnsi="Arial" w:cs="Arial"/>
          <w:b/>
          <w:color w:val="000000" w:themeColor="text1"/>
          <w:u w:val="single"/>
        </w:rPr>
        <w:t xml:space="preserve"> splňující předpoklad uvedený v § 58 odst. 6 zákona.</w:t>
      </w:r>
    </w:p>
    <w:p w:rsidR="008645B8" w:rsidRPr="008645B8" w:rsidRDefault="008645B8" w:rsidP="008645B8">
      <w:pPr>
        <w:spacing w:after="0" w:line="360" w:lineRule="auto"/>
        <w:ind w:left="567"/>
        <w:jc w:val="both"/>
        <w:rPr>
          <w:rFonts w:ascii="Arial" w:hAnsi="Arial" w:cs="Arial"/>
        </w:rPr>
      </w:pPr>
    </w:p>
    <w:p w:rsidR="00DF2F9F" w:rsidRDefault="008645B8" w:rsidP="00DF2F9F">
      <w:pPr>
        <w:pStyle w:val="Odstavecseseznamem"/>
        <w:numPr>
          <w:ilvl w:val="0"/>
          <w:numId w:val="14"/>
        </w:numPr>
        <w:spacing w:after="0" w:line="360" w:lineRule="auto"/>
        <w:ind w:left="284" w:hanging="284"/>
        <w:jc w:val="both"/>
        <w:rPr>
          <w:rFonts w:ascii="Arial" w:hAnsi="Arial" w:cs="Arial"/>
        </w:rPr>
      </w:pPr>
      <w:r w:rsidRPr="008645B8">
        <w:rPr>
          <w:rFonts w:ascii="Arial" w:eastAsia="Calibri" w:hAnsi="Arial" w:cs="Arial"/>
          <w:color w:val="000000" w:themeColor="text1"/>
        </w:rPr>
        <w:t xml:space="preserve">je podle </w:t>
      </w:r>
      <w:r w:rsidRPr="0026087D">
        <w:rPr>
          <w:rFonts w:ascii="Arial" w:eastAsia="Calibri" w:hAnsi="Arial" w:cs="Arial"/>
          <w:b/>
          <w:color w:val="000000" w:themeColor="text1"/>
        </w:rPr>
        <w:t>§ 58 odst. 3 zákona</w:t>
      </w:r>
      <w:r w:rsidRPr="008645B8">
        <w:rPr>
          <w:rFonts w:ascii="Arial" w:eastAsia="Calibri" w:hAnsi="Arial" w:cs="Arial"/>
          <w:color w:val="000000" w:themeColor="text1"/>
        </w:rPr>
        <w:t xml:space="preserve"> </w:t>
      </w:r>
      <w:r w:rsidR="00DF2F9F">
        <w:rPr>
          <w:rFonts w:ascii="Arial" w:hAnsi="Arial" w:cs="Arial"/>
          <w:color w:val="000000" w:themeColor="text1"/>
        </w:rPr>
        <w:t xml:space="preserve">státním zaměstnancem, který má složenou úřednickou zkoušku, úředníkem územního samosprávného celku, </w:t>
      </w:r>
      <w:r w:rsidR="00DF2F9F">
        <w:rPr>
          <w:rFonts w:ascii="Arial" w:eastAsia="Times New Roman" w:hAnsi="Arial" w:cs="Arial"/>
          <w:lang w:eastAsia="cs-CZ"/>
        </w:rPr>
        <w:t xml:space="preserve">zaměstnanec regionální rady zařazený v úřadu regionální rady, příslušníkem bezpečnostního sboru alespoň </w:t>
      </w:r>
      <w:r w:rsidR="00DF2F9F">
        <w:rPr>
          <w:rFonts w:ascii="Arial" w:eastAsia="Times New Roman" w:hAnsi="Arial" w:cs="Arial"/>
          <w:lang w:eastAsia="cs-CZ"/>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r w:rsidR="00DF2F9F">
        <w:rPr>
          <w:rFonts w:ascii="Arial" w:hAnsi="Arial" w:cs="Arial"/>
        </w:rPr>
        <w:t xml:space="preserve">pokud v uplynulých 4 letech vykonával nebo vykonávala nejméně po dobu 2 let činnosti podle § 5 odst. 1 zákona nebo činnosti obdobné. </w:t>
      </w:r>
    </w:p>
    <w:p w:rsidR="008645B8" w:rsidRPr="008645B8" w:rsidRDefault="00DF2F9F" w:rsidP="00703504">
      <w:pPr>
        <w:spacing w:after="0" w:line="360" w:lineRule="auto"/>
        <w:ind w:left="284"/>
        <w:jc w:val="both"/>
        <w:rPr>
          <w:rFonts w:ascii="Arial" w:eastAsia="Calibri" w:hAnsi="Arial" w:cs="Arial"/>
          <w:color w:val="000000" w:themeColor="text1"/>
        </w:rPr>
      </w:pPr>
      <w:r>
        <w:rPr>
          <w:rFonts w:ascii="Arial" w:hAnsi="Arial" w:cs="Arial"/>
        </w:rPr>
        <w:t>Splnění tohoto předpokladu se podle § 51 odst. 3 zákona dokládá originálem nebo úředně ověřenou kopií příslušných listin (</w:t>
      </w:r>
      <w:r>
        <w:rPr>
          <w:rFonts w:ascii="Arial" w:eastAsia="Times New Roman" w:hAnsi="Arial" w:cs="Arial"/>
          <w:color w:val="000000" w:themeColor="text1"/>
        </w:rPr>
        <w:t>např. pracovní smlouva, potvrzení o zaměstnání vydané zaměstnavatelem</w:t>
      </w:r>
      <w:r w:rsidR="008645B8" w:rsidRPr="008645B8">
        <w:rPr>
          <w:rFonts w:ascii="Arial" w:eastAsia="Calibri" w:hAnsi="Arial" w:cs="Arial"/>
          <w:color w:val="000000" w:themeColor="text1"/>
        </w:rPr>
        <w:t>, nebo výpis z personálního spisu, které prokazují aktuálně zastávanou pozici);</w:t>
      </w:r>
    </w:p>
    <w:p w:rsidR="00DF2F9F" w:rsidRDefault="00DF2F9F" w:rsidP="00DF2F9F">
      <w:pPr>
        <w:spacing w:after="0" w:line="360" w:lineRule="auto"/>
        <w:ind w:left="284" w:hanging="284"/>
        <w:jc w:val="both"/>
        <w:rPr>
          <w:rFonts w:ascii="Arial" w:hAnsi="Arial" w:cs="Arial"/>
        </w:rPr>
      </w:pPr>
      <w:r>
        <w:rPr>
          <w:rFonts w:ascii="Arial" w:hAnsi="Arial" w:cs="Arial"/>
        </w:rPr>
        <w:t xml:space="preserve">7) nebo je dále osoba podle </w:t>
      </w:r>
      <w:r>
        <w:rPr>
          <w:rFonts w:ascii="Arial" w:hAnsi="Arial" w:cs="Arial"/>
          <w:b/>
        </w:rPr>
        <w:t>§ 58 odst. 5 zákona</w:t>
      </w:r>
      <w:r>
        <w:rPr>
          <w:rFonts w:ascii="Arial" w:hAnsi="Arial" w:cs="Arial"/>
        </w:rPr>
        <w:t xml:space="preserve">, která v uplynulých 4 letech vykonávala nejméně po dobu 2 let činnosti podle § 5 odst. 1 zákona nebo činnosti obdobné a která má složenou úřednickou zkoušku. </w:t>
      </w:r>
    </w:p>
    <w:p w:rsidR="00703504" w:rsidRDefault="00703504" w:rsidP="00DF2F9F">
      <w:pPr>
        <w:spacing w:after="0" w:line="360" w:lineRule="auto"/>
        <w:ind w:left="284" w:hanging="284"/>
        <w:jc w:val="both"/>
        <w:rPr>
          <w:rFonts w:ascii="Arial" w:hAnsi="Arial" w:cs="Arial"/>
        </w:rPr>
      </w:pPr>
      <w:r>
        <w:rPr>
          <w:rFonts w:ascii="Arial" w:hAnsi="Arial" w:cs="Arial"/>
        </w:rPr>
        <w:t xml:space="preserve">8) nebo je dále osoba podle </w:t>
      </w:r>
      <w:r w:rsidRPr="00B57B96">
        <w:rPr>
          <w:rFonts w:ascii="Arial" w:hAnsi="Arial" w:cs="Arial"/>
          <w:b/>
        </w:rPr>
        <w:t>§ 58 odst. 6 zákona</w:t>
      </w:r>
      <w:r>
        <w:rPr>
          <w:rFonts w:ascii="Arial" w:hAnsi="Arial" w:cs="Arial"/>
        </w:rPr>
        <w:t>, která splňuje předpoklady a požadavky podle § 25, s výjimkou požadavku podle § 25 odst. 5 písm. b).</w:t>
      </w:r>
    </w:p>
    <w:p w:rsidR="00DF2F9F" w:rsidRDefault="00DF2F9F" w:rsidP="00DF2F9F">
      <w:pPr>
        <w:spacing w:after="0" w:line="360" w:lineRule="auto"/>
        <w:ind w:left="284" w:hanging="284"/>
        <w:jc w:val="both"/>
        <w:rPr>
          <w:rFonts w:ascii="Arial" w:hAnsi="Arial" w:cs="Arial"/>
        </w:rPr>
      </w:pPr>
    </w:p>
    <w:p w:rsidR="00DF2F9F" w:rsidRDefault="00DF2F9F" w:rsidP="00DF2F9F">
      <w:pPr>
        <w:spacing w:after="0" w:line="360" w:lineRule="auto"/>
        <w:ind w:left="284" w:hanging="284"/>
        <w:jc w:val="both"/>
        <w:rPr>
          <w:rFonts w:ascii="Arial" w:hAnsi="Arial" w:cs="Arial"/>
        </w:rPr>
      </w:pPr>
      <w:r w:rsidRPr="00EA2C81">
        <w:rPr>
          <w:rFonts w:ascii="Arial" w:hAnsi="Arial" w:cs="Arial"/>
        </w:rPr>
        <w:t>Mezi činnosti obdobné činnostem podle § 5 odst. 1 zákona je možné zařadit činnosti:</w:t>
      </w:r>
    </w:p>
    <w:p w:rsidR="00DF2F9F" w:rsidRDefault="00DF2F9F" w:rsidP="00DF2F9F">
      <w:pPr>
        <w:spacing w:after="0" w:line="360" w:lineRule="auto"/>
        <w:ind w:left="284"/>
        <w:jc w:val="both"/>
        <w:rPr>
          <w:rFonts w:ascii="Arial" w:hAnsi="Arial" w:cs="Arial"/>
        </w:rPr>
      </w:pP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10"/>
      </w:r>
      <w:r>
        <w:rPr>
          <w:rFonts w:ascii="Arial" w:hAnsi="Arial" w:cs="Arial"/>
        </w:rPr>
        <w:t xml:space="preserve"> a zajišťování právní činnosti</w:t>
      </w:r>
      <w:r>
        <w:rPr>
          <w:rStyle w:val="Znakapoznpodarou"/>
          <w:rFonts w:ascii="Arial" w:hAnsi="Arial" w:cs="Arial"/>
        </w:rPr>
        <w:footnoteReference w:id="11"/>
      </w:r>
      <w:r>
        <w:rPr>
          <w:rFonts w:ascii="Arial" w:hAnsi="Arial" w:cs="Arial"/>
        </w:rPr>
        <w:t>,</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mezinárodních smluv a předpisů Evropské unie nebo jiné mezinárodní organizace,</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2"/>
      </w:r>
      <w:r>
        <w:rPr>
          <w:rFonts w:ascii="Arial" w:hAnsi="Arial" w:cs="Arial"/>
        </w:rPr>
        <w:t xml:space="preserve"> včetně kontroly,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 xml:space="preserve">zadávání veřejných zakázek, </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audit,</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3"/>
      </w:r>
      <w:r>
        <w:rPr>
          <w:rFonts w:ascii="Arial" w:hAnsi="Arial" w:cs="Arial"/>
        </w:rPr>
        <w:t xml:space="preserve">, </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DF2F9F" w:rsidRPr="00DF2F9F" w:rsidRDefault="00DF2F9F" w:rsidP="00DF2F9F">
      <w:pPr>
        <w:numPr>
          <w:ilvl w:val="0"/>
          <w:numId w:val="18"/>
        </w:numPr>
        <w:spacing w:after="0" w:line="360" w:lineRule="auto"/>
        <w:ind w:left="567" w:hanging="283"/>
        <w:jc w:val="both"/>
        <w:rPr>
          <w:rFonts w:ascii="Arial" w:hAnsi="Arial" w:cs="Arial"/>
        </w:rPr>
      </w:pPr>
      <w:r w:rsidRPr="00DF2F9F">
        <w:rPr>
          <w:rFonts w:ascii="Arial" w:hAnsi="Arial" w:cs="Arial"/>
        </w:rPr>
        <w:t>přípravu a vypracování odborných věcných podkladů (k činnostem výše uvedeným).</w:t>
      </w:r>
    </w:p>
    <w:p w:rsidR="00DF2F9F" w:rsidRDefault="00DF2F9F" w:rsidP="00DF2F9F">
      <w:pPr>
        <w:spacing w:after="0" w:line="360" w:lineRule="auto"/>
        <w:ind w:left="284"/>
        <w:jc w:val="both"/>
        <w:rPr>
          <w:rFonts w:ascii="Arial" w:hAnsi="Arial" w:cs="Arial"/>
        </w:rPr>
      </w:pPr>
    </w:p>
    <w:p w:rsidR="008645B8" w:rsidRDefault="008645B8" w:rsidP="00DF2F9F">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w:t>
      </w:r>
      <w:r w:rsidR="00DF2F9F">
        <w:rPr>
          <w:rFonts w:ascii="Arial" w:hAnsi="Arial" w:cs="Arial"/>
        </w:rPr>
        <w:t>ředpokladu se podle § 51 odst. 5</w:t>
      </w:r>
      <w:r w:rsidRPr="00647B31">
        <w:rPr>
          <w:rFonts w:ascii="Arial" w:hAnsi="Arial" w:cs="Arial"/>
        </w:rPr>
        <w:t xml:space="preserve"> zákona dokládá originálem nebo úředně ověřenou kopií příslušných listin (např.</w:t>
      </w:r>
      <w:r w:rsidRPr="00647B31">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lastRenderedPageBreak/>
        <w:t>K žádosti žadatel přiloží:</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strukturovaný profesní životopis,</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motivační dopis,</w:t>
      </w:r>
    </w:p>
    <w:p w:rsidR="0017793B" w:rsidRPr="00E7787E" w:rsidRDefault="008645B8" w:rsidP="00F934EA">
      <w:pPr>
        <w:numPr>
          <w:ilvl w:val="0"/>
          <w:numId w:val="19"/>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Pr="00647B31">
        <w:rPr>
          <w:rFonts w:ascii="Arial" w:hAnsi="Arial" w:cs="Arial"/>
          <w:color w:val="000000" w:themeColor="text1"/>
        </w:rPr>
        <w:t xml:space="preserve"> </w:t>
      </w:r>
      <w:r>
        <w:rPr>
          <w:rFonts w:ascii="Arial" w:hAnsi="Arial" w:cs="Arial"/>
          <w:color w:val="000000" w:themeColor="text1"/>
        </w:rPr>
        <w:t>v maximálním rozsahu 5</w:t>
      </w:r>
      <w:r w:rsidRPr="00647B31">
        <w:rPr>
          <w:rFonts w:ascii="Arial" w:hAnsi="Arial" w:cs="Arial"/>
          <w:color w:val="000000" w:themeColor="text1"/>
        </w:rPr>
        <w:t xml:space="preserve"> normostran</w:t>
      </w:r>
      <w:r w:rsidRPr="00647B31">
        <w:rPr>
          <w:rStyle w:val="Znakapoznpodarou"/>
          <w:rFonts w:ascii="Arial" w:hAnsi="Arial" w:cs="Arial"/>
          <w:color w:val="000000" w:themeColor="text1"/>
        </w:rPr>
        <w:footnoteReference w:id="14"/>
      </w:r>
      <w:r w:rsidRPr="00647B31">
        <w:rPr>
          <w:rFonts w:ascii="Arial" w:hAnsi="Arial" w:cs="Arial"/>
          <w:color w:val="000000" w:themeColor="text1"/>
        </w:rPr>
        <w:t xml:space="preserve"> </w:t>
      </w:r>
      <w:r w:rsidRPr="00647B31">
        <w:rPr>
          <w:rFonts w:ascii="Arial" w:eastAsia="Times New Roman" w:hAnsi="Arial" w:cs="Arial"/>
          <w:color w:val="000000" w:themeColor="text1"/>
          <w:lang w:eastAsia="cs-CZ"/>
        </w:rPr>
        <w:t>na téma: "</w:t>
      </w:r>
      <w:r w:rsidRPr="00647B31">
        <w:rPr>
          <w:rFonts w:ascii="Arial" w:hAnsi="Arial" w:cs="Arial"/>
          <w:b/>
          <w:color w:val="000000" w:themeColor="text1"/>
          <w:lang w:eastAsia="cs-CZ"/>
        </w:rPr>
        <w:t xml:space="preserve">Další směřování oddělení </w:t>
      </w:r>
      <w:r w:rsidR="006600E5">
        <w:rPr>
          <w:rFonts w:ascii="Arial" w:hAnsi="Arial" w:cs="Arial"/>
          <w:b/>
          <w:color w:val="000000" w:themeColor="text1"/>
          <w:lang w:eastAsia="cs-CZ"/>
        </w:rPr>
        <w:t>v</w:t>
      </w:r>
      <w:r w:rsidR="006600E5">
        <w:rPr>
          <w:rFonts w:ascii="Arial" w:hAnsi="Arial" w:cs="Arial"/>
          <w:b/>
        </w:rPr>
        <w:t>nitřního a veterinárního</w:t>
      </w:r>
      <w:r w:rsidRPr="00647B31">
        <w:rPr>
          <w:rFonts w:ascii="Arial" w:eastAsia="Times New Roman" w:hAnsi="Arial" w:cs="Arial"/>
          <w:color w:val="000000" w:themeColor="text1"/>
          <w:lang w:eastAsia="cs-CZ"/>
        </w:rPr>
        <w:t>"</w:t>
      </w:r>
      <w:r w:rsidRPr="00647B31">
        <w:rPr>
          <w:rFonts w:ascii="Arial" w:hAnsi="Arial" w:cs="Arial"/>
          <w:color w:val="000000" w:themeColor="text1"/>
        </w:rPr>
        <w:t>.</w:t>
      </w:r>
    </w:p>
    <w:p w:rsidR="0017793B" w:rsidRDefault="0017793B" w:rsidP="00F934EA">
      <w:pPr>
        <w:spacing w:after="0" w:line="360" w:lineRule="auto"/>
        <w:jc w:val="both"/>
        <w:rPr>
          <w:rFonts w:ascii="Arial" w:hAnsi="Arial" w:cs="Arial"/>
        </w:rPr>
      </w:pP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17793B" w:rsidRPr="00B67881" w:rsidRDefault="00843063" w:rsidP="00B67881">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17793B" w:rsidRDefault="0017793B" w:rsidP="0017793B">
      <w:pPr>
        <w:rPr>
          <w:rFonts w:ascii="Arial" w:hAnsi="Arial" w:cs="Arial"/>
        </w:rPr>
      </w:pPr>
    </w:p>
    <w:p w:rsidR="00703504" w:rsidRDefault="00277B00" w:rsidP="00703504">
      <w:pPr>
        <w:spacing w:after="0" w:line="360" w:lineRule="auto"/>
        <w:ind w:left="3540" w:firstLine="708"/>
        <w:jc w:val="both"/>
        <w:rPr>
          <w:rFonts w:ascii="Arial" w:hAnsi="Arial" w:cs="Arial"/>
          <w:b/>
        </w:rPr>
      </w:pPr>
      <w:r>
        <w:rPr>
          <w:rFonts w:ascii="Arial" w:hAnsi="Arial" w:cs="Arial"/>
          <w:b/>
        </w:rPr>
        <w:t xml:space="preserve">                 </w:t>
      </w:r>
    </w:p>
    <w:p w:rsidR="0017793B" w:rsidRPr="00647B31" w:rsidRDefault="0017793B" w:rsidP="0017793B">
      <w:pPr>
        <w:spacing w:after="0" w:line="360" w:lineRule="auto"/>
        <w:ind w:left="4956" w:firstLine="708"/>
        <w:jc w:val="both"/>
        <w:rPr>
          <w:rFonts w:ascii="Arial" w:hAnsi="Arial" w:cs="Arial"/>
          <w:b/>
        </w:rPr>
      </w:pPr>
      <w:r w:rsidRPr="00647B31">
        <w:rPr>
          <w:rFonts w:ascii="Arial" w:hAnsi="Arial" w:cs="Arial"/>
          <w:b/>
        </w:rPr>
        <w:t>Mgr. Jiří Kaucký</w:t>
      </w:r>
    </w:p>
    <w:p w:rsidR="00F934EA" w:rsidRPr="0017793B" w:rsidRDefault="0017793B" w:rsidP="007114A9">
      <w:pPr>
        <w:spacing w:after="0" w:line="360" w:lineRule="auto"/>
        <w:jc w:val="both"/>
        <w:rPr>
          <w:rFonts w:ascii="Arial" w:hAnsi="Arial" w:cs="Arial"/>
        </w:rPr>
      </w:pPr>
      <w:r w:rsidRPr="00647B31">
        <w:rPr>
          <w:rFonts w:ascii="Arial" w:hAnsi="Arial" w:cs="Arial"/>
        </w:rPr>
        <w:t xml:space="preserve">                                                                               státní tajemník v Ministerstvu vnitra</w:t>
      </w:r>
    </w:p>
    <w:sectPr w:rsidR="00F934EA" w:rsidRPr="0017793B" w:rsidSect="006E7DB6">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DBB" w:rsidRDefault="006B1DBB" w:rsidP="00613070">
      <w:pPr>
        <w:spacing w:after="0" w:line="240" w:lineRule="auto"/>
      </w:pPr>
      <w:r>
        <w:separator/>
      </w:r>
    </w:p>
  </w:endnote>
  <w:endnote w:type="continuationSeparator" w:id="0">
    <w:p w:rsidR="006B1DBB" w:rsidRDefault="006B1DBB"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DBB" w:rsidRDefault="006B1DBB" w:rsidP="00613070">
      <w:pPr>
        <w:spacing w:after="0" w:line="240" w:lineRule="auto"/>
      </w:pPr>
      <w:r>
        <w:separator/>
      </w:r>
    </w:p>
  </w:footnote>
  <w:footnote w:type="continuationSeparator" w:id="0">
    <w:p w:rsidR="006B1DBB" w:rsidRDefault="006B1DBB" w:rsidP="00613070">
      <w:pPr>
        <w:spacing w:after="0" w:line="240" w:lineRule="auto"/>
      </w:pPr>
      <w:r>
        <w:continuationSeparator/>
      </w:r>
    </w:p>
  </w:footnote>
  <w:footnote w:id="1">
    <w:p w:rsidR="00265F7E" w:rsidRDefault="00265F7E">
      <w:pPr>
        <w:pStyle w:val="Textpoznpodarou"/>
      </w:pPr>
      <w:r>
        <w:rPr>
          <w:rStyle w:val="Znakapoznpodarou"/>
        </w:rPr>
        <w:footnoteRef/>
      </w:r>
      <w:r>
        <w:t xml:space="preserve"> </w:t>
      </w:r>
      <w:r>
        <w:rPr>
          <w:rFonts w:ascii="Arial" w:hAnsi="Arial" w:cs="Arial"/>
          <w:sz w:val="18"/>
          <w:szCs w:val="18"/>
        </w:rPr>
        <w:t xml:space="preserve">Formulář žádosti tvoří </w:t>
      </w:r>
      <w:r w:rsidRPr="00893C49">
        <w:rPr>
          <w:rFonts w:ascii="Arial" w:hAnsi="Arial" w:cs="Arial"/>
          <w:sz w:val="18"/>
          <w:szCs w:val="18"/>
        </w:rPr>
        <w:t>přílohu č. 1 tohoto oznámení.</w:t>
      </w:r>
    </w:p>
  </w:footnote>
  <w:footnote w:id="2">
    <w:p w:rsidR="00613070" w:rsidRDefault="00613070" w:rsidP="006B25E9">
      <w:pPr>
        <w:pStyle w:val="Textpoznpodarou"/>
        <w:jc w:val="both"/>
      </w:pPr>
      <w:r>
        <w:rPr>
          <w:rStyle w:val="Znakapoznpodarou"/>
        </w:rPr>
        <w:footnoteRef/>
      </w:r>
      <w:r>
        <w:t xml:space="preserve"> Totéž platí pro případ označení přihlášek zaslaných na uvedenou emailovou adresu nebo do datové schránky.</w:t>
      </w:r>
    </w:p>
  </w:footnote>
  <w:footnote w:id="3">
    <w:p w:rsidR="00C963BB" w:rsidRPr="00EE40B4" w:rsidRDefault="00C963BB" w:rsidP="006B25E9">
      <w:pPr>
        <w:pStyle w:val="Textpoznpodarou"/>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Písemné čestné prohlášení o státním občanství je zahrnuto ve formuláři žádosti a bude považováno za</w:t>
      </w:r>
      <w:r w:rsidR="006E7DB6">
        <w:rPr>
          <w:rFonts w:ascii="Arial" w:hAnsi="Arial" w:cs="Arial"/>
          <w:sz w:val="18"/>
          <w:szCs w:val="18"/>
        </w:rPr>
        <w:t> </w:t>
      </w:r>
      <w:r w:rsidRPr="00EE40B4">
        <w:rPr>
          <w:rFonts w:ascii="Arial" w:hAnsi="Arial" w:cs="Arial"/>
          <w:sz w:val="18"/>
          <w:szCs w:val="18"/>
        </w:rPr>
        <w:t xml:space="preserve">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4">
    <w:p w:rsidR="0030510D" w:rsidRPr="00EE40B4" w:rsidRDefault="0030510D" w:rsidP="006B25E9">
      <w:pPr>
        <w:pStyle w:val="Textpoznpodarou"/>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30510D" w:rsidRPr="00893C49" w:rsidRDefault="0030510D" w:rsidP="006B25E9">
      <w:pPr>
        <w:pStyle w:val="Textpoznpodarou"/>
        <w:jc w:val="both"/>
        <w:rPr>
          <w:rFonts w:ascii="Arial" w:hAnsi="Arial" w:cs="Arial"/>
          <w:color w:val="FF0000"/>
          <w:sz w:val="18"/>
          <w:szCs w:val="18"/>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30510D" w:rsidRPr="00F43722" w:rsidRDefault="0030510D" w:rsidP="006B25E9">
      <w:pPr>
        <w:pStyle w:val="Textpoznpodarou"/>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formuláři žádosti a bude považováno za</w:t>
      </w:r>
      <w:r w:rsidR="006E7DB6">
        <w:rPr>
          <w:rFonts w:ascii="Arial" w:hAnsi="Arial" w:cs="Arial"/>
          <w:sz w:val="18"/>
          <w:szCs w:val="18"/>
        </w:rPr>
        <w:t> </w:t>
      </w:r>
      <w:r w:rsidRPr="002B1EA2">
        <w:rPr>
          <w:rFonts w:ascii="Arial" w:hAnsi="Arial" w:cs="Arial"/>
          <w:sz w:val="18"/>
          <w:szCs w:val="18"/>
        </w:rPr>
        <w:t>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7">
    <w:p w:rsidR="0030510D" w:rsidRPr="00F43722" w:rsidRDefault="0030510D" w:rsidP="006B25E9">
      <w:pPr>
        <w:pStyle w:val="Textpoznpodarou"/>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8">
    <w:p w:rsidR="00517635" w:rsidRDefault="00517635" w:rsidP="006B25E9">
      <w:pPr>
        <w:pStyle w:val="Textpoznpodarou"/>
        <w:jc w:val="both"/>
      </w:pPr>
      <w:r>
        <w:rPr>
          <w:rStyle w:val="Znakapoznpodarou"/>
        </w:rPr>
        <w:footnoteRef/>
      </w:r>
      <w:r>
        <w:t xml:space="preserve"> </w:t>
      </w:r>
      <w:r w:rsidRPr="00517635">
        <w:rPr>
          <w:rFonts w:ascii="Arial" w:hAnsi="Arial" w:cs="Arial"/>
          <w:sz w:val="18"/>
          <w:szCs w:val="18"/>
        </w:rPr>
        <w:t>Osobami odborně způsobilými k výkonu odborné veterinární činnosti jsou veterinární lékaři, za něž se považují absolventi vysoké školy, kteří dosáhli požadovaného vzdělání během nejméně pětiletého denního teoretického a</w:t>
      </w:r>
      <w:r w:rsidR="006E7DB6">
        <w:rPr>
          <w:rFonts w:ascii="Arial" w:hAnsi="Arial" w:cs="Arial"/>
          <w:sz w:val="18"/>
          <w:szCs w:val="18"/>
        </w:rPr>
        <w:t> </w:t>
      </w:r>
      <w:r w:rsidRPr="00517635">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Pr>
          <w:rFonts w:ascii="Arial" w:hAnsi="Arial" w:cs="Arial"/>
          <w:sz w:val="18"/>
          <w:szCs w:val="18"/>
        </w:rPr>
        <w:t> </w:t>
      </w:r>
      <w:r w:rsidRPr="00517635">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9">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0">
    <w:p w:rsidR="00DF2F9F" w:rsidRPr="00DB6F2E" w:rsidRDefault="00DF2F9F" w:rsidP="00DF2F9F">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1">
    <w:p w:rsidR="00DF2F9F" w:rsidRPr="0078045D" w:rsidRDefault="00DF2F9F" w:rsidP="00DF2F9F">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2">
    <w:p w:rsidR="00DF2F9F" w:rsidRPr="00DE317A" w:rsidRDefault="00DF2F9F" w:rsidP="00DF2F9F">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3">
    <w:p w:rsidR="00DF2F9F" w:rsidRPr="00DE317A" w:rsidRDefault="00DF2F9F" w:rsidP="00DF2F9F">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4">
    <w:p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6">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19">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0"/>
  </w:num>
  <w:num w:numId="5">
    <w:abstractNumId w:val="4"/>
  </w:num>
  <w:num w:numId="6">
    <w:abstractNumId w:val="16"/>
  </w:num>
  <w:num w:numId="7">
    <w:abstractNumId w:val="7"/>
  </w:num>
  <w:num w:numId="8">
    <w:abstractNumId w:val="18"/>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8"/>
  </w:num>
  <w:num w:numId="11">
    <w:abstractNumId w:val="1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7"/>
    <w:lvlOverride w:ilvl="0">
      <w:startOverride w:val="1"/>
    </w:lvlOverride>
    <w:lvlOverride w:ilvl="1"/>
    <w:lvlOverride w:ilvl="2"/>
    <w:lvlOverride w:ilvl="3"/>
    <w:lvlOverride w:ilvl="4"/>
    <w:lvlOverride w:ilvl="5"/>
    <w:lvlOverride w:ilvl="6"/>
    <w:lvlOverride w:ilvl="7"/>
    <w:lvlOverride w:ilv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72342"/>
    <w:rsid w:val="00097038"/>
    <w:rsid w:val="000A30F6"/>
    <w:rsid w:val="000C25E6"/>
    <w:rsid w:val="000F7EB8"/>
    <w:rsid w:val="0012342B"/>
    <w:rsid w:val="00164DDD"/>
    <w:rsid w:val="00166658"/>
    <w:rsid w:val="0017793B"/>
    <w:rsid w:val="001B11C1"/>
    <w:rsid w:val="00240CCA"/>
    <w:rsid w:val="0026087D"/>
    <w:rsid w:val="0026365B"/>
    <w:rsid w:val="00265F7E"/>
    <w:rsid w:val="00277B00"/>
    <w:rsid w:val="0029041A"/>
    <w:rsid w:val="0029177E"/>
    <w:rsid w:val="002C1408"/>
    <w:rsid w:val="002F4907"/>
    <w:rsid w:val="002F4B63"/>
    <w:rsid w:val="00300CE4"/>
    <w:rsid w:val="00301B0A"/>
    <w:rsid w:val="00304695"/>
    <w:rsid w:val="0030510D"/>
    <w:rsid w:val="00325F75"/>
    <w:rsid w:val="00347091"/>
    <w:rsid w:val="003516B8"/>
    <w:rsid w:val="00356482"/>
    <w:rsid w:val="003777B7"/>
    <w:rsid w:val="0038278C"/>
    <w:rsid w:val="00383DE4"/>
    <w:rsid w:val="003C2AF0"/>
    <w:rsid w:val="003D144F"/>
    <w:rsid w:val="003E649D"/>
    <w:rsid w:val="003F1027"/>
    <w:rsid w:val="003F42D8"/>
    <w:rsid w:val="00423390"/>
    <w:rsid w:val="00452323"/>
    <w:rsid w:val="00485E3A"/>
    <w:rsid w:val="004922B7"/>
    <w:rsid w:val="004C3BE5"/>
    <w:rsid w:val="004D13EC"/>
    <w:rsid w:val="004D148B"/>
    <w:rsid w:val="004E3284"/>
    <w:rsid w:val="004E7FBC"/>
    <w:rsid w:val="00517635"/>
    <w:rsid w:val="0052083C"/>
    <w:rsid w:val="00550F12"/>
    <w:rsid w:val="0055657D"/>
    <w:rsid w:val="005711A6"/>
    <w:rsid w:val="00576DB4"/>
    <w:rsid w:val="00582E3E"/>
    <w:rsid w:val="00591E41"/>
    <w:rsid w:val="005A22F5"/>
    <w:rsid w:val="005D2576"/>
    <w:rsid w:val="005E3376"/>
    <w:rsid w:val="00604FA0"/>
    <w:rsid w:val="00605B97"/>
    <w:rsid w:val="0060665B"/>
    <w:rsid w:val="00613070"/>
    <w:rsid w:val="0061548F"/>
    <w:rsid w:val="00635F8F"/>
    <w:rsid w:val="00643B79"/>
    <w:rsid w:val="006600E5"/>
    <w:rsid w:val="00683712"/>
    <w:rsid w:val="00691DEE"/>
    <w:rsid w:val="006A5A56"/>
    <w:rsid w:val="006B0EBB"/>
    <w:rsid w:val="006B1DBB"/>
    <w:rsid w:val="006B25E9"/>
    <w:rsid w:val="006B43C6"/>
    <w:rsid w:val="006C3C2C"/>
    <w:rsid w:val="006E5352"/>
    <w:rsid w:val="006E7DB6"/>
    <w:rsid w:val="006F4B59"/>
    <w:rsid w:val="00703504"/>
    <w:rsid w:val="007114A9"/>
    <w:rsid w:val="007329CD"/>
    <w:rsid w:val="007428DF"/>
    <w:rsid w:val="00764AAB"/>
    <w:rsid w:val="00791ECD"/>
    <w:rsid w:val="007B3091"/>
    <w:rsid w:val="007D19B0"/>
    <w:rsid w:val="007F43CC"/>
    <w:rsid w:val="007F706C"/>
    <w:rsid w:val="00803930"/>
    <w:rsid w:val="00804942"/>
    <w:rsid w:val="008056BA"/>
    <w:rsid w:val="008326F6"/>
    <w:rsid w:val="00843063"/>
    <w:rsid w:val="00847B49"/>
    <w:rsid w:val="008645B8"/>
    <w:rsid w:val="00871907"/>
    <w:rsid w:val="008800D1"/>
    <w:rsid w:val="008A1A5F"/>
    <w:rsid w:val="008E58AF"/>
    <w:rsid w:val="00904155"/>
    <w:rsid w:val="00910F3B"/>
    <w:rsid w:val="009150D6"/>
    <w:rsid w:val="009162E3"/>
    <w:rsid w:val="00932F54"/>
    <w:rsid w:val="00942CDB"/>
    <w:rsid w:val="00951519"/>
    <w:rsid w:val="0096259E"/>
    <w:rsid w:val="00976A08"/>
    <w:rsid w:val="00980A44"/>
    <w:rsid w:val="009903AA"/>
    <w:rsid w:val="009B3616"/>
    <w:rsid w:val="009C7F9A"/>
    <w:rsid w:val="009E08BF"/>
    <w:rsid w:val="009F2D42"/>
    <w:rsid w:val="00A126F4"/>
    <w:rsid w:val="00A44FDF"/>
    <w:rsid w:val="00A55145"/>
    <w:rsid w:val="00A63DEF"/>
    <w:rsid w:val="00A7209C"/>
    <w:rsid w:val="00AC59F9"/>
    <w:rsid w:val="00AC5C56"/>
    <w:rsid w:val="00AD3175"/>
    <w:rsid w:val="00AD7737"/>
    <w:rsid w:val="00AE10F4"/>
    <w:rsid w:val="00AF6AAC"/>
    <w:rsid w:val="00B332F8"/>
    <w:rsid w:val="00B56F85"/>
    <w:rsid w:val="00B60BE6"/>
    <w:rsid w:val="00B67881"/>
    <w:rsid w:val="00BA35F3"/>
    <w:rsid w:val="00BA6D46"/>
    <w:rsid w:val="00BA7764"/>
    <w:rsid w:val="00BC338F"/>
    <w:rsid w:val="00C028FE"/>
    <w:rsid w:val="00C255C3"/>
    <w:rsid w:val="00C53E7F"/>
    <w:rsid w:val="00C57CD4"/>
    <w:rsid w:val="00C92E94"/>
    <w:rsid w:val="00C963BB"/>
    <w:rsid w:val="00CA4D2D"/>
    <w:rsid w:val="00CB1180"/>
    <w:rsid w:val="00CB1B9E"/>
    <w:rsid w:val="00CB7ED2"/>
    <w:rsid w:val="00CC3147"/>
    <w:rsid w:val="00D04511"/>
    <w:rsid w:val="00D04C09"/>
    <w:rsid w:val="00D26799"/>
    <w:rsid w:val="00D440E6"/>
    <w:rsid w:val="00D50B6F"/>
    <w:rsid w:val="00D57A1C"/>
    <w:rsid w:val="00D6444F"/>
    <w:rsid w:val="00D648F9"/>
    <w:rsid w:val="00D77340"/>
    <w:rsid w:val="00D80791"/>
    <w:rsid w:val="00D8090E"/>
    <w:rsid w:val="00D81BEE"/>
    <w:rsid w:val="00D90621"/>
    <w:rsid w:val="00DA1D42"/>
    <w:rsid w:val="00DB122B"/>
    <w:rsid w:val="00DB3E95"/>
    <w:rsid w:val="00DC2852"/>
    <w:rsid w:val="00DF2F9F"/>
    <w:rsid w:val="00DF3E59"/>
    <w:rsid w:val="00E01D04"/>
    <w:rsid w:val="00E1452E"/>
    <w:rsid w:val="00E368F8"/>
    <w:rsid w:val="00E4764E"/>
    <w:rsid w:val="00E63265"/>
    <w:rsid w:val="00E7787E"/>
    <w:rsid w:val="00E900A5"/>
    <w:rsid w:val="00E90621"/>
    <w:rsid w:val="00EA57DC"/>
    <w:rsid w:val="00EF74D3"/>
    <w:rsid w:val="00F236EC"/>
    <w:rsid w:val="00F34D38"/>
    <w:rsid w:val="00F364DD"/>
    <w:rsid w:val="00F3719C"/>
    <w:rsid w:val="00F56897"/>
    <w:rsid w:val="00F56D85"/>
    <w:rsid w:val="00F65B61"/>
    <w:rsid w:val="00F934EA"/>
    <w:rsid w:val="00F94BAC"/>
    <w:rsid w:val="00FB3A6F"/>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35483-3CA6-48B0-8A37-E73A589D7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7</Pages>
  <Words>1993</Words>
  <Characters>11765</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98</cp:revision>
  <cp:lastPrinted>2017-03-06T13:55:00Z</cp:lastPrinted>
  <dcterms:created xsi:type="dcterms:W3CDTF">2015-12-11T09:57:00Z</dcterms:created>
  <dcterms:modified xsi:type="dcterms:W3CDTF">2018-08-16T09:41:00Z</dcterms:modified>
</cp:coreProperties>
</file>