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0" w:type="auto"/>
        <w:tblLook w:val="01E0" w:firstRow="1" w:lastRow="1" w:firstColumn="1" w:lastColumn="1" w:noHBand="0" w:noVBand="0"/>
      </w:tblPr>
      <w:tblGrid>
        <w:gridCol w:w="3111"/>
      </w:tblGrid>
      <w:tr w:rsidR="009116CD" w:rsidRPr="00CD4782" w:rsidTr="00FC5739">
        <w:tc>
          <w:tcPr>
            <w:tcW w:w="0" w:type="auto"/>
          </w:tcPr>
          <w:p w:rsidR="009116CD" w:rsidRPr="00377C56" w:rsidRDefault="009116CD" w:rsidP="009116CD">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Pr>
                <w:rFonts w:ascii="CKGinis" w:hAnsi="CKGinis"/>
                <w:bCs/>
                <w:sz w:val="72"/>
              </w:rPr>
              <w:t>*</w:t>
            </w:r>
            <w:r w:rsidRPr="00377C56">
              <w:rPr>
                <w:rFonts w:ascii="CKGinis" w:hAnsi="CKGinis"/>
                <w:bCs/>
                <w:sz w:val="72"/>
              </w:rPr>
              <w:fldChar w:fldCharType="begin">
                <w:ffData>
                  <w:name w:val="ssl_pid"/>
                  <w:enabled w:val="0"/>
                  <w:calcOnExit w:val="0"/>
                  <w:textInput>
                    <w:default w:val="MVCRX041UCSK"/>
                  </w:textInput>
                </w:ffData>
              </w:fldChar>
            </w:r>
            <w:r w:rsidRPr="00377C56">
              <w:rPr>
                <w:rFonts w:ascii="CKGinis" w:hAnsi="CKGinis"/>
                <w:bCs/>
                <w:sz w:val="72"/>
              </w:rPr>
              <w:instrText xml:space="preserve"> FORMTEXT </w:instrText>
            </w:r>
            <w:r w:rsidRPr="00377C56">
              <w:rPr>
                <w:rFonts w:ascii="CKGinis" w:hAnsi="CKGinis"/>
                <w:bCs/>
                <w:sz w:val="72"/>
              </w:rPr>
            </w:r>
            <w:r w:rsidRPr="00377C56">
              <w:rPr>
                <w:rFonts w:ascii="CKGinis" w:hAnsi="CKGinis"/>
                <w:bCs/>
                <w:sz w:val="72"/>
              </w:rPr>
              <w:fldChar w:fldCharType="separate"/>
            </w:r>
            <w:r w:rsidR="002D3FAD">
              <w:rPr>
                <w:rFonts w:ascii="CKGinis" w:hAnsi="CKGinis"/>
                <w:bCs/>
                <w:sz w:val="72"/>
              </w:rPr>
              <w:t>MVCRX041UCSK</w:t>
            </w:r>
            <w:r w:rsidRPr="00377C56">
              <w:rPr>
                <w:rFonts w:ascii="CKGinis" w:hAnsi="CKGinis"/>
                <w:bCs/>
                <w:sz w:val="72"/>
              </w:rPr>
              <w:fldChar w:fldCharType="end"/>
            </w:r>
            <w:bookmarkEnd w:id="0"/>
            <w:r>
              <w:rPr>
                <w:rFonts w:ascii="CKGinis" w:hAnsi="CKGinis"/>
                <w:bCs/>
                <w:sz w:val="72"/>
              </w:rPr>
              <w:t>*</w:t>
            </w:r>
          </w:p>
        </w:tc>
      </w:tr>
      <w:bookmarkStart w:id="2" w:name="ssl_pid1"/>
      <w:tr w:rsidR="009116CD" w:rsidRPr="00CD4782" w:rsidTr="00FC5739">
        <w:tc>
          <w:tcPr>
            <w:tcW w:w="0" w:type="auto"/>
          </w:tcPr>
          <w:p w:rsidR="009116CD" w:rsidRPr="005E7E43" w:rsidRDefault="009116CD" w:rsidP="009116CD">
            <w:pPr>
              <w:spacing w:after="0" w:line="240" w:lineRule="auto"/>
              <w:jc w:val="center"/>
              <w:rPr>
                <w:rFonts w:ascii="Arial" w:hAnsi="Arial" w:cs="Arial"/>
                <w:sz w:val="20"/>
                <w:szCs w:val="20"/>
              </w:rPr>
            </w:pPr>
            <w:r w:rsidRPr="005E7E43">
              <w:rPr>
                <w:rFonts w:ascii="Arial" w:hAnsi="Arial"/>
                <w:bCs/>
                <w:sz w:val="20"/>
                <w:szCs w:val="20"/>
              </w:rPr>
              <w:fldChar w:fldCharType="begin">
                <w:ffData>
                  <w:name w:val="ssl_pid1"/>
                  <w:enabled w:val="0"/>
                  <w:calcOnExit w:val="0"/>
                  <w:textInput>
                    <w:default w:val="MVCRX041UCSK"/>
                  </w:textInput>
                </w:ffData>
              </w:fldChar>
            </w:r>
            <w:r w:rsidRPr="005E7E43">
              <w:rPr>
                <w:rFonts w:ascii="Arial" w:hAnsi="Arial"/>
                <w:bCs/>
                <w:sz w:val="20"/>
                <w:szCs w:val="20"/>
              </w:rPr>
              <w:instrText xml:space="preserve"> FORMTEXT </w:instrText>
            </w:r>
            <w:r w:rsidRPr="005E7E43">
              <w:rPr>
                <w:rFonts w:ascii="Arial" w:hAnsi="Arial"/>
                <w:bCs/>
                <w:sz w:val="20"/>
                <w:szCs w:val="20"/>
              </w:rPr>
            </w:r>
            <w:r w:rsidRPr="005E7E43">
              <w:rPr>
                <w:rFonts w:ascii="Arial" w:hAnsi="Arial"/>
                <w:bCs/>
                <w:sz w:val="20"/>
                <w:szCs w:val="20"/>
              </w:rPr>
              <w:fldChar w:fldCharType="separate"/>
            </w:r>
            <w:r w:rsidR="002D3FAD">
              <w:rPr>
                <w:rFonts w:ascii="Arial" w:hAnsi="Arial"/>
                <w:bCs/>
                <w:sz w:val="20"/>
                <w:szCs w:val="20"/>
              </w:rPr>
              <w:t>MVCRX041UCSK</w:t>
            </w:r>
            <w:r w:rsidRPr="005E7E43">
              <w:rPr>
                <w:rFonts w:ascii="Arial" w:hAnsi="Arial"/>
                <w:bCs/>
                <w:sz w:val="20"/>
                <w:szCs w:val="20"/>
              </w:rPr>
              <w:fldChar w:fldCharType="end"/>
            </w:r>
            <w:bookmarkEnd w:id="2"/>
          </w:p>
        </w:tc>
      </w:tr>
      <w:tr w:rsidR="009116CD" w:rsidRPr="00CD4782" w:rsidTr="00FC5739">
        <w:tc>
          <w:tcPr>
            <w:tcW w:w="0" w:type="auto"/>
          </w:tcPr>
          <w:p w:rsidR="009116CD" w:rsidRPr="008321E0" w:rsidRDefault="009116CD" w:rsidP="009116CD">
            <w:pPr>
              <w:pStyle w:val="Text"/>
              <w:jc w:val="center"/>
              <w:rPr>
                <w:sz w:val="20"/>
                <w:szCs w:val="20"/>
              </w:rPr>
            </w:pPr>
            <w:r w:rsidRPr="008321E0">
              <w:rPr>
                <w:sz w:val="20"/>
                <w:szCs w:val="20"/>
              </w:rPr>
              <w:t>prvotní identifikátor</w:t>
            </w:r>
          </w:p>
        </w:tc>
      </w:tr>
    </w:tbl>
    <w:p w:rsidR="00A34D3B" w:rsidRPr="006418A1" w:rsidRDefault="00A34D3B" w:rsidP="00276ED4">
      <w:pPr>
        <w:spacing w:after="0" w:line="360" w:lineRule="auto"/>
        <w:jc w:val="center"/>
        <w:rPr>
          <w:rFonts w:ascii="Arial" w:hAnsi="Arial" w:cs="Arial"/>
          <w:b/>
          <w:sz w:val="24"/>
          <w:szCs w:val="24"/>
        </w:rPr>
      </w:pPr>
    </w:p>
    <w:p w:rsidR="005C6E02" w:rsidRPr="006418A1" w:rsidRDefault="005C6E02" w:rsidP="00276ED4">
      <w:pPr>
        <w:spacing w:after="0" w:line="360" w:lineRule="auto"/>
        <w:jc w:val="center"/>
        <w:rPr>
          <w:rFonts w:ascii="Arial" w:hAnsi="Arial" w:cs="Arial"/>
          <w:b/>
          <w:sz w:val="24"/>
          <w:szCs w:val="24"/>
        </w:rPr>
      </w:pPr>
    </w:p>
    <w:p w:rsidR="002B410A" w:rsidRPr="006418A1" w:rsidRDefault="002B410A" w:rsidP="00276ED4">
      <w:pPr>
        <w:spacing w:after="0" w:line="360" w:lineRule="auto"/>
        <w:jc w:val="center"/>
        <w:rPr>
          <w:rFonts w:ascii="Arial" w:hAnsi="Arial" w:cs="Arial"/>
          <w:b/>
          <w:sz w:val="24"/>
          <w:szCs w:val="24"/>
        </w:rPr>
      </w:pPr>
      <w:r w:rsidRPr="006418A1">
        <w:rPr>
          <w:rFonts w:ascii="Arial" w:hAnsi="Arial" w:cs="Arial"/>
          <w:b/>
          <w:sz w:val="24"/>
          <w:szCs w:val="24"/>
        </w:rPr>
        <w:t xml:space="preserve">OZNÁMENÍ O VYHLÁŠENÍ VÝBĚROVÉHO ŘÍZENÍ </w:t>
      </w:r>
    </w:p>
    <w:p w:rsidR="00483DCC" w:rsidRDefault="00276ED4" w:rsidP="00276ED4">
      <w:pPr>
        <w:spacing w:after="0" w:line="360" w:lineRule="auto"/>
        <w:jc w:val="center"/>
        <w:rPr>
          <w:rFonts w:ascii="Arial" w:hAnsi="Arial" w:cs="Arial"/>
          <w:b/>
          <w:sz w:val="24"/>
          <w:szCs w:val="24"/>
        </w:rPr>
      </w:pPr>
      <w:r w:rsidRPr="006418A1">
        <w:rPr>
          <w:rFonts w:ascii="Arial" w:hAnsi="Arial" w:cs="Arial"/>
          <w:b/>
          <w:sz w:val="24"/>
          <w:szCs w:val="24"/>
        </w:rPr>
        <w:t xml:space="preserve">na služební místo </w:t>
      </w:r>
      <w:r w:rsidR="008970EA" w:rsidRPr="006418A1">
        <w:rPr>
          <w:rFonts w:ascii="Arial" w:hAnsi="Arial" w:cs="Arial"/>
          <w:b/>
          <w:sz w:val="24"/>
          <w:szCs w:val="24"/>
        </w:rPr>
        <w:t xml:space="preserve">vedoucí oddělení </w:t>
      </w:r>
      <w:r w:rsidR="00483DCC">
        <w:rPr>
          <w:rFonts w:ascii="Arial" w:hAnsi="Arial" w:cs="Arial"/>
          <w:b/>
          <w:sz w:val="24"/>
          <w:szCs w:val="24"/>
        </w:rPr>
        <w:t>komunikací</w:t>
      </w:r>
    </w:p>
    <w:p w:rsidR="00276ED4" w:rsidRDefault="00483DCC" w:rsidP="00276ED4">
      <w:pPr>
        <w:spacing w:after="0" w:line="360" w:lineRule="auto"/>
        <w:jc w:val="center"/>
        <w:rPr>
          <w:rFonts w:ascii="Arial" w:hAnsi="Arial" w:cs="Arial"/>
          <w:b/>
          <w:sz w:val="24"/>
          <w:szCs w:val="24"/>
        </w:rPr>
      </w:pPr>
      <w:r>
        <w:rPr>
          <w:rFonts w:ascii="Arial" w:hAnsi="Arial" w:cs="Arial"/>
          <w:b/>
          <w:sz w:val="24"/>
          <w:szCs w:val="24"/>
        </w:rPr>
        <w:t>v</w:t>
      </w:r>
      <w:r w:rsidR="008970EA" w:rsidRPr="006418A1">
        <w:rPr>
          <w:rFonts w:ascii="Arial" w:hAnsi="Arial" w:cs="Arial"/>
          <w:b/>
          <w:sz w:val="24"/>
          <w:szCs w:val="24"/>
        </w:rPr>
        <w:t xml:space="preserve"> odboru </w:t>
      </w:r>
      <w:r>
        <w:rPr>
          <w:rFonts w:ascii="Arial" w:hAnsi="Arial" w:cs="Arial"/>
          <w:b/>
          <w:sz w:val="24"/>
          <w:szCs w:val="24"/>
        </w:rPr>
        <w:t>provozu informačních technologií a komunikací</w:t>
      </w:r>
    </w:p>
    <w:p w:rsidR="00483DCC" w:rsidRPr="006418A1" w:rsidRDefault="00483DCC" w:rsidP="00276ED4">
      <w:pPr>
        <w:spacing w:after="0" w:line="360" w:lineRule="auto"/>
        <w:jc w:val="center"/>
        <w:rPr>
          <w:rFonts w:ascii="Arial" w:hAnsi="Arial" w:cs="Arial"/>
          <w:b/>
          <w:i/>
          <w:sz w:val="24"/>
          <w:szCs w:val="24"/>
        </w:rPr>
      </w:pPr>
      <w:r>
        <w:rPr>
          <w:rFonts w:ascii="Arial" w:hAnsi="Arial" w:cs="Arial"/>
          <w:b/>
          <w:sz w:val="24"/>
          <w:szCs w:val="24"/>
        </w:rPr>
        <w:t>Ministerstva vnitra</w:t>
      </w:r>
    </w:p>
    <w:p w:rsidR="005D781F" w:rsidRDefault="005D781F" w:rsidP="005D781F">
      <w:pPr>
        <w:spacing w:after="0" w:line="360" w:lineRule="auto"/>
        <w:jc w:val="right"/>
        <w:rPr>
          <w:rFonts w:ascii="Arial" w:hAnsi="Arial" w:cs="Arial"/>
        </w:rPr>
      </w:pPr>
    </w:p>
    <w:p w:rsidR="005D781F" w:rsidRDefault="005C6E02" w:rsidP="005D781F">
      <w:pPr>
        <w:spacing w:after="0" w:line="360" w:lineRule="auto"/>
        <w:jc w:val="right"/>
        <w:rPr>
          <w:rFonts w:ascii="Arial" w:hAnsi="Arial" w:cs="Arial"/>
        </w:rPr>
      </w:pPr>
      <w:r w:rsidRPr="006418A1">
        <w:rPr>
          <w:rFonts w:ascii="Arial" w:hAnsi="Arial" w:cs="Arial"/>
        </w:rPr>
        <w:t xml:space="preserve">    </w:t>
      </w:r>
    </w:p>
    <w:p w:rsidR="005D781F" w:rsidRDefault="007E2B9E" w:rsidP="005D781F">
      <w:pPr>
        <w:spacing w:after="0" w:line="360" w:lineRule="auto"/>
        <w:ind w:left="4956" w:firstLine="708"/>
        <w:rPr>
          <w:rFonts w:ascii="Arial" w:hAnsi="Arial" w:cs="Arial"/>
        </w:rPr>
      </w:pPr>
      <w:r>
        <w:rPr>
          <w:rFonts w:ascii="Arial" w:hAnsi="Arial" w:cs="Arial"/>
        </w:rPr>
        <w:t>V Praze dne 27</w:t>
      </w:r>
      <w:r w:rsidR="005D781F">
        <w:rPr>
          <w:rFonts w:ascii="Arial" w:hAnsi="Arial" w:cs="Arial"/>
        </w:rPr>
        <w:t>. července 2018</w:t>
      </w:r>
    </w:p>
    <w:p w:rsidR="00276ED4" w:rsidRPr="006418A1" w:rsidRDefault="00276ED4" w:rsidP="005D781F">
      <w:pPr>
        <w:spacing w:after="0" w:line="360" w:lineRule="auto"/>
        <w:ind w:left="4956" w:firstLine="708"/>
        <w:rPr>
          <w:rFonts w:ascii="Arial" w:hAnsi="Arial" w:cs="Arial"/>
        </w:rPr>
      </w:pPr>
      <w:r w:rsidRPr="006418A1">
        <w:rPr>
          <w:rFonts w:ascii="Arial" w:hAnsi="Arial" w:cs="Arial"/>
        </w:rPr>
        <w:t>Č.</w:t>
      </w:r>
      <w:r w:rsidR="00322017">
        <w:rPr>
          <w:rFonts w:ascii="Arial" w:hAnsi="Arial" w:cs="Arial"/>
        </w:rPr>
        <w:t xml:space="preserve"> </w:t>
      </w:r>
      <w:r w:rsidRPr="006418A1">
        <w:rPr>
          <w:rFonts w:ascii="Arial" w:hAnsi="Arial" w:cs="Arial"/>
        </w:rPr>
        <w:t>j.</w:t>
      </w:r>
      <w:r w:rsidR="00F94ECD" w:rsidRPr="006418A1">
        <w:rPr>
          <w:rFonts w:ascii="Arial" w:hAnsi="Arial" w:cs="Arial"/>
        </w:rPr>
        <w:t>:</w:t>
      </w:r>
      <w:r w:rsidRPr="006418A1">
        <w:rPr>
          <w:rFonts w:ascii="Arial" w:hAnsi="Arial" w:cs="Arial"/>
        </w:rPr>
        <w:t xml:space="preserve"> </w:t>
      </w:r>
      <w:r w:rsidR="005C6E02" w:rsidRPr="006418A1">
        <w:rPr>
          <w:rFonts w:ascii="Arial" w:hAnsi="Arial" w:cs="Arial"/>
        </w:rPr>
        <w:t>MV-</w:t>
      </w:r>
      <w:r w:rsidR="00483DCC">
        <w:rPr>
          <w:rFonts w:ascii="Arial" w:hAnsi="Arial" w:cs="Arial"/>
        </w:rPr>
        <w:t>11749</w:t>
      </w:r>
      <w:r w:rsidR="005C6E02" w:rsidRPr="006418A1">
        <w:rPr>
          <w:rFonts w:ascii="Arial" w:hAnsi="Arial" w:cs="Arial"/>
        </w:rPr>
        <w:t>-</w:t>
      </w:r>
      <w:r w:rsidR="00483DCC">
        <w:rPr>
          <w:rFonts w:ascii="Arial" w:hAnsi="Arial" w:cs="Arial"/>
        </w:rPr>
        <w:t>1</w:t>
      </w:r>
      <w:r w:rsidR="00322017">
        <w:rPr>
          <w:rFonts w:ascii="Arial" w:hAnsi="Arial" w:cs="Arial"/>
        </w:rPr>
        <w:t>5</w:t>
      </w:r>
      <w:r w:rsidR="005C6E02" w:rsidRPr="006418A1">
        <w:rPr>
          <w:rFonts w:ascii="Arial" w:hAnsi="Arial" w:cs="Arial"/>
        </w:rPr>
        <w:t>/SST-201</w:t>
      </w:r>
      <w:r w:rsidR="00483DCC">
        <w:rPr>
          <w:rFonts w:ascii="Arial" w:hAnsi="Arial" w:cs="Arial"/>
        </w:rPr>
        <w:t>8</w:t>
      </w:r>
    </w:p>
    <w:p w:rsidR="005D781F" w:rsidRDefault="005D781F" w:rsidP="00893C49">
      <w:pPr>
        <w:spacing w:after="240" w:line="360" w:lineRule="auto"/>
        <w:jc w:val="both"/>
        <w:rPr>
          <w:rFonts w:ascii="Arial" w:hAnsi="Arial" w:cs="Arial"/>
        </w:rPr>
      </w:pPr>
    </w:p>
    <w:p w:rsidR="00E26395" w:rsidRPr="006418A1" w:rsidRDefault="00EE0D97" w:rsidP="00893C49">
      <w:pPr>
        <w:spacing w:after="240" w:line="360" w:lineRule="auto"/>
        <w:jc w:val="both"/>
        <w:rPr>
          <w:rFonts w:ascii="Arial" w:hAnsi="Arial" w:cs="Arial"/>
        </w:rPr>
      </w:pPr>
      <w:r w:rsidRPr="006418A1">
        <w:rPr>
          <w:rFonts w:ascii="Arial" w:hAnsi="Arial" w:cs="Arial"/>
        </w:rPr>
        <w:t>Státní tajemník v Ministerstvu vnitra</w:t>
      </w:r>
      <w:r w:rsidR="00F94686" w:rsidRPr="006418A1">
        <w:rPr>
          <w:rFonts w:ascii="Arial" w:hAnsi="Arial" w:cs="Arial"/>
        </w:rPr>
        <w:t>,</w:t>
      </w:r>
      <w:r w:rsidR="00C0487A" w:rsidRPr="006418A1">
        <w:rPr>
          <w:rFonts w:ascii="Arial" w:hAnsi="Arial" w:cs="Arial"/>
        </w:rPr>
        <w:t xml:space="preserve"> jako s</w:t>
      </w:r>
      <w:r w:rsidR="00276ED4" w:rsidRPr="006418A1">
        <w:rPr>
          <w:rFonts w:ascii="Arial" w:hAnsi="Arial" w:cs="Arial"/>
        </w:rPr>
        <w:t>lužební orgán</w:t>
      </w:r>
      <w:r w:rsidR="00C0487A" w:rsidRPr="006418A1">
        <w:rPr>
          <w:rFonts w:ascii="Arial" w:hAnsi="Arial" w:cs="Arial"/>
        </w:rPr>
        <w:t xml:space="preserve"> příslušný podle § 10 odst. 1 písm. </w:t>
      </w:r>
      <w:r w:rsidRPr="006418A1">
        <w:rPr>
          <w:rFonts w:ascii="Arial" w:hAnsi="Arial" w:cs="Arial"/>
        </w:rPr>
        <w:t>f</w:t>
      </w:r>
      <w:r w:rsidR="00C0487A" w:rsidRPr="006418A1">
        <w:rPr>
          <w:rFonts w:ascii="Arial" w:hAnsi="Arial" w:cs="Arial"/>
        </w:rPr>
        <w:t>) zákona č. 234/2014 Sb., o státní službě</w:t>
      </w:r>
      <w:r w:rsidR="003E630C" w:rsidRPr="006418A1">
        <w:rPr>
          <w:rFonts w:ascii="Arial" w:hAnsi="Arial" w:cs="Arial"/>
        </w:rPr>
        <w:t>, ve znění pozdějších předpisů</w:t>
      </w:r>
      <w:r w:rsidR="00C0487A" w:rsidRPr="006418A1">
        <w:rPr>
          <w:rFonts w:ascii="Arial" w:hAnsi="Arial" w:cs="Arial"/>
        </w:rPr>
        <w:t xml:space="preserve"> (dále jen „zákon“),</w:t>
      </w:r>
      <w:r w:rsidR="00276ED4" w:rsidRPr="006418A1">
        <w:rPr>
          <w:rFonts w:ascii="Arial" w:hAnsi="Arial" w:cs="Arial"/>
        </w:rPr>
        <w:t xml:space="preserve"> vyhlašuje </w:t>
      </w:r>
      <w:r w:rsidR="00322017" w:rsidRPr="00E51670">
        <w:rPr>
          <w:rFonts w:ascii="Arial" w:hAnsi="Arial" w:cs="Arial"/>
          <w:b/>
        </w:rPr>
        <w:t xml:space="preserve">druhé kolo </w:t>
      </w:r>
      <w:r w:rsidR="00276ED4" w:rsidRPr="00E51670">
        <w:rPr>
          <w:rFonts w:ascii="Arial" w:hAnsi="Arial" w:cs="Arial"/>
          <w:b/>
        </w:rPr>
        <w:t>výběrové</w:t>
      </w:r>
      <w:r w:rsidR="00322017" w:rsidRPr="00E51670">
        <w:rPr>
          <w:rFonts w:ascii="Arial" w:hAnsi="Arial" w:cs="Arial"/>
          <w:b/>
        </w:rPr>
        <w:t>ho</w:t>
      </w:r>
      <w:r w:rsidR="00276ED4" w:rsidRPr="00E51670">
        <w:rPr>
          <w:rFonts w:ascii="Arial" w:hAnsi="Arial" w:cs="Arial"/>
          <w:b/>
        </w:rPr>
        <w:t xml:space="preserve"> řízení </w:t>
      </w:r>
      <w:r w:rsidR="00276ED4" w:rsidRPr="006418A1">
        <w:rPr>
          <w:rFonts w:ascii="Arial" w:hAnsi="Arial" w:cs="Arial"/>
        </w:rPr>
        <w:t>na</w:t>
      </w:r>
      <w:r w:rsidR="003E630C" w:rsidRPr="006418A1">
        <w:rPr>
          <w:rFonts w:ascii="Arial" w:hAnsi="Arial" w:cs="Arial"/>
        </w:rPr>
        <w:t> </w:t>
      </w:r>
      <w:r w:rsidR="00276ED4" w:rsidRPr="006418A1">
        <w:rPr>
          <w:rFonts w:ascii="Arial" w:hAnsi="Arial" w:cs="Arial"/>
        </w:rPr>
        <w:t xml:space="preserve">služební místo </w:t>
      </w:r>
      <w:r w:rsidR="008970EA" w:rsidRPr="006418A1">
        <w:rPr>
          <w:rFonts w:ascii="Arial" w:hAnsi="Arial" w:cs="Arial"/>
        </w:rPr>
        <w:t xml:space="preserve">vedoucí oddělení </w:t>
      </w:r>
      <w:r w:rsidR="007F25C1">
        <w:rPr>
          <w:rFonts w:ascii="Arial" w:hAnsi="Arial" w:cs="Arial"/>
        </w:rPr>
        <w:t>komunikací v </w:t>
      </w:r>
      <w:r w:rsidR="008970EA" w:rsidRPr="006418A1">
        <w:rPr>
          <w:rFonts w:ascii="Arial" w:hAnsi="Arial" w:cs="Arial"/>
        </w:rPr>
        <w:t xml:space="preserve">odboru </w:t>
      </w:r>
      <w:r w:rsidR="00483DCC">
        <w:rPr>
          <w:rFonts w:ascii="Arial" w:hAnsi="Arial" w:cs="Arial"/>
        </w:rPr>
        <w:t>provozu informačních technologií a komunikací</w:t>
      </w:r>
      <w:r w:rsidR="00E26395" w:rsidRPr="006418A1">
        <w:rPr>
          <w:rFonts w:ascii="Arial" w:hAnsi="Arial" w:cs="Arial"/>
        </w:rPr>
        <w:t xml:space="preserve">, ID </w:t>
      </w:r>
      <w:r w:rsidR="00483DCC">
        <w:rPr>
          <w:rFonts w:ascii="Arial" w:hAnsi="Arial" w:cs="Arial"/>
        </w:rPr>
        <w:t>17019346</w:t>
      </w:r>
      <w:r w:rsidR="00E26395" w:rsidRPr="006418A1">
        <w:rPr>
          <w:rFonts w:ascii="Arial" w:hAnsi="Arial" w:cs="Arial"/>
        </w:rPr>
        <w:t>,</w:t>
      </w:r>
      <w:r w:rsidRPr="006418A1">
        <w:rPr>
          <w:rFonts w:ascii="Arial" w:hAnsi="Arial" w:cs="Arial"/>
        </w:rPr>
        <w:t xml:space="preserve"> v</w:t>
      </w:r>
      <w:r w:rsidR="00A0294A" w:rsidRPr="006418A1">
        <w:rPr>
          <w:rFonts w:ascii="Arial" w:hAnsi="Arial" w:cs="Arial"/>
          <w:i/>
        </w:rPr>
        <w:t xml:space="preserve"> </w:t>
      </w:r>
      <w:r w:rsidRPr="006418A1">
        <w:rPr>
          <w:rFonts w:ascii="Arial" w:hAnsi="Arial" w:cs="Arial"/>
        </w:rPr>
        <w:t>oborech služby</w:t>
      </w:r>
      <w:r w:rsidR="00E26395" w:rsidRPr="006418A1">
        <w:rPr>
          <w:rFonts w:ascii="Arial" w:hAnsi="Arial" w:cs="Arial"/>
        </w:rPr>
        <w:t>:</w:t>
      </w:r>
      <w:r w:rsidRPr="006418A1">
        <w:rPr>
          <w:rFonts w:ascii="Arial" w:hAnsi="Arial" w:cs="Arial"/>
        </w:rPr>
        <w:t xml:space="preserve"> </w:t>
      </w:r>
    </w:p>
    <w:p w:rsidR="00483DCC" w:rsidRDefault="00483DCC" w:rsidP="00483DCC">
      <w:pPr>
        <w:spacing w:after="240" w:line="240" w:lineRule="auto"/>
        <w:jc w:val="both"/>
        <w:rPr>
          <w:rFonts w:ascii="Arial" w:hAnsi="Arial" w:cs="Arial"/>
          <w:b/>
        </w:rPr>
      </w:pPr>
      <w:r>
        <w:rPr>
          <w:rFonts w:ascii="Arial" w:hAnsi="Arial" w:cs="Arial"/>
          <w:b/>
        </w:rPr>
        <w:t>36</w:t>
      </w:r>
      <w:r w:rsidR="00EE0D97" w:rsidRPr="00B6081B">
        <w:rPr>
          <w:rFonts w:ascii="Arial" w:hAnsi="Arial" w:cs="Arial"/>
          <w:b/>
        </w:rPr>
        <w:t xml:space="preserve">. </w:t>
      </w:r>
      <w:r>
        <w:rPr>
          <w:rFonts w:ascii="Arial" w:hAnsi="Arial" w:cs="Arial"/>
          <w:b/>
        </w:rPr>
        <w:t>Informační a komunikační technologie,</w:t>
      </w:r>
    </w:p>
    <w:p w:rsidR="00E26395" w:rsidRPr="0071748F" w:rsidRDefault="00483DCC" w:rsidP="00483DCC">
      <w:pPr>
        <w:spacing w:after="240" w:line="240" w:lineRule="auto"/>
        <w:jc w:val="both"/>
        <w:rPr>
          <w:rFonts w:ascii="Arial" w:hAnsi="Arial" w:cs="Arial"/>
          <w:b/>
          <w:i/>
        </w:rPr>
      </w:pPr>
      <w:r>
        <w:rPr>
          <w:rFonts w:ascii="Arial" w:hAnsi="Arial" w:cs="Arial"/>
          <w:b/>
        </w:rPr>
        <w:t>75. Ochrana utajovaných informací.</w:t>
      </w:r>
      <w:r w:rsidR="00EE0D97" w:rsidRPr="0071748F">
        <w:rPr>
          <w:rFonts w:ascii="Arial" w:hAnsi="Arial" w:cs="Arial"/>
          <w:b/>
          <w:i/>
        </w:rPr>
        <w:t xml:space="preserve"> </w:t>
      </w:r>
    </w:p>
    <w:p w:rsidR="004B5A89" w:rsidRPr="004B5A89" w:rsidRDefault="004B5A89" w:rsidP="004B5A89">
      <w:pPr>
        <w:spacing w:after="240" w:line="360" w:lineRule="auto"/>
        <w:jc w:val="both"/>
        <w:rPr>
          <w:rFonts w:ascii="Arial" w:hAnsi="Arial" w:cs="Arial"/>
          <w:i/>
        </w:rPr>
      </w:pPr>
      <w:r w:rsidRPr="004B5A89">
        <w:rPr>
          <w:rFonts w:ascii="Arial" w:hAnsi="Arial" w:cs="Arial"/>
        </w:rPr>
        <w:t xml:space="preserve">Služba na tomto služebním místě bude vykonávána ve služebním poměru na dobu </w:t>
      </w:r>
      <w:r w:rsidRPr="004B5A89">
        <w:rPr>
          <w:rFonts w:ascii="Arial" w:hAnsi="Arial" w:cs="Arial"/>
          <w:b/>
        </w:rPr>
        <w:t>neurčitou</w:t>
      </w:r>
      <w:r w:rsidRPr="004B5A89">
        <w:rPr>
          <w:rFonts w:ascii="Arial" w:hAnsi="Arial" w:cs="Arial"/>
        </w:rPr>
        <w:t xml:space="preserve">. Předpokládaným termínem nástupu do služby na služebním místě </w:t>
      </w:r>
      <w:r w:rsidRPr="004B5A89">
        <w:rPr>
          <w:rFonts w:ascii="Arial" w:hAnsi="Arial" w:cs="Arial"/>
        </w:rPr>
        <w:br/>
        <w:t>je</w:t>
      </w:r>
      <w:r w:rsidRPr="004B5A89">
        <w:rPr>
          <w:rFonts w:ascii="Arial" w:hAnsi="Arial" w:cs="Arial"/>
          <w:i/>
        </w:rPr>
        <w:t xml:space="preserve"> </w:t>
      </w:r>
      <w:r>
        <w:rPr>
          <w:rFonts w:ascii="Arial" w:hAnsi="Arial" w:cs="Arial"/>
          <w:b/>
        </w:rPr>
        <w:t>září</w:t>
      </w:r>
      <w:r w:rsidRPr="004B5A89">
        <w:rPr>
          <w:rFonts w:ascii="Arial" w:hAnsi="Arial" w:cs="Arial"/>
          <w:b/>
        </w:rPr>
        <w:t xml:space="preserve"> 2018.</w:t>
      </w:r>
    </w:p>
    <w:p w:rsidR="00C0487A" w:rsidRPr="004B5A89" w:rsidRDefault="004B5A89" w:rsidP="00E26395">
      <w:pPr>
        <w:spacing w:after="240" w:line="360" w:lineRule="auto"/>
        <w:jc w:val="both"/>
        <w:rPr>
          <w:rFonts w:ascii="Arial" w:hAnsi="Arial" w:cs="Arial"/>
          <w:b/>
        </w:rPr>
      </w:pPr>
      <w:r w:rsidRPr="004B5A89">
        <w:rPr>
          <w:rFonts w:ascii="Arial" w:hAnsi="Arial" w:cs="Arial"/>
        </w:rPr>
        <w:t>Služební místo je zařazeno podle přílohy č. 1 k zákonu do</w:t>
      </w:r>
      <w:r w:rsidRPr="004B5A89">
        <w:rPr>
          <w:rFonts w:ascii="Arial" w:hAnsi="Arial" w:cs="Arial"/>
          <w:i/>
        </w:rPr>
        <w:t xml:space="preserve"> </w:t>
      </w:r>
      <w:r w:rsidRPr="004B5A89">
        <w:rPr>
          <w:rFonts w:ascii="Arial" w:hAnsi="Arial" w:cs="Arial"/>
          <w:b/>
        </w:rPr>
        <w:t>14.</w:t>
      </w:r>
      <w:r w:rsidRPr="004B5A89">
        <w:rPr>
          <w:rFonts w:ascii="Arial" w:hAnsi="Arial" w:cs="Arial"/>
          <w:b/>
          <w:i/>
        </w:rPr>
        <w:t xml:space="preserve"> </w:t>
      </w:r>
      <w:r w:rsidRPr="004B5A89">
        <w:rPr>
          <w:rFonts w:ascii="Arial" w:hAnsi="Arial" w:cs="Arial"/>
          <w:b/>
        </w:rPr>
        <w:t>platové třídy</w:t>
      </w:r>
      <w:r w:rsidRPr="004B5A89">
        <w:rPr>
          <w:rFonts w:ascii="Arial" w:hAnsi="Arial" w:cs="Arial"/>
        </w:rPr>
        <w:t xml:space="preserve">. Místem výkonu služby je </w:t>
      </w:r>
      <w:r w:rsidRPr="004B5A89">
        <w:rPr>
          <w:rFonts w:ascii="Arial" w:hAnsi="Arial" w:cs="Arial"/>
          <w:b/>
        </w:rPr>
        <w:t>Praha.</w:t>
      </w:r>
    </w:p>
    <w:p w:rsidR="006148D3" w:rsidRPr="006148D3" w:rsidRDefault="006148D3" w:rsidP="006148D3">
      <w:pPr>
        <w:spacing w:after="240" w:line="360" w:lineRule="auto"/>
        <w:jc w:val="both"/>
        <w:rPr>
          <w:rFonts w:ascii="Arial" w:hAnsi="Arial" w:cs="Arial"/>
        </w:rPr>
      </w:pPr>
      <w:r w:rsidRPr="006148D3">
        <w:rPr>
          <w:rFonts w:ascii="Arial" w:hAnsi="Arial" w:cs="Arial"/>
        </w:rPr>
        <w:t>Výkon služby zahrnuje zejména:</w:t>
      </w:r>
    </w:p>
    <w:p w:rsidR="006148D3" w:rsidRPr="006148D3" w:rsidRDefault="006148D3" w:rsidP="006148D3">
      <w:pPr>
        <w:numPr>
          <w:ilvl w:val="0"/>
          <w:numId w:val="12"/>
        </w:numPr>
        <w:spacing w:after="0" w:line="360" w:lineRule="auto"/>
        <w:jc w:val="both"/>
        <w:rPr>
          <w:rFonts w:ascii="Arial" w:hAnsi="Arial" w:cs="Arial"/>
        </w:rPr>
      </w:pPr>
      <w:r w:rsidRPr="006148D3">
        <w:rPr>
          <w:rFonts w:ascii="Arial" w:hAnsi="Arial" w:cs="Arial"/>
        </w:rPr>
        <w:t xml:space="preserve">tvorba koncepce informační politiky a strategie rozsáhlé soustavy komunikačních systémů veřejné správy, </w:t>
      </w:r>
    </w:p>
    <w:p w:rsidR="006148D3" w:rsidRPr="006148D3" w:rsidRDefault="006148D3" w:rsidP="006148D3">
      <w:pPr>
        <w:numPr>
          <w:ilvl w:val="0"/>
          <w:numId w:val="12"/>
        </w:numPr>
        <w:spacing w:after="0" w:line="360" w:lineRule="auto"/>
        <w:jc w:val="both"/>
        <w:rPr>
          <w:rFonts w:ascii="Arial" w:hAnsi="Arial" w:cs="Arial"/>
        </w:rPr>
      </w:pPr>
      <w:r w:rsidRPr="006148D3">
        <w:rPr>
          <w:rFonts w:ascii="Arial" w:hAnsi="Arial" w:cs="Arial"/>
        </w:rPr>
        <w:t>vytváření dlouhodobé strategie informačních potřeb resortu a jeho komunikační infrastruktury,</w:t>
      </w:r>
    </w:p>
    <w:p w:rsidR="006148D3" w:rsidRPr="006148D3" w:rsidRDefault="006148D3" w:rsidP="006148D3">
      <w:pPr>
        <w:numPr>
          <w:ilvl w:val="0"/>
          <w:numId w:val="12"/>
        </w:numPr>
        <w:spacing w:after="0" w:line="360" w:lineRule="auto"/>
        <w:jc w:val="both"/>
        <w:rPr>
          <w:rFonts w:ascii="Arial" w:hAnsi="Arial" w:cs="Arial"/>
        </w:rPr>
      </w:pPr>
      <w:r w:rsidRPr="006148D3">
        <w:rPr>
          <w:rFonts w:ascii="Arial" w:hAnsi="Arial" w:cs="Arial"/>
        </w:rPr>
        <w:t>koordinace vývoje, provozu, inovací a údržby soustavy informačních a komunikačních systémů nebo certifikačních systémů a zajišťování její harmonizace s celostátní informační politikou a dalšími mezinárodními požadavky,</w:t>
      </w:r>
    </w:p>
    <w:p w:rsidR="006148D3" w:rsidRPr="006148D3" w:rsidRDefault="006148D3" w:rsidP="006148D3">
      <w:pPr>
        <w:numPr>
          <w:ilvl w:val="0"/>
          <w:numId w:val="12"/>
        </w:numPr>
        <w:spacing w:after="0" w:line="360" w:lineRule="auto"/>
        <w:jc w:val="both"/>
        <w:rPr>
          <w:rFonts w:ascii="Arial" w:hAnsi="Arial" w:cs="Arial"/>
        </w:rPr>
      </w:pPr>
      <w:r w:rsidRPr="006148D3">
        <w:rPr>
          <w:rFonts w:ascii="Arial" w:hAnsi="Arial" w:cs="Arial"/>
        </w:rPr>
        <w:t>zajišťování kontrolní činnosti při plnění Základní rámcové smlouvy o zajištění komunikační podpory pro Ministerstvo vnitra a jím určené orgány resp. organizace,</w:t>
      </w:r>
    </w:p>
    <w:p w:rsidR="006148D3" w:rsidRPr="006148D3" w:rsidRDefault="006148D3" w:rsidP="006148D3">
      <w:pPr>
        <w:numPr>
          <w:ilvl w:val="0"/>
          <w:numId w:val="12"/>
        </w:numPr>
        <w:spacing w:after="0" w:line="360" w:lineRule="auto"/>
        <w:jc w:val="both"/>
        <w:rPr>
          <w:rFonts w:ascii="Arial" w:hAnsi="Arial" w:cs="Arial"/>
        </w:rPr>
      </w:pPr>
      <w:r w:rsidRPr="006148D3">
        <w:rPr>
          <w:rFonts w:ascii="Arial" w:hAnsi="Arial" w:cs="Arial"/>
        </w:rPr>
        <w:lastRenderedPageBreak/>
        <w:t xml:space="preserve">tzv. Hlavní smlouva - posuzování úrovně̌ poskytovaných služeb, vyhodnocování reportů, management služeb. </w:t>
      </w:r>
    </w:p>
    <w:p w:rsidR="006148D3" w:rsidRPr="006148D3" w:rsidRDefault="006148D3" w:rsidP="006148D3">
      <w:pPr>
        <w:numPr>
          <w:ilvl w:val="0"/>
          <w:numId w:val="12"/>
        </w:numPr>
        <w:spacing w:after="0" w:line="360" w:lineRule="auto"/>
        <w:jc w:val="both"/>
        <w:rPr>
          <w:rFonts w:ascii="Arial" w:hAnsi="Arial" w:cs="Arial"/>
        </w:rPr>
      </w:pPr>
      <w:r w:rsidRPr="006148D3">
        <w:rPr>
          <w:rFonts w:ascii="Arial" w:hAnsi="Arial" w:cs="Arial"/>
        </w:rPr>
        <w:t>zajišťování dalších činností podle příkazů představených v rámci platového zařazení a stanovených oborů služby.</w:t>
      </w:r>
    </w:p>
    <w:p w:rsidR="007F25C1" w:rsidRDefault="007F25C1" w:rsidP="00893C49">
      <w:pPr>
        <w:spacing w:after="240" w:line="360" w:lineRule="auto"/>
        <w:jc w:val="both"/>
        <w:rPr>
          <w:rFonts w:ascii="Arial" w:hAnsi="Arial" w:cs="Arial"/>
        </w:rPr>
      </w:pPr>
    </w:p>
    <w:p w:rsidR="00B228A2" w:rsidRPr="006418A1" w:rsidRDefault="00276ED4" w:rsidP="00893C49">
      <w:pPr>
        <w:spacing w:after="240" w:line="360" w:lineRule="auto"/>
        <w:jc w:val="both"/>
        <w:rPr>
          <w:rFonts w:ascii="Arial" w:hAnsi="Arial" w:cs="Arial"/>
        </w:rPr>
      </w:pPr>
      <w:r w:rsidRPr="006418A1">
        <w:rPr>
          <w:rFonts w:ascii="Arial" w:hAnsi="Arial" w:cs="Arial"/>
        </w:rPr>
        <w:t xml:space="preserve">Posuzovány budou </w:t>
      </w:r>
      <w:r w:rsidR="00B228A2" w:rsidRPr="006418A1">
        <w:rPr>
          <w:rFonts w:ascii="Arial" w:hAnsi="Arial" w:cs="Arial"/>
          <w:b/>
        </w:rPr>
        <w:t>žádosti</w:t>
      </w:r>
      <w:r w:rsidR="00C65351">
        <w:rPr>
          <w:rStyle w:val="Znakapoznpodarou"/>
          <w:rFonts w:ascii="Arial" w:hAnsi="Arial" w:cs="Arial"/>
          <w:b/>
        </w:rPr>
        <w:footnoteReference w:id="1"/>
      </w:r>
      <w:r w:rsidR="003059FD" w:rsidRPr="006418A1">
        <w:rPr>
          <w:rFonts w:ascii="Arial" w:hAnsi="Arial" w:cs="Arial"/>
          <w:b/>
        </w:rPr>
        <w:t xml:space="preserve"> </w:t>
      </w:r>
      <w:r w:rsidR="003059FD" w:rsidRPr="006418A1">
        <w:rPr>
          <w:rFonts w:ascii="Arial" w:eastAsia="Times New Roman" w:hAnsi="Arial" w:cs="Arial"/>
          <w:lang w:eastAsia="cs-CZ"/>
        </w:rPr>
        <w:t>o přijetí do služebního poměru a jmenování na služební místo představ</w:t>
      </w:r>
      <w:r w:rsidR="000D30E6" w:rsidRPr="006418A1">
        <w:rPr>
          <w:rFonts w:ascii="Arial" w:eastAsia="Times New Roman" w:hAnsi="Arial" w:cs="Arial"/>
          <w:lang w:eastAsia="cs-CZ"/>
        </w:rPr>
        <w:t>e</w:t>
      </w:r>
      <w:r w:rsidR="003059FD" w:rsidRPr="006418A1">
        <w:rPr>
          <w:rFonts w:ascii="Arial" w:eastAsia="Times New Roman" w:hAnsi="Arial" w:cs="Arial"/>
          <w:lang w:eastAsia="cs-CZ"/>
        </w:rPr>
        <w:t xml:space="preserve">ného </w:t>
      </w:r>
      <w:r w:rsidR="00CC35D5" w:rsidRPr="006418A1">
        <w:rPr>
          <w:rFonts w:ascii="Arial" w:eastAsia="Times New Roman" w:hAnsi="Arial" w:cs="Arial"/>
          <w:lang w:eastAsia="cs-CZ"/>
        </w:rPr>
        <w:t xml:space="preserve">nebo žádosti o jmenování na služební místo představeného </w:t>
      </w:r>
      <w:r w:rsidR="005D781F">
        <w:rPr>
          <w:rFonts w:ascii="Arial" w:eastAsia="Times New Roman" w:hAnsi="Arial" w:cs="Arial"/>
          <w:lang w:eastAsia="cs-CZ"/>
        </w:rPr>
        <w:t>(dále jen </w:t>
      </w:r>
      <w:r w:rsidR="003059FD" w:rsidRPr="006418A1">
        <w:rPr>
          <w:rFonts w:ascii="Arial" w:eastAsia="Times New Roman" w:hAnsi="Arial" w:cs="Arial"/>
          <w:lang w:eastAsia="cs-CZ"/>
        </w:rPr>
        <w:t>„žádost“)</w:t>
      </w:r>
      <w:r w:rsidR="00C0487A" w:rsidRPr="006418A1">
        <w:rPr>
          <w:rFonts w:ascii="Arial" w:hAnsi="Arial" w:cs="Arial"/>
          <w:b/>
        </w:rPr>
        <w:t xml:space="preserve"> podané ve lhůtě do</w:t>
      </w:r>
      <w:r w:rsidR="004C03D9" w:rsidRPr="006418A1">
        <w:rPr>
          <w:rFonts w:ascii="Arial" w:hAnsi="Arial" w:cs="Arial"/>
          <w:b/>
        </w:rPr>
        <w:t> </w:t>
      </w:r>
      <w:r w:rsidR="007F25C1">
        <w:rPr>
          <w:rFonts w:ascii="Arial" w:hAnsi="Arial" w:cs="Arial"/>
          <w:b/>
        </w:rPr>
        <w:t>1</w:t>
      </w:r>
      <w:r w:rsidR="00A965A5">
        <w:rPr>
          <w:rFonts w:ascii="Arial" w:hAnsi="Arial" w:cs="Arial"/>
          <w:b/>
        </w:rPr>
        <w:t>6</w:t>
      </w:r>
      <w:r w:rsidR="00C0487A" w:rsidRPr="006418A1">
        <w:rPr>
          <w:rFonts w:ascii="Arial" w:hAnsi="Arial" w:cs="Arial"/>
          <w:b/>
        </w:rPr>
        <w:t>. </w:t>
      </w:r>
      <w:r w:rsidR="007F25C1">
        <w:rPr>
          <w:rFonts w:ascii="Arial" w:hAnsi="Arial" w:cs="Arial"/>
          <w:b/>
        </w:rPr>
        <w:t>srpna</w:t>
      </w:r>
      <w:r w:rsidR="005C6E02" w:rsidRPr="006418A1">
        <w:rPr>
          <w:rFonts w:ascii="Arial" w:hAnsi="Arial" w:cs="Arial"/>
          <w:b/>
        </w:rPr>
        <w:t xml:space="preserve"> </w:t>
      </w:r>
      <w:r w:rsidR="00C0487A" w:rsidRPr="006418A1">
        <w:rPr>
          <w:rFonts w:ascii="Arial" w:hAnsi="Arial" w:cs="Arial"/>
          <w:b/>
        </w:rPr>
        <w:t>20</w:t>
      </w:r>
      <w:r w:rsidR="005C6E02" w:rsidRPr="006418A1">
        <w:rPr>
          <w:rFonts w:ascii="Arial" w:hAnsi="Arial" w:cs="Arial"/>
          <w:b/>
        </w:rPr>
        <w:t>18</w:t>
      </w:r>
      <w:r w:rsidR="00C0487A" w:rsidRPr="006418A1">
        <w:rPr>
          <w:rFonts w:ascii="Arial" w:hAnsi="Arial" w:cs="Arial"/>
        </w:rPr>
        <w:t xml:space="preserve">, tj. v této lhůtě </w:t>
      </w:r>
      <w:r w:rsidRPr="006418A1">
        <w:rPr>
          <w:rFonts w:ascii="Arial" w:hAnsi="Arial" w:cs="Arial"/>
        </w:rPr>
        <w:t>za</w:t>
      </w:r>
      <w:r w:rsidR="00C0487A" w:rsidRPr="006418A1">
        <w:rPr>
          <w:rFonts w:ascii="Arial" w:hAnsi="Arial" w:cs="Arial"/>
        </w:rPr>
        <w:t>slané</w:t>
      </w:r>
      <w:r w:rsidRPr="006418A1">
        <w:rPr>
          <w:rFonts w:ascii="Arial" w:hAnsi="Arial" w:cs="Arial"/>
        </w:rPr>
        <w:t xml:space="preserve"> </w:t>
      </w:r>
      <w:r w:rsidR="006060F0" w:rsidRPr="006418A1">
        <w:rPr>
          <w:rFonts w:ascii="Arial" w:hAnsi="Arial" w:cs="Arial"/>
        </w:rPr>
        <w:t xml:space="preserve">služebnímu orgánu </w:t>
      </w:r>
      <w:r w:rsidRPr="006418A1">
        <w:rPr>
          <w:rFonts w:ascii="Arial" w:hAnsi="Arial" w:cs="Arial"/>
        </w:rPr>
        <w:t>prostřednictvím provozovatele poštovních služeb na adresu</w:t>
      </w:r>
      <w:r w:rsidR="006060F0" w:rsidRPr="006418A1">
        <w:rPr>
          <w:rFonts w:ascii="Arial" w:hAnsi="Arial" w:cs="Arial"/>
        </w:rPr>
        <w:t xml:space="preserve"> služebního úřadu</w:t>
      </w:r>
      <w:r w:rsidRPr="006418A1">
        <w:rPr>
          <w:rFonts w:ascii="Arial" w:hAnsi="Arial" w:cs="Arial"/>
        </w:rPr>
        <w:t xml:space="preserve"> </w:t>
      </w:r>
      <w:r w:rsidR="00F35BF2" w:rsidRPr="006418A1">
        <w:rPr>
          <w:rFonts w:ascii="Arial" w:hAnsi="Arial" w:cs="Arial"/>
          <w:b/>
        </w:rPr>
        <w:t>Ministerstvo vnitra</w:t>
      </w:r>
      <w:r w:rsidR="00E26395" w:rsidRPr="006418A1">
        <w:rPr>
          <w:rFonts w:ascii="Arial" w:hAnsi="Arial" w:cs="Arial"/>
          <w:b/>
        </w:rPr>
        <w:t>,</w:t>
      </w:r>
      <w:r w:rsidR="00F35BF2" w:rsidRPr="006418A1">
        <w:rPr>
          <w:rFonts w:ascii="Arial" w:hAnsi="Arial" w:cs="Arial"/>
          <w:b/>
        </w:rPr>
        <w:t xml:space="preserve"> Nad Štolou 936/3, P. O. Box 95, 170 34 Praha 7</w:t>
      </w:r>
      <w:r w:rsidRPr="006418A1">
        <w:rPr>
          <w:rFonts w:ascii="Arial" w:hAnsi="Arial" w:cs="Arial"/>
        </w:rPr>
        <w:t xml:space="preserve">, </w:t>
      </w:r>
      <w:r w:rsidR="0044040E" w:rsidRPr="006418A1">
        <w:rPr>
          <w:rFonts w:ascii="Arial" w:hAnsi="Arial" w:cs="Arial"/>
        </w:rPr>
        <w:t>nebo osobně poda</w:t>
      </w:r>
      <w:r w:rsidR="00C0487A" w:rsidRPr="006418A1">
        <w:rPr>
          <w:rFonts w:ascii="Arial" w:hAnsi="Arial" w:cs="Arial"/>
        </w:rPr>
        <w:t>né</w:t>
      </w:r>
      <w:r w:rsidR="0044040E" w:rsidRPr="006418A1">
        <w:rPr>
          <w:rFonts w:ascii="Arial" w:hAnsi="Arial" w:cs="Arial"/>
        </w:rPr>
        <w:t xml:space="preserve"> </w:t>
      </w:r>
      <w:r w:rsidRPr="006418A1">
        <w:rPr>
          <w:rFonts w:ascii="Arial" w:hAnsi="Arial" w:cs="Arial"/>
        </w:rPr>
        <w:t xml:space="preserve">na podatelnu služebního </w:t>
      </w:r>
      <w:r w:rsidR="00C0487A" w:rsidRPr="006418A1">
        <w:rPr>
          <w:rFonts w:ascii="Arial" w:hAnsi="Arial" w:cs="Arial"/>
        </w:rPr>
        <w:t>úřadu</w:t>
      </w:r>
      <w:r w:rsidRPr="006418A1">
        <w:rPr>
          <w:rFonts w:ascii="Arial" w:hAnsi="Arial" w:cs="Arial"/>
        </w:rPr>
        <w:t xml:space="preserve"> na výše uvedené adrese</w:t>
      </w:r>
      <w:r w:rsidR="00073FE5" w:rsidRPr="006418A1">
        <w:rPr>
          <w:rFonts w:ascii="Arial" w:hAnsi="Arial" w:cs="Arial"/>
        </w:rPr>
        <w:t>. Ž</w:t>
      </w:r>
      <w:r w:rsidR="006060F0" w:rsidRPr="006418A1">
        <w:rPr>
          <w:rFonts w:ascii="Arial" w:hAnsi="Arial" w:cs="Arial"/>
        </w:rPr>
        <w:t xml:space="preserve">ádost lze podat rovněž </w:t>
      </w:r>
      <w:r w:rsidR="00B228A2" w:rsidRPr="006418A1">
        <w:rPr>
          <w:rFonts w:ascii="Arial" w:hAnsi="Arial" w:cs="Arial"/>
        </w:rPr>
        <w:t>v</w:t>
      </w:r>
      <w:r w:rsidR="00DE317A" w:rsidRPr="006418A1">
        <w:rPr>
          <w:rFonts w:ascii="Arial" w:hAnsi="Arial" w:cs="Arial"/>
        </w:rPr>
        <w:t> </w:t>
      </w:r>
      <w:r w:rsidR="00B228A2" w:rsidRPr="006418A1">
        <w:rPr>
          <w:rFonts w:ascii="Arial" w:hAnsi="Arial" w:cs="Arial"/>
        </w:rPr>
        <w:t xml:space="preserve">elektronické podobě </w:t>
      </w:r>
      <w:r w:rsidR="0064419A" w:rsidRPr="006418A1">
        <w:rPr>
          <w:rFonts w:ascii="Arial" w:hAnsi="Arial" w:cs="Arial"/>
        </w:rPr>
        <w:t>podepsanou</w:t>
      </w:r>
      <w:r w:rsidR="00B228A2" w:rsidRPr="006418A1">
        <w:rPr>
          <w:rFonts w:ascii="Arial" w:hAnsi="Arial" w:cs="Arial"/>
        </w:rPr>
        <w:t xml:space="preserve"> uznávaným elektronickým podpisem</w:t>
      </w:r>
      <w:r w:rsidR="004C03D9" w:rsidRPr="006418A1">
        <w:rPr>
          <w:rFonts w:ascii="Arial" w:hAnsi="Arial" w:cs="Arial"/>
        </w:rPr>
        <w:t xml:space="preserve"> </w:t>
      </w:r>
      <w:r w:rsidR="00B228A2" w:rsidRPr="006418A1">
        <w:rPr>
          <w:rFonts w:ascii="Arial" w:hAnsi="Arial" w:cs="Arial"/>
        </w:rPr>
        <w:t>na</w:t>
      </w:r>
      <w:r w:rsidR="004C03D9" w:rsidRPr="006418A1">
        <w:rPr>
          <w:rFonts w:ascii="Arial" w:hAnsi="Arial" w:cs="Arial"/>
        </w:rPr>
        <w:t xml:space="preserve"> </w:t>
      </w:r>
      <w:r w:rsidR="00B228A2" w:rsidRPr="006418A1">
        <w:rPr>
          <w:rFonts w:ascii="Arial" w:hAnsi="Arial" w:cs="Arial"/>
        </w:rPr>
        <w:t xml:space="preserve">adresu </w:t>
      </w:r>
      <w:r w:rsidR="008C3B5F" w:rsidRPr="006418A1">
        <w:rPr>
          <w:rFonts w:ascii="Arial" w:hAnsi="Arial" w:cs="Arial"/>
        </w:rPr>
        <w:t xml:space="preserve">elektronické pošty </w:t>
      </w:r>
      <w:r w:rsidR="00DE0518" w:rsidRPr="006418A1">
        <w:rPr>
          <w:rFonts w:ascii="Arial" w:hAnsi="Arial" w:cs="Arial"/>
        </w:rPr>
        <w:t xml:space="preserve">služebního </w:t>
      </w:r>
      <w:r w:rsidR="006060F0" w:rsidRPr="006418A1">
        <w:rPr>
          <w:rFonts w:ascii="Arial" w:hAnsi="Arial" w:cs="Arial"/>
        </w:rPr>
        <w:t xml:space="preserve">úřadu </w:t>
      </w:r>
      <w:r w:rsidR="00B228A2" w:rsidRPr="006418A1">
        <w:rPr>
          <w:rFonts w:ascii="Arial" w:hAnsi="Arial" w:cs="Arial"/>
        </w:rPr>
        <w:t>(</w:t>
      </w:r>
      <w:r w:rsidR="00F35BF2" w:rsidRPr="006418A1">
        <w:rPr>
          <w:rFonts w:ascii="Arial" w:hAnsi="Arial" w:cs="Arial"/>
        </w:rPr>
        <w:t>posta@mvcr.cz</w:t>
      </w:r>
      <w:r w:rsidR="00B228A2" w:rsidRPr="006418A1">
        <w:rPr>
          <w:rFonts w:ascii="Arial" w:hAnsi="Arial" w:cs="Arial"/>
        </w:rPr>
        <w:t>) nebo prostřednictvím datové schránky (</w:t>
      </w:r>
      <w:r w:rsidR="00B228A2" w:rsidRPr="006418A1">
        <w:rPr>
          <w:rFonts w:ascii="Arial" w:hAnsi="Arial" w:cs="Arial"/>
          <w:b/>
        </w:rPr>
        <w:t xml:space="preserve">ID datové schránky služebního </w:t>
      </w:r>
      <w:r w:rsidR="006060F0" w:rsidRPr="006418A1">
        <w:rPr>
          <w:rFonts w:ascii="Arial" w:hAnsi="Arial" w:cs="Arial"/>
          <w:b/>
        </w:rPr>
        <w:t>úřadu</w:t>
      </w:r>
      <w:r w:rsidR="00B228A2" w:rsidRPr="006418A1">
        <w:rPr>
          <w:rFonts w:ascii="Arial" w:hAnsi="Arial" w:cs="Arial"/>
          <w:b/>
        </w:rPr>
        <w:t xml:space="preserve">: </w:t>
      </w:r>
      <w:r w:rsidR="00F35BF2" w:rsidRPr="006418A1">
        <w:rPr>
          <w:rFonts w:ascii="Arial" w:hAnsi="Arial" w:cs="Arial"/>
          <w:b/>
        </w:rPr>
        <w:t>krk34e3</w:t>
      </w:r>
      <w:r w:rsidR="00B228A2" w:rsidRPr="006418A1">
        <w:rPr>
          <w:rFonts w:ascii="Arial" w:hAnsi="Arial" w:cs="Arial"/>
        </w:rPr>
        <w:t>)</w:t>
      </w:r>
      <w:r w:rsidR="0044040E" w:rsidRPr="006418A1">
        <w:rPr>
          <w:rFonts w:ascii="Arial" w:hAnsi="Arial" w:cs="Arial"/>
        </w:rPr>
        <w:t>.</w:t>
      </w:r>
    </w:p>
    <w:p w:rsidR="001E0D51" w:rsidRPr="001E0D51" w:rsidRDefault="001E0D51" w:rsidP="001E0D51">
      <w:pPr>
        <w:spacing w:after="240" w:line="360" w:lineRule="auto"/>
        <w:jc w:val="both"/>
        <w:rPr>
          <w:rFonts w:ascii="Arial" w:hAnsi="Arial" w:cs="Arial"/>
        </w:rPr>
      </w:pPr>
      <w:r w:rsidRPr="001E0D51">
        <w:rPr>
          <w:rFonts w:ascii="Arial" w:hAnsi="Arial" w:cs="Arial"/>
        </w:rPr>
        <w:t>Obálka, resp. datová zpráva, obsahující žádost včetně požadovaných listin (příloh) musí být označena slovy: „</w:t>
      </w:r>
      <w:r w:rsidRPr="001E0D51">
        <w:rPr>
          <w:rFonts w:ascii="Arial" w:hAnsi="Arial" w:cs="Arial"/>
          <w:b/>
        </w:rPr>
        <w:t>Neotevírat</w:t>
      </w:r>
      <w:r w:rsidRPr="001E0D51">
        <w:rPr>
          <w:rFonts w:ascii="Arial" w:hAnsi="Arial" w:cs="Arial"/>
        </w:rPr>
        <w:t>“ a slovy „</w:t>
      </w:r>
      <w:r w:rsidRPr="001E0D51">
        <w:rPr>
          <w:rFonts w:ascii="Arial" w:hAnsi="Arial" w:cs="Arial"/>
          <w:b/>
        </w:rPr>
        <w:t>Výběrové řízení na služební místo vedoucí oddělení komunikací v odboru provozu informačních technologií a komunikací,</w:t>
      </w:r>
      <w:r>
        <w:rPr>
          <w:rFonts w:ascii="Arial" w:hAnsi="Arial" w:cs="Arial"/>
          <w:b/>
        </w:rPr>
        <w:t xml:space="preserve"> ID 17019346, č.</w:t>
      </w:r>
      <w:r w:rsidR="00AC3E13">
        <w:rPr>
          <w:rFonts w:ascii="Arial" w:hAnsi="Arial" w:cs="Arial"/>
          <w:b/>
        </w:rPr>
        <w:t xml:space="preserve"> </w:t>
      </w:r>
      <w:r>
        <w:rPr>
          <w:rFonts w:ascii="Arial" w:hAnsi="Arial" w:cs="Arial"/>
          <w:b/>
        </w:rPr>
        <w:t>j.: MV-11749-15</w:t>
      </w:r>
      <w:r w:rsidRPr="001E0D51">
        <w:rPr>
          <w:rFonts w:ascii="Arial" w:hAnsi="Arial" w:cs="Arial"/>
          <w:b/>
        </w:rPr>
        <w:t>/SST-2018“.</w:t>
      </w:r>
    </w:p>
    <w:p w:rsidR="00810A19" w:rsidRPr="003B587E" w:rsidRDefault="00810A19" w:rsidP="00810A19">
      <w:pPr>
        <w:spacing w:after="0" w:line="360" w:lineRule="auto"/>
        <w:jc w:val="both"/>
        <w:rPr>
          <w:rFonts w:ascii="Arial" w:hAnsi="Arial" w:cs="Arial"/>
          <w:b/>
        </w:rPr>
      </w:pPr>
      <w:r w:rsidRPr="00810A19">
        <w:rPr>
          <w:rFonts w:ascii="Arial" w:hAnsi="Arial" w:cs="Arial"/>
          <w:b/>
        </w:rPr>
        <w:t>Výběrového řízení na výše uvedené služební místo se v souladu se zákonem může zúčastnit žadatel/ka, který:</w:t>
      </w:r>
    </w:p>
    <w:p w:rsidR="00810A19" w:rsidRPr="00810A19" w:rsidRDefault="00810A19" w:rsidP="00810A19">
      <w:pPr>
        <w:numPr>
          <w:ilvl w:val="0"/>
          <w:numId w:val="1"/>
        </w:numPr>
        <w:spacing w:after="0" w:line="360" w:lineRule="auto"/>
        <w:ind w:left="426" w:hanging="426"/>
        <w:jc w:val="both"/>
        <w:rPr>
          <w:rFonts w:ascii="Arial" w:hAnsi="Arial" w:cs="Arial"/>
        </w:rPr>
      </w:pPr>
      <w:r w:rsidRPr="00810A19">
        <w:rPr>
          <w:rFonts w:ascii="Arial" w:hAnsi="Arial" w:cs="Arial"/>
        </w:rPr>
        <w:t>splňuje základní předpoklady stanovené zákonem, tj.:</w:t>
      </w:r>
    </w:p>
    <w:p w:rsidR="00810A19" w:rsidRPr="003B587E" w:rsidRDefault="00810A19" w:rsidP="00810A19">
      <w:pPr>
        <w:numPr>
          <w:ilvl w:val="0"/>
          <w:numId w:val="13"/>
        </w:numPr>
        <w:spacing w:after="0" w:line="360" w:lineRule="auto"/>
        <w:ind w:left="851" w:hanging="425"/>
        <w:jc w:val="both"/>
        <w:rPr>
          <w:rFonts w:ascii="Arial" w:hAnsi="Arial" w:cs="Arial"/>
        </w:rPr>
      </w:pPr>
      <w:r w:rsidRPr="00810A19">
        <w:rPr>
          <w:rFonts w:ascii="Arial" w:hAnsi="Arial" w:cs="Arial"/>
        </w:rPr>
        <w:t>je státním občanem České republiky, občanem jiného členského státu Evropské unie nebo občanem státu, který je smluvním státem Dohody o Evropském hospodářském prostoru</w:t>
      </w:r>
      <w:r w:rsidR="003B587E">
        <w:rPr>
          <w:rFonts w:ascii="Arial" w:hAnsi="Arial" w:cs="Arial"/>
          <w:lang w:val="en-US"/>
        </w:rPr>
        <w:t>;</w:t>
      </w:r>
    </w:p>
    <w:p w:rsidR="003B587E" w:rsidRDefault="003B587E" w:rsidP="003B587E">
      <w:pPr>
        <w:spacing w:after="0" w:line="360" w:lineRule="auto"/>
        <w:jc w:val="both"/>
        <w:rPr>
          <w:rFonts w:ascii="Arial" w:hAnsi="Arial" w:cs="Arial"/>
        </w:rPr>
      </w:pPr>
      <w:r>
        <w:rPr>
          <w:rFonts w:ascii="Arial" w:hAnsi="Arial" w:cs="Arial"/>
        </w:rPr>
        <w:t>Splnění tohoto předpokladu se podle § 265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xml:space="preserve"> popř. prostou kopii průkazu totožnosti</w:t>
      </w:r>
      <w:r>
        <w:rPr>
          <w:rFonts w:ascii="Arial" w:hAnsi="Arial" w:cs="Arial"/>
          <w:lang w:val="en-US"/>
        </w:rPr>
        <w:t>;</w:t>
      </w:r>
      <w:r>
        <w:rPr>
          <w:rFonts w:ascii="Arial" w:hAnsi="Arial" w:cs="Arial"/>
        </w:rPr>
        <w:t xml:space="preserve"> uvedenou listinu je žadatel v takovém případě povinen doložit následně, nejpozději před konáním pohovoru</w:t>
      </w:r>
      <w:r>
        <w:rPr>
          <w:rFonts w:ascii="Arial" w:hAnsi="Arial" w:cs="Arial"/>
          <w:lang w:val="en-US"/>
        </w:rPr>
        <w:t>;</w:t>
      </w:r>
    </w:p>
    <w:p w:rsidR="003B587E" w:rsidRPr="003B587E" w:rsidRDefault="003B587E" w:rsidP="003B587E">
      <w:pPr>
        <w:spacing w:after="0" w:line="360" w:lineRule="auto"/>
        <w:jc w:val="both"/>
        <w:rPr>
          <w:rFonts w:ascii="Arial" w:hAnsi="Arial" w:cs="Arial"/>
        </w:rPr>
      </w:pPr>
      <w:r>
        <w:rPr>
          <w:rFonts w:ascii="Arial" w:hAnsi="Arial" w:cs="Arial"/>
        </w:rPr>
        <w:t>Žadatel</w:t>
      </w:r>
      <w:r w:rsidR="00A965A5">
        <w:rPr>
          <w:rFonts w:ascii="Arial" w:hAnsi="Arial" w:cs="Arial"/>
        </w:rPr>
        <w:t>/ka</w:t>
      </w:r>
      <w:r>
        <w:rPr>
          <w:rFonts w:ascii="Arial" w:hAnsi="Arial" w:cs="Arial"/>
        </w:rPr>
        <w:t>, který</w:t>
      </w:r>
      <w:r w:rsidR="00A965A5">
        <w:rPr>
          <w:rFonts w:ascii="Arial" w:hAnsi="Arial" w:cs="Arial"/>
        </w:rPr>
        <w:t>/á</w:t>
      </w:r>
      <w:r>
        <w:rPr>
          <w:rFonts w:ascii="Arial" w:hAnsi="Arial" w:cs="Arial"/>
        </w:rPr>
        <w:t xml:space="preserve"> není státním občanem České republiky, musí zkouškou u osoby, která jako plnoprávný člen Asociace jazykových zkušebních institucí v Evropě uskutečňuje touto </w:t>
      </w:r>
      <w:r>
        <w:rPr>
          <w:rFonts w:ascii="Arial" w:hAnsi="Arial" w:cs="Arial"/>
        </w:rPr>
        <w:lastRenderedPageBreak/>
        <w:t>asociací certifikovanou zkoušku z českého jazyka jako cizího jazyka, prokázat znalost českého jazyka</w:t>
      </w:r>
      <w:r>
        <w:rPr>
          <w:rFonts w:ascii="Arial" w:hAnsi="Arial" w:cs="Arial"/>
          <w:lang w:val="en-US"/>
        </w:rPr>
        <w:t>;</w:t>
      </w:r>
      <w:r>
        <w:rPr>
          <w:rFonts w:ascii="Arial" w:hAnsi="Arial" w:cs="Arial"/>
        </w:rPr>
        <w:t xml:space="preserve"> to neplatí, doloží-li, že absolvoval</w:t>
      </w:r>
      <w:r w:rsidR="00A965A5">
        <w:rPr>
          <w:rFonts w:ascii="Arial" w:hAnsi="Arial" w:cs="Arial"/>
        </w:rPr>
        <w:t>/a</w:t>
      </w:r>
      <w:r>
        <w:rPr>
          <w:rFonts w:ascii="Arial" w:hAnsi="Arial" w:cs="Arial"/>
        </w:rPr>
        <w:t xml:space="preserve"> alespoň po dobu 3 školních roků základní, střední nebo vysokou školu, na kterých byl vyučovacím jazykem český jazyk. Splnění tohoto předpokladu se dokládá příslušnou listinou.</w:t>
      </w:r>
    </w:p>
    <w:p w:rsidR="00810A19" w:rsidRPr="00810A19" w:rsidRDefault="00810A19" w:rsidP="00810A19">
      <w:pPr>
        <w:numPr>
          <w:ilvl w:val="0"/>
          <w:numId w:val="13"/>
        </w:numPr>
        <w:spacing w:after="0" w:line="360" w:lineRule="auto"/>
        <w:ind w:left="851"/>
        <w:jc w:val="both"/>
        <w:rPr>
          <w:rFonts w:ascii="Arial" w:hAnsi="Arial" w:cs="Arial"/>
        </w:rPr>
      </w:pPr>
      <w:r w:rsidRPr="00810A19">
        <w:rPr>
          <w:rFonts w:ascii="Arial" w:hAnsi="Arial" w:cs="Arial"/>
        </w:rPr>
        <w:t>dosáhl věku 18 let [§ 25 odst. 1 písm. b) zákona];</w:t>
      </w:r>
    </w:p>
    <w:p w:rsidR="00810A19" w:rsidRPr="00810A19" w:rsidRDefault="00810A19" w:rsidP="00810A19">
      <w:pPr>
        <w:numPr>
          <w:ilvl w:val="0"/>
          <w:numId w:val="13"/>
        </w:numPr>
        <w:spacing w:after="0" w:line="360" w:lineRule="auto"/>
        <w:ind w:left="851"/>
        <w:jc w:val="both"/>
        <w:rPr>
          <w:rFonts w:ascii="Arial" w:hAnsi="Arial" w:cs="Arial"/>
        </w:rPr>
      </w:pPr>
      <w:r w:rsidRPr="00810A19">
        <w:rPr>
          <w:rFonts w:ascii="Arial" w:hAnsi="Arial" w:cs="Arial"/>
        </w:rPr>
        <w:t xml:space="preserve">je plně svéprávný [§ 25 odst. 1 písm. c) zákona]; </w:t>
      </w:r>
    </w:p>
    <w:p w:rsidR="00810A19" w:rsidRPr="00810A19" w:rsidRDefault="00810A19" w:rsidP="00810A19">
      <w:pPr>
        <w:spacing w:after="0" w:line="360" w:lineRule="auto"/>
        <w:jc w:val="both"/>
        <w:rPr>
          <w:rFonts w:ascii="Arial" w:hAnsi="Arial" w:cs="Arial"/>
        </w:rPr>
      </w:pPr>
      <w:r w:rsidRPr="00810A19">
        <w:rPr>
          <w:rFonts w:ascii="Arial" w:hAnsi="Arial" w:cs="Arial"/>
        </w:rPr>
        <w:t>Splnění tohoto předpokladu se podle § 26 odst. 1 věta šestá zákona dokládá písemným čestným prohlášením</w:t>
      </w:r>
      <w:r w:rsidRPr="00810A19">
        <w:rPr>
          <w:rFonts w:ascii="Arial" w:hAnsi="Arial" w:cs="Arial"/>
          <w:vertAlign w:val="superscript"/>
        </w:rPr>
        <w:footnoteReference w:id="3"/>
      </w:r>
      <w:r w:rsidRPr="00810A19">
        <w:rPr>
          <w:rFonts w:ascii="Arial" w:hAnsi="Arial" w:cs="Arial"/>
        </w:rPr>
        <w:t>;</w:t>
      </w:r>
    </w:p>
    <w:p w:rsidR="00810A19" w:rsidRPr="00810A19" w:rsidRDefault="00810A19" w:rsidP="00810A19">
      <w:pPr>
        <w:numPr>
          <w:ilvl w:val="0"/>
          <w:numId w:val="13"/>
        </w:numPr>
        <w:spacing w:after="0" w:line="360" w:lineRule="auto"/>
        <w:ind w:left="851"/>
        <w:jc w:val="both"/>
        <w:rPr>
          <w:rFonts w:ascii="Arial" w:hAnsi="Arial" w:cs="Arial"/>
        </w:rPr>
      </w:pPr>
      <w:r w:rsidRPr="00810A19">
        <w:rPr>
          <w:rFonts w:ascii="Arial" w:hAnsi="Arial" w:cs="Arial"/>
        </w:rPr>
        <w:t>je bezúhonný</w:t>
      </w:r>
      <w:r w:rsidR="00A965A5">
        <w:rPr>
          <w:rFonts w:ascii="Arial" w:hAnsi="Arial" w:cs="Arial"/>
        </w:rPr>
        <w:t>/á</w:t>
      </w:r>
      <w:r w:rsidRPr="00810A19">
        <w:rPr>
          <w:rFonts w:ascii="Arial" w:hAnsi="Arial" w:cs="Arial"/>
        </w:rPr>
        <w:t xml:space="preserve"> [§ 25 odst. 1 písm. d) zákona];</w:t>
      </w:r>
    </w:p>
    <w:p w:rsidR="00810A19" w:rsidRDefault="00810A19" w:rsidP="00810A19">
      <w:pPr>
        <w:spacing w:after="0" w:line="360" w:lineRule="auto"/>
        <w:jc w:val="both"/>
        <w:rPr>
          <w:rFonts w:ascii="Arial" w:hAnsi="Arial" w:cs="Arial"/>
        </w:rPr>
      </w:pPr>
      <w:r w:rsidRPr="00810A19">
        <w:rPr>
          <w:rFonts w:ascii="Arial" w:hAnsi="Arial" w:cs="Arial"/>
        </w:rPr>
        <w:t>Splnění tohoto předpokladu se podle § 26 odst. 1 věta druhá zákona dokládá výpisem z evidence Rejstříku trestů, který nesmí být starší než 3 měsíce. Pokud žadatel/ka do žádosti poskytne údaje nutné k obstarání výpisu z evidence Rejstříku trestů</w:t>
      </w:r>
      <w:r w:rsidRPr="00810A19">
        <w:rPr>
          <w:rFonts w:ascii="Arial" w:hAnsi="Arial" w:cs="Arial"/>
          <w:vertAlign w:val="superscript"/>
        </w:rPr>
        <w:footnoteReference w:id="4"/>
      </w:r>
      <w:r w:rsidRPr="00810A19">
        <w:rPr>
          <w:rFonts w:ascii="Arial" w:hAnsi="Arial" w:cs="Arial"/>
        </w:rPr>
        <w:t>, není již povinen/a výpis z evidence Rejstříku trestů doložit, neboť si ho služební orgán vyžádá na základě poskytnutých údajů přímo od Rejstříku trestů</w:t>
      </w:r>
      <w:r w:rsidRPr="00810A19">
        <w:rPr>
          <w:rFonts w:ascii="Arial" w:hAnsi="Arial" w:cs="Arial"/>
          <w:bCs/>
        </w:rPr>
        <w:t>;</w:t>
      </w:r>
      <w:r w:rsidR="009830DB">
        <w:rPr>
          <w:rFonts w:ascii="Arial" w:hAnsi="Arial" w:cs="Arial"/>
        </w:rPr>
        <w:t xml:space="preserve"> </w:t>
      </w:r>
    </w:p>
    <w:p w:rsidR="009830DB" w:rsidRPr="009830DB" w:rsidRDefault="009830DB" w:rsidP="00810A19">
      <w:pPr>
        <w:spacing w:after="0" w:line="360" w:lineRule="auto"/>
        <w:jc w:val="both"/>
        <w:rPr>
          <w:rFonts w:ascii="Arial" w:hAnsi="Arial" w:cs="Arial"/>
          <w:bCs/>
        </w:rPr>
      </w:pPr>
      <w:r>
        <w:rPr>
          <w:rFonts w:ascii="Arial" w:hAnsi="Arial" w:cs="Arial"/>
        </w:rPr>
        <w:t>Není-li žadatel</w:t>
      </w:r>
      <w:r w:rsidR="00A965A5">
        <w:rPr>
          <w:rFonts w:ascii="Arial" w:hAnsi="Arial" w:cs="Arial"/>
        </w:rPr>
        <w:t>/ka</w:t>
      </w:r>
      <w:r>
        <w:rPr>
          <w:rFonts w:ascii="Arial" w:hAnsi="Arial" w:cs="Arial"/>
        </w:rPr>
        <w:t xml:space="preserve"> státním občanem České republiky, je povinen</w:t>
      </w:r>
      <w:r w:rsidR="00A965A5">
        <w:rPr>
          <w:rFonts w:ascii="Arial" w:hAnsi="Arial" w:cs="Arial"/>
        </w:rPr>
        <w:t>/a</w:t>
      </w:r>
      <w:r>
        <w:rPr>
          <w:rFonts w:ascii="Arial" w:hAnsi="Arial" w:cs="Arial"/>
        </w:rPr>
        <w:t xml:space="preserve"> doložit bezúhonnost obdobným dokladem o bezúhonnosti</w:t>
      </w:r>
      <w:r>
        <w:rPr>
          <w:rStyle w:val="Znakapoznpodarou"/>
          <w:rFonts w:ascii="Arial" w:hAnsi="Arial" w:cs="Arial"/>
        </w:rPr>
        <w:footnoteReference w:id="5"/>
      </w:r>
      <w:r>
        <w:rPr>
          <w:rFonts w:ascii="Arial" w:hAnsi="Arial" w:cs="Arial"/>
          <w:lang w:val="en-US"/>
        </w:rPr>
        <w:t>;</w:t>
      </w:r>
    </w:p>
    <w:p w:rsidR="00810A19" w:rsidRPr="00810A19" w:rsidRDefault="00810A19" w:rsidP="00810A19">
      <w:pPr>
        <w:numPr>
          <w:ilvl w:val="0"/>
          <w:numId w:val="13"/>
        </w:numPr>
        <w:spacing w:after="0" w:line="360" w:lineRule="auto"/>
        <w:ind w:left="851"/>
        <w:jc w:val="both"/>
        <w:rPr>
          <w:rFonts w:ascii="Arial" w:hAnsi="Arial" w:cs="Arial"/>
        </w:rPr>
      </w:pPr>
      <w:r w:rsidRPr="00810A19">
        <w:rPr>
          <w:rFonts w:ascii="Arial" w:hAnsi="Arial" w:cs="Arial"/>
        </w:rPr>
        <w:t>dosáhl</w:t>
      </w:r>
      <w:r w:rsidR="00A965A5">
        <w:rPr>
          <w:rFonts w:ascii="Arial" w:hAnsi="Arial" w:cs="Arial"/>
        </w:rPr>
        <w:t>/a</w:t>
      </w:r>
      <w:r w:rsidRPr="00810A19">
        <w:rPr>
          <w:rFonts w:ascii="Arial" w:hAnsi="Arial" w:cs="Arial"/>
        </w:rPr>
        <w:t xml:space="preserve"> vzdělání stanoveného zákonem pro toto služební místo [§ 25 odst. 1 písm. e) zákona], tj. </w:t>
      </w:r>
      <w:r w:rsidRPr="00AC3E13">
        <w:rPr>
          <w:rFonts w:ascii="Arial" w:hAnsi="Arial" w:cs="Arial"/>
          <w:b/>
        </w:rPr>
        <w:t>vysokoškolské vzdělání v magisterském studijním programu</w:t>
      </w:r>
      <w:r w:rsidRPr="00810A19">
        <w:rPr>
          <w:rFonts w:ascii="Arial" w:hAnsi="Arial" w:cs="Arial"/>
        </w:rPr>
        <w:t xml:space="preserve">; </w:t>
      </w:r>
    </w:p>
    <w:p w:rsidR="00810A19" w:rsidRPr="00810A19" w:rsidRDefault="00810A19" w:rsidP="00810A19">
      <w:pPr>
        <w:spacing w:after="0" w:line="360" w:lineRule="auto"/>
        <w:jc w:val="both"/>
        <w:rPr>
          <w:rFonts w:ascii="Arial" w:hAnsi="Arial" w:cs="Arial"/>
        </w:rPr>
      </w:pPr>
      <w:r w:rsidRPr="00810A19">
        <w:rPr>
          <w:rFonts w:ascii="Arial" w:hAnsi="Arial" w:cs="Arial"/>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810A19">
        <w:rPr>
          <w:rFonts w:ascii="Arial" w:hAnsi="Arial" w:cs="Arial"/>
          <w:vertAlign w:val="superscript"/>
        </w:rPr>
        <w:footnoteReference w:id="6"/>
      </w:r>
      <w:r w:rsidRPr="00810A19">
        <w:rPr>
          <w:rFonts w:ascii="Arial" w:hAnsi="Arial" w:cs="Arial"/>
        </w:rPr>
        <w:t xml:space="preserve">; uvedenou listinu </w:t>
      </w:r>
      <w:r w:rsidRPr="00810A19">
        <w:rPr>
          <w:rFonts w:ascii="Arial" w:hAnsi="Arial" w:cs="Arial"/>
        </w:rPr>
        <w:br/>
        <w:t xml:space="preserve">v takovém případě je nutné doložit následně, nejpozději před konáním pohovoru;  </w:t>
      </w:r>
    </w:p>
    <w:p w:rsidR="00810A19" w:rsidRPr="00810A19" w:rsidRDefault="00810A19" w:rsidP="00810A19">
      <w:pPr>
        <w:numPr>
          <w:ilvl w:val="0"/>
          <w:numId w:val="13"/>
        </w:numPr>
        <w:spacing w:after="0" w:line="360" w:lineRule="auto"/>
        <w:ind w:left="851"/>
        <w:jc w:val="both"/>
        <w:rPr>
          <w:rFonts w:ascii="Arial" w:hAnsi="Arial" w:cs="Arial"/>
        </w:rPr>
      </w:pPr>
      <w:r w:rsidRPr="00810A19">
        <w:rPr>
          <w:rFonts w:ascii="Arial" w:hAnsi="Arial" w:cs="Arial"/>
        </w:rPr>
        <w:t xml:space="preserve">má potřebnou zdravotní způsobilost [§ 25 odst. 1 písm. f) zákona]; </w:t>
      </w:r>
    </w:p>
    <w:p w:rsidR="00810A19" w:rsidRPr="00810A19" w:rsidRDefault="00810A19" w:rsidP="00810A19">
      <w:pPr>
        <w:spacing w:after="0" w:line="360" w:lineRule="auto"/>
        <w:jc w:val="both"/>
        <w:rPr>
          <w:rFonts w:ascii="Arial" w:hAnsi="Arial" w:cs="Arial"/>
        </w:rPr>
      </w:pPr>
      <w:r w:rsidRPr="00810A19">
        <w:rPr>
          <w:rFonts w:ascii="Arial" w:hAnsi="Arial" w:cs="Arial"/>
        </w:rPr>
        <w:t>Splnění tohoto předpokladu se podle § 26 odst. 3 zákona dokládá písemným čestným prohlášením</w:t>
      </w:r>
      <w:r w:rsidRPr="00810A19">
        <w:rPr>
          <w:rFonts w:ascii="Arial" w:hAnsi="Arial" w:cs="Arial"/>
          <w:vertAlign w:val="superscript"/>
        </w:rPr>
        <w:footnoteReference w:id="7"/>
      </w:r>
      <w:r w:rsidRPr="00810A19">
        <w:rPr>
          <w:rFonts w:ascii="Arial" w:hAnsi="Arial" w:cs="Arial"/>
        </w:rPr>
        <w:t>. U nejvhodnější/ho žadatele/ky vybrané/ho podle § 28 odst. 2 nebo 3 zákona služební orgán ověří splnění tohoto předpokladu zajištěním vstupní lékařské prohlídky podle zákona o specifických lékařských službách;</w:t>
      </w:r>
    </w:p>
    <w:p w:rsidR="00810A19" w:rsidRDefault="00810A19" w:rsidP="002F75D4">
      <w:pPr>
        <w:spacing w:after="120" w:line="360" w:lineRule="auto"/>
        <w:jc w:val="both"/>
        <w:rPr>
          <w:rFonts w:ascii="Arial" w:hAnsi="Arial" w:cs="Arial"/>
          <w:b/>
        </w:rPr>
      </w:pPr>
    </w:p>
    <w:p w:rsidR="00CA5082" w:rsidRPr="00CA5082" w:rsidRDefault="00E26395" w:rsidP="00CA5082">
      <w:pPr>
        <w:spacing w:before="100" w:beforeAutospacing="1" w:after="100" w:afterAutospacing="1" w:line="360" w:lineRule="auto"/>
        <w:jc w:val="both"/>
        <w:rPr>
          <w:rFonts w:ascii="Arial" w:eastAsia="Times New Roman" w:hAnsi="Arial" w:cs="Arial"/>
          <w:b/>
          <w:bCs/>
          <w:u w:val="single"/>
          <w:lang w:eastAsia="cs-CZ"/>
        </w:rPr>
      </w:pPr>
      <w:r w:rsidRPr="006418A1">
        <w:rPr>
          <w:rFonts w:ascii="Arial" w:eastAsia="Times New Roman" w:hAnsi="Arial" w:cs="Arial"/>
          <w:b/>
          <w:bCs/>
          <w:u w:val="single"/>
          <w:lang w:eastAsia="cs-CZ"/>
        </w:rPr>
        <w:lastRenderedPageBreak/>
        <w:t xml:space="preserve">Požadavky stanovené podle § 25 odst. 5 zákona </w:t>
      </w:r>
      <w:r w:rsidR="005D781F">
        <w:rPr>
          <w:rFonts w:ascii="Arial" w:eastAsia="Times New Roman" w:hAnsi="Arial" w:cs="Arial"/>
          <w:b/>
          <w:bCs/>
          <w:u w:val="single"/>
          <w:lang w:eastAsia="cs-CZ"/>
        </w:rPr>
        <w:t xml:space="preserve">a </w:t>
      </w:r>
      <w:r w:rsidRPr="006418A1">
        <w:rPr>
          <w:rFonts w:ascii="Arial" w:eastAsia="Times New Roman" w:hAnsi="Arial" w:cs="Arial"/>
          <w:b/>
          <w:bCs/>
          <w:u w:val="single"/>
          <w:lang w:eastAsia="cs-CZ"/>
        </w:rPr>
        <w:t>služebním předpisem služebního orgánu:</w:t>
      </w:r>
    </w:p>
    <w:p w:rsidR="00CA5082" w:rsidRDefault="00CA5082" w:rsidP="00CA5082">
      <w:pPr>
        <w:pStyle w:val="Odstavecseseznamem"/>
        <w:numPr>
          <w:ilvl w:val="0"/>
          <w:numId w:val="1"/>
        </w:numPr>
        <w:spacing w:before="100" w:beforeAutospacing="1" w:after="100" w:afterAutospacing="1" w:line="360" w:lineRule="auto"/>
        <w:ind w:left="284"/>
        <w:jc w:val="both"/>
        <w:rPr>
          <w:rFonts w:ascii="Arial" w:eastAsia="Times New Roman" w:hAnsi="Arial" w:cs="Arial"/>
          <w:lang w:eastAsia="cs-CZ"/>
        </w:rPr>
      </w:pPr>
      <w:r w:rsidRPr="00CA5082">
        <w:rPr>
          <w:rFonts w:ascii="Arial" w:eastAsia="Times New Roman" w:hAnsi="Arial" w:cs="Arial"/>
          <w:lang w:eastAsia="cs-CZ"/>
        </w:rPr>
        <w:t xml:space="preserve">splňuje požadavek stanovený podle § 25 odst. 5 písm. b) zákona a společném služebním předpisem náměstka ministra vnitra pro státní službu a státního tajemníka v Ministerstvu vnitra č. 40/2017, kterým se stanoví požadavky na služební a pracovní místa na Ministerstvu vnitra, ve znění pozdějších společných služebních předpisů, </w:t>
      </w:r>
      <w:r w:rsidRPr="00CA5082">
        <w:rPr>
          <w:rFonts w:ascii="Arial" w:eastAsia="Times New Roman" w:hAnsi="Arial" w:cs="Arial"/>
          <w:lang w:eastAsia="cs-CZ"/>
        </w:rPr>
        <w:br/>
        <w:t>kde je stanoven na služebním místě vedoucí oddělení komunikací v odboru provozu informačních technologií a komunikací požadavek k přístupu k utajované informaci podle zákonem č. 412/2005 Sb., o ochraně utajovaných informací a o bezpečnostní způsobilosti, ve znění pozdějších předpisů, na stupně utajení „</w:t>
      </w:r>
      <w:r w:rsidRPr="00CA5082">
        <w:rPr>
          <w:rFonts w:ascii="Arial" w:eastAsia="Times New Roman" w:hAnsi="Arial" w:cs="Arial"/>
          <w:b/>
          <w:lang w:eastAsia="cs-CZ"/>
        </w:rPr>
        <w:t>Vyhrazené</w:t>
      </w:r>
      <w:r w:rsidRPr="00CA5082">
        <w:rPr>
          <w:rFonts w:ascii="Arial" w:eastAsia="Times New Roman" w:hAnsi="Arial" w:cs="Arial"/>
          <w:lang w:eastAsia="cs-CZ"/>
        </w:rPr>
        <w:t>“;</w:t>
      </w:r>
    </w:p>
    <w:p w:rsidR="00CA5082" w:rsidRPr="00CA5082" w:rsidRDefault="00CA5082" w:rsidP="00CA5082">
      <w:pPr>
        <w:spacing w:before="100" w:beforeAutospacing="1" w:after="100" w:afterAutospacing="1" w:line="360" w:lineRule="auto"/>
        <w:ind w:left="-76"/>
        <w:jc w:val="both"/>
        <w:rPr>
          <w:rFonts w:ascii="Arial" w:eastAsia="Times New Roman" w:hAnsi="Arial" w:cs="Arial"/>
          <w:lang w:eastAsia="cs-CZ"/>
        </w:rPr>
      </w:pPr>
      <w:r w:rsidRPr="00CA5082">
        <w:rPr>
          <w:rFonts w:ascii="Arial" w:eastAsia="Times New Roman" w:hAnsi="Arial" w:cs="Arial"/>
          <w:lang w:eastAsia="cs-CZ"/>
        </w:rPr>
        <w:t>Splnění tohoto požadavku se dokládá úředně ověřenou kopií platného Oznámení fyzické osoby na stupeň utajení „Vyhrazené“, popřípadě úředně ověřenou kopií platného Osvědčení fyzické osoby na stupeň utajení „Důvěrné“, „Tajné“ nebo „Přísně tajné“. Nedoložení tohoto dokladu není důvodem pro vyřazení žádosti podle § 27 odst. 2 zákona. Pokud žadatel/ka nedisponuje příslušným dokladem a zároveň jeho/její žádost nebude z jiných důvodů vyřazena postupem podle § 27 odst. 2 zákona, bude akceptováno, pokud žadatel/ka doloží, že podal/a žádost o vydání osvědčení fyzické osoby příslušného stupně utajení nejpozději před vydáním rozhodnutí o jmenování na služební místo;</w:t>
      </w:r>
    </w:p>
    <w:p w:rsidR="00FD05E1" w:rsidRPr="006418A1" w:rsidRDefault="00FD05E1" w:rsidP="00FD05E1">
      <w:pPr>
        <w:spacing w:before="100" w:beforeAutospacing="1" w:after="100" w:afterAutospacing="1" w:line="360" w:lineRule="auto"/>
        <w:jc w:val="both"/>
        <w:rPr>
          <w:rFonts w:ascii="Arial" w:eastAsia="Times New Roman" w:hAnsi="Arial" w:cs="Arial"/>
          <w:lang w:eastAsia="cs-CZ"/>
        </w:rPr>
      </w:pPr>
      <w:r w:rsidRPr="006418A1">
        <w:rPr>
          <w:rFonts w:ascii="Arial" w:eastAsia="Times New Roman" w:hAnsi="Arial" w:cs="Arial"/>
          <w:b/>
          <w:bCs/>
          <w:lang w:eastAsia="cs-CZ"/>
        </w:rPr>
        <w:t>Další předpoklady pro výběrová řízení na služební místa představených:</w:t>
      </w:r>
    </w:p>
    <w:p w:rsidR="00276ED4" w:rsidRPr="006418A1" w:rsidRDefault="00F33781" w:rsidP="002F75D4">
      <w:pPr>
        <w:numPr>
          <w:ilvl w:val="0"/>
          <w:numId w:val="1"/>
        </w:numPr>
        <w:spacing w:after="0" w:line="360" w:lineRule="auto"/>
        <w:ind w:left="284" w:hanging="284"/>
        <w:jc w:val="both"/>
        <w:rPr>
          <w:rFonts w:ascii="Arial" w:hAnsi="Arial" w:cs="Arial"/>
        </w:rPr>
      </w:pPr>
      <w:r w:rsidRPr="006418A1">
        <w:rPr>
          <w:rFonts w:ascii="Arial" w:hAnsi="Arial" w:cs="Arial"/>
        </w:rPr>
        <w:t>je-li narozen</w:t>
      </w:r>
      <w:r w:rsidR="00A965A5">
        <w:rPr>
          <w:rFonts w:ascii="Arial" w:hAnsi="Arial" w:cs="Arial"/>
        </w:rPr>
        <w:t>/a</w:t>
      </w:r>
      <w:r w:rsidRPr="006418A1">
        <w:rPr>
          <w:rFonts w:ascii="Arial" w:hAnsi="Arial" w:cs="Arial"/>
        </w:rPr>
        <w:t xml:space="preserve"> přede dnem 1. prosince 1971, </w:t>
      </w:r>
      <w:r w:rsidR="006C7AEF" w:rsidRPr="006418A1">
        <w:rPr>
          <w:rFonts w:ascii="Arial" w:hAnsi="Arial" w:cs="Arial"/>
        </w:rPr>
        <w:t xml:space="preserve">předloží originál nebo úředně ověřenou kopii osvědčení </w:t>
      </w:r>
      <w:r w:rsidR="00276ED4" w:rsidRPr="006418A1">
        <w:rPr>
          <w:rFonts w:ascii="Arial" w:hAnsi="Arial" w:cs="Arial"/>
        </w:rPr>
        <w:t>podle § 4 odst. 1 zákona č.</w:t>
      </w:r>
      <w:r w:rsidR="00CB6F58" w:rsidRPr="006418A1">
        <w:rPr>
          <w:rFonts w:ascii="Arial" w:hAnsi="Arial" w:cs="Arial"/>
        </w:rPr>
        <w:t> </w:t>
      </w:r>
      <w:r w:rsidR="00276ED4" w:rsidRPr="006418A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6418A1">
        <w:rPr>
          <w:rFonts w:ascii="Arial" w:hAnsi="Arial" w:cs="Arial"/>
        </w:rPr>
        <w:t> </w:t>
      </w:r>
      <w:r w:rsidR="00276ED4" w:rsidRPr="006418A1">
        <w:rPr>
          <w:rFonts w:ascii="Arial" w:hAnsi="Arial" w:cs="Arial"/>
        </w:rPr>
        <w:t>nebyl</w:t>
      </w:r>
      <w:r w:rsidR="00A965A5">
        <w:rPr>
          <w:rFonts w:ascii="Arial" w:hAnsi="Arial" w:cs="Arial"/>
        </w:rPr>
        <w:t>/a</w:t>
      </w:r>
      <w:r w:rsidR="00276ED4" w:rsidRPr="006418A1">
        <w:rPr>
          <w:rFonts w:ascii="Arial" w:hAnsi="Arial" w:cs="Arial"/>
        </w:rPr>
        <w:t>:</w:t>
      </w:r>
    </w:p>
    <w:p w:rsidR="00276ED4" w:rsidRPr="006418A1" w:rsidRDefault="00276ED4" w:rsidP="002F75D4">
      <w:pPr>
        <w:numPr>
          <w:ilvl w:val="0"/>
          <w:numId w:val="9"/>
        </w:numPr>
        <w:spacing w:after="0" w:line="360" w:lineRule="auto"/>
        <w:ind w:left="567" w:hanging="283"/>
        <w:jc w:val="both"/>
        <w:rPr>
          <w:rFonts w:ascii="Arial" w:hAnsi="Arial" w:cs="Arial"/>
        </w:rPr>
      </w:pPr>
      <w:r w:rsidRPr="006418A1">
        <w:rPr>
          <w:rFonts w:ascii="Arial" w:hAnsi="Arial" w:cs="Arial"/>
        </w:rPr>
        <w:t>příslušníkem Sboru národní bezpečnosti zařazeným ve složce Státní bezpečnosti,</w:t>
      </w:r>
    </w:p>
    <w:p w:rsidR="00276ED4" w:rsidRPr="006418A1" w:rsidRDefault="00276ED4" w:rsidP="002F75D4">
      <w:pPr>
        <w:numPr>
          <w:ilvl w:val="0"/>
          <w:numId w:val="9"/>
        </w:numPr>
        <w:spacing w:after="0" w:line="360" w:lineRule="auto"/>
        <w:ind w:left="567" w:hanging="283"/>
        <w:jc w:val="both"/>
        <w:rPr>
          <w:rFonts w:ascii="Arial" w:hAnsi="Arial" w:cs="Arial"/>
        </w:rPr>
      </w:pPr>
      <w:r w:rsidRPr="006418A1">
        <w:rPr>
          <w:rFonts w:ascii="Arial" w:hAnsi="Arial" w:cs="Arial"/>
        </w:rPr>
        <w:t>evidován</w:t>
      </w:r>
      <w:r w:rsidR="00A965A5">
        <w:rPr>
          <w:rFonts w:ascii="Arial" w:hAnsi="Arial" w:cs="Arial"/>
        </w:rPr>
        <w:t>/a</w:t>
      </w:r>
      <w:r w:rsidRPr="006418A1">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6418A1">
        <w:rPr>
          <w:rFonts w:ascii="Arial" w:hAnsi="Arial" w:cs="Arial"/>
        </w:rPr>
        <w:t>;</w:t>
      </w:r>
    </w:p>
    <w:p w:rsidR="00276ED4" w:rsidRPr="006418A1" w:rsidRDefault="00276ED4" w:rsidP="002F75D4">
      <w:pPr>
        <w:spacing w:after="240" w:line="360" w:lineRule="auto"/>
        <w:ind w:left="284"/>
        <w:jc w:val="both"/>
        <w:rPr>
          <w:rFonts w:ascii="Arial" w:hAnsi="Arial" w:cs="Arial"/>
        </w:rPr>
      </w:pPr>
      <w:r w:rsidRPr="006418A1">
        <w:rPr>
          <w:rFonts w:ascii="Arial" w:hAnsi="Arial" w:cs="Arial"/>
        </w:rPr>
        <w:t xml:space="preserve">Splnění tohoto </w:t>
      </w:r>
      <w:r w:rsidR="001A353E" w:rsidRPr="006418A1">
        <w:rPr>
          <w:rFonts w:ascii="Arial" w:hAnsi="Arial" w:cs="Arial"/>
        </w:rPr>
        <w:t>předpokladu</w:t>
      </w:r>
      <w:r w:rsidRPr="006418A1">
        <w:rPr>
          <w:rFonts w:ascii="Arial" w:hAnsi="Arial" w:cs="Arial"/>
        </w:rPr>
        <w:t xml:space="preserve"> lze pro účely výběrového řízení doložit </w:t>
      </w:r>
      <w:r w:rsidR="001A353E" w:rsidRPr="006418A1">
        <w:rPr>
          <w:rFonts w:ascii="Arial" w:hAnsi="Arial" w:cs="Arial"/>
        </w:rPr>
        <w:t xml:space="preserve">též </w:t>
      </w:r>
      <w:r w:rsidRPr="006418A1">
        <w:rPr>
          <w:rFonts w:ascii="Arial" w:hAnsi="Arial" w:cs="Arial"/>
        </w:rPr>
        <w:t>dokladem, že</w:t>
      </w:r>
      <w:r w:rsidR="003E630C" w:rsidRPr="006418A1">
        <w:rPr>
          <w:rFonts w:ascii="Arial" w:hAnsi="Arial" w:cs="Arial"/>
        </w:rPr>
        <w:t> </w:t>
      </w:r>
      <w:r w:rsidR="00EE1577" w:rsidRPr="006418A1">
        <w:rPr>
          <w:rFonts w:ascii="Arial" w:hAnsi="Arial" w:cs="Arial"/>
        </w:rPr>
        <w:t>žadatel</w:t>
      </w:r>
      <w:r w:rsidR="00A965A5">
        <w:rPr>
          <w:rFonts w:ascii="Arial" w:hAnsi="Arial" w:cs="Arial"/>
        </w:rPr>
        <w:t>/ka</w:t>
      </w:r>
      <w:r w:rsidR="00EE1577" w:rsidRPr="006418A1">
        <w:rPr>
          <w:rFonts w:ascii="Arial" w:hAnsi="Arial" w:cs="Arial"/>
        </w:rPr>
        <w:t xml:space="preserve"> </w:t>
      </w:r>
      <w:r w:rsidRPr="006418A1">
        <w:rPr>
          <w:rFonts w:ascii="Arial" w:hAnsi="Arial" w:cs="Arial"/>
        </w:rPr>
        <w:t xml:space="preserve">o vydání osvědčení požádal. Osvědčení je </w:t>
      </w:r>
      <w:r w:rsidR="00EE1577" w:rsidRPr="006418A1">
        <w:rPr>
          <w:rFonts w:ascii="Arial" w:hAnsi="Arial" w:cs="Arial"/>
        </w:rPr>
        <w:t xml:space="preserve">však žadatel </w:t>
      </w:r>
      <w:r w:rsidRPr="006418A1">
        <w:rPr>
          <w:rFonts w:ascii="Arial" w:hAnsi="Arial" w:cs="Arial"/>
        </w:rPr>
        <w:t>povinen doložit nejpozději</w:t>
      </w:r>
      <w:r w:rsidR="00EE1577" w:rsidRPr="006418A1">
        <w:rPr>
          <w:rFonts w:ascii="Arial" w:hAnsi="Arial" w:cs="Arial"/>
        </w:rPr>
        <w:t xml:space="preserve"> před </w:t>
      </w:r>
      <w:r w:rsidR="00B63A65" w:rsidRPr="006418A1">
        <w:rPr>
          <w:rFonts w:ascii="Arial" w:hAnsi="Arial" w:cs="Arial"/>
        </w:rPr>
        <w:t>vyhodnocením výsledků výběrového řízení výběrovou komisí</w:t>
      </w:r>
      <w:r w:rsidRPr="006418A1">
        <w:rPr>
          <w:rFonts w:ascii="Arial" w:hAnsi="Arial" w:cs="Arial"/>
        </w:rPr>
        <w:t>;</w:t>
      </w:r>
    </w:p>
    <w:p w:rsidR="00276ED4" w:rsidRPr="006418A1" w:rsidRDefault="00F33781" w:rsidP="002F75D4">
      <w:pPr>
        <w:numPr>
          <w:ilvl w:val="0"/>
          <w:numId w:val="1"/>
        </w:numPr>
        <w:spacing w:after="0" w:line="360" w:lineRule="auto"/>
        <w:ind w:left="284" w:hanging="284"/>
        <w:jc w:val="both"/>
        <w:rPr>
          <w:rFonts w:ascii="Arial" w:hAnsi="Arial" w:cs="Arial"/>
        </w:rPr>
      </w:pPr>
      <w:r w:rsidRPr="006418A1">
        <w:rPr>
          <w:rFonts w:ascii="Arial" w:hAnsi="Arial" w:cs="Arial"/>
        </w:rPr>
        <w:lastRenderedPageBreak/>
        <w:t>je-li narozen</w:t>
      </w:r>
      <w:r w:rsidR="00A965A5">
        <w:rPr>
          <w:rFonts w:ascii="Arial" w:hAnsi="Arial" w:cs="Arial"/>
        </w:rPr>
        <w:t>/a</w:t>
      </w:r>
      <w:r w:rsidRPr="006418A1">
        <w:rPr>
          <w:rFonts w:ascii="Arial" w:hAnsi="Arial" w:cs="Arial"/>
        </w:rPr>
        <w:t xml:space="preserve"> přede dnem 1. prosince 1971, </w:t>
      </w:r>
      <w:r w:rsidR="00276ED4" w:rsidRPr="006418A1">
        <w:rPr>
          <w:rFonts w:ascii="Arial" w:hAnsi="Arial" w:cs="Arial"/>
        </w:rPr>
        <w:t>předloží čestné prohlášení</w:t>
      </w:r>
      <w:r w:rsidR="00060785" w:rsidRPr="006418A1">
        <w:rPr>
          <w:rStyle w:val="Znakapoznpodarou"/>
          <w:rFonts w:ascii="Arial" w:hAnsi="Arial" w:cs="Arial"/>
        </w:rPr>
        <w:footnoteReference w:id="8"/>
      </w:r>
      <w:r w:rsidR="00276ED4" w:rsidRPr="006418A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A965A5">
        <w:rPr>
          <w:rFonts w:ascii="Arial" w:hAnsi="Arial" w:cs="Arial"/>
        </w:rPr>
        <w:t>/a</w:t>
      </w:r>
      <w:r w:rsidR="00276ED4" w:rsidRPr="006418A1">
        <w:rPr>
          <w:rFonts w:ascii="Arial" w:hAnsi="Arial" w:cs="Arial"/>
        </w:rPr>
        <w:t>:</w:t>
      </w:r>
    </w:p>
    <w:p w:rsidR="00276ED4" w:rsidRPr="006418A1" w:rsidRDefault="00276ED4" w:rsidP="002F75D4">
      <w:pPr>
        <w:numPr>
          <w:ilvl w:val="0"/>
          <w:numId w:val="4"/>
        </w:numPr>
        <w:spacing w:after="0" w:line="360" w:lineRule="auto"/>
        <w:ind w:left="567" w:hanging="283"/>
        <w:jc w:val="both"/>
        <w:rPr>
          <w:rFonts w:ascii="Arial" w:hAnsi="Arial" w:cs="Arial"/>
        </w:rPr>
      </w:pPr>
      <w:r w:rsidRPr="006418A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6418A1">
        <w:rPr>
          <w:rFonts w:ascii="Arial" w:hAnsi="Arial" w:cs="Arial"/>
        </w:rPr>
        <w:t> </w:t>
      </w:r>
      <w:r w:rsidRPr="006418A1">
        <w:rPr>
          <w:rFonts w:ascii="Arial" w:hAnsi="Arial" w:cs="Arial"/>
        </w:rPr>
        <w:t>1. 1. 1968 do 1. 5. 1969,</w:t>
      </w:r>
    </w:p>
    <w:p w:rsidR="00276ED4" w:rsidRPr="006418A1" w:rsidRDefault="00276ED4" w:rsidP="002F75D4">
      <w:pPr>
        <w:numPr>
          <w:ilvl w:val="0"/>
          <w:numId w:val="4"/>
        </w:numPr>
        <w:spacing w:after="0" w:line="360" w:lineRule="auto"/>
        <w:ind w:left="567" w:hanging="283"/>
        <w:jc w:val="both"/>
        <w:rPr>
          <w:rFonts w:ascii="Arial" w:hAnsi="Arial" w:cs="Arial"/>
        </w:rPr>
      </w:pPr>
      <w:r w:rsidRPr="006418A1">
        <w:rPr>
          <w:rFonts w:ascii="Arial" w:hAnsi="Arial" w:cs="Arial"/>
        </w:rPr>
        <w:t xml:space="preserve"> pracovníkem aparátu orgánů uvedených pod písmenem </w:t>
      </w:r>
      <w:r w:rsidR="00417DD3" w:rsidRPr="006418A1">
        <w:rPr>
          <w:rFonts w:ascii="Arial" w:hAnsi="Arial" w:cs="Arial"/>
        </w:rPr>
        <w:t>a</w:t>
      </w:r>
      <w:r w:rsidRPr="006418A1">
        <w:rPr>
          <w:rFonts w:ascii="Arial" w:hAnsi="Arial" w:cs="Arial"/>
        </w:rPr>
        <w:t>) na úseku politického řízení Sboru národní bezpečnosti,</w:t>
      </w:r>
    </w:p>
    <w:p w:rsidR="00276ED4" w:rsidRPr="006418A1" w:rsidRDefault="00276ED4" w:rsidP="002F75D4">
      <w:pPr>
        <w:numPr>
          <w:ilvl w:val="0"/>
          <w:numId w:val="4"/>
        </w:numPr>
        <w:spacing w:after="0" w:line="360" w:lineRule="auto"/>
        <w:ind w:left="567" w:hanging="283"/>
        <w:jc w:val="both"/>
        <w:rPr>
          <w:rFonts w:ascii="Arial" w:hAnsi="Arial" w:cs="Arial"/>
        </w:rPr>
      </w:pPr>
      <w:r w:rsidRPr="006418A1">
        <w:rPr>
          <w:rFonts w:ascii="Arial" w:hAnsi="Arial" w:cs="Arial"/>
        </w:rPr>
        <w:t xml:space="preserve"> příslušníkem Lidových milicí,</w:t>
      </w:r>
    </w:p>
    <w:p w:rsidR="00276ED4" w:rsidRPr="006418A1" w:rsidRDefault="00276ED4" w:rsidP="002F75D4">
      <w:pPr>
        <w:numPr>
          <w:ilvl w:val="0"/>
          <w:numId w:val="4"/>
        </w:numPr>
        <w:spacing w:after="0" w:line="360" w:lineRule="auto"/>
        <w:ind w:left="567" w:hanging="283"/>
        <w:jc w:val="both"/>
        <w:rPr>
          <w:rFonts w:ascii="Arial" w:hAnsi="Arial" w:cs="Arial"/>
        </w:rPr>
      </w:pPr>
      <w:r w:rsidRPr="006418A1">
        <w:rPr>
          <w:rFonts w:ascii="Arial" w:hAnsi="Arial" w:cs="Arial"/>
        </w:rPr>
        <w:t xml:space="preserve"> členem akčního výboru Národní fronty po 25. 2. 1948, prověrkových komisí po</w:t>
      </w:r>
      <w:r w:rsidR="003E630C" w:rsidRPr="006418A1">
        <w:rPr>
          <w:rFonts w:ascii="Arial" w:hAnsi="Arial" w:cs="Arial"/>
        </w:rPr>
        <w:t> </w:t>
      </w:r>
      <w:r w:rsidRPr="006418A1">
        <w:rPr>
          <w:rFonts w:ascii="Arial" w:hAnsi="Arial" w:cs="Arial"/>
        </w:rPr>
        <w:t>25.</w:t>
      </w:r>
      <w:r w:rsidR="006D0359" w:rsidRPr="006418A1">
        <w:rPr>
          <w:rFonts w:ascii="Arial" w:hAnsi="Arial" w:cs="Arial"/>
        </w:rPr>
        <w:t> </w:t>
      </w:r>
      <w:r w:rsidRPr="006418A1">
        <w:rPr>
          <w:rFonts w:ascii="Arial" w:hAnsi="Arial" w:cs="Arial"/>
        </w:rPr>
        <w:t>2.</w:t>
      </w:r>
      <w:r w:rsidR="006D0359" w:rsidRPr="006418A1">
        <w:rPr>
          <w:rFonts w:ascii="Arial" w:hAnsi="Arial" w:cs="Arial"/>
        </w:rPr>
        <w:t> </w:t>
      </w:r>
      <w:r w:rsidRPr="006418A1">
        <w:rPr>
          <w:rFonts w:ascii="Arial" w:hAnsi="Arial" w:cs="Arial"/>
        </w:rPr>
        <w:t>1948 nebo prověrkových a normalizačních komisí po 21. 8. 1968,</w:t>
      </w:r>
    </w:p>
    <w:p w:rsidR="005D781F" w:rsidRPr="00CA5082" w:rsidRDefault="00276ED4" w:rsidP="004C6D48">
      <w:pPr>
        <w:numPr>
          <w:ilvl w:val="0"/>
          <w:numId w:val="4"/>
        </w:numPr>
        <w:spacing w:after="240" w:line="360" w:lineRule="auto"/>
        <w:ind w:left="568" w:hanging="284"/>
        <w:jc w:val="both"/>
        <w:rPr>
          <w:rFonts w:ascii="Arial" w:hAnsi="Arial" w:cs="Arial"/>
        </w:rPr>
      </w:pPr>
      <w:r w:rsidRPr="006418A1">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6418A1">
        <w:rPr>
          <w:rFonts w:ascii="Arial" w:hAnsi="Arial" w:cs="Arial"/>
        </w:rPr>
        <w:t>;</w:t>
      </w:r>
    </w:p>
    <w:p w:rsidR="004C6D48" w:rsidRPr="004C6D48" w:rsidRDefault="004C6D48" w:rsidP="004C6D48">
      <w:pPr>
        <w:spacing w:after="240" w:line="360" w:lineRule="auto"/>
        <w:jc w:val="both"/>
        <w:rPr>
          <w:rFonts w:ascii="Arial" w:hAnsi="Arial" w:cs="Arial"/>
          <w:b/>
          <w:u w:val="single"/>
        </w:rPr>
      </w:pPr>
      <w:r w:rsidRPr="004C6D48">
        <w:rPr>
          <w:rFonts w:ascii="Arial" w:hAnsi="Arial" w:cs="Arial"/>
          <w:b/>
          <w:u w:val="single"/>
        </w:rPr>
        <w:t>Druhého kola výběrového řízení se může účastnit žadatel</w:t>
      </w:r>
      <w:r w:rsidR="00A965A5">
        <w:rPr>
          <w:rFonts w:ascii="Arial" w:hAnsi="Arial" w:cs="Arial"/>
          <w:b/>
          <w:u w:val="single"/>
        </w:rPr>
        <w:t>/ka</w:t>
      </w:r>
      <w:r w:rsidRPr="004C6D48">
        <w:rPr>
          <w:rFonts w:ascii="Arial" w:hAnsi="Arial" w:cs="Arial"/>
          <w:b/>
          <w:u w:val="single"/>
        </w:rPr>
        <w:t xml:space="preserve"> splňující předpoklad uvedený v § 58 odst. 3 zákona a dále žadatel</w:t>
      </w:r>
      <w:r w:rsidR="00A965A5">
        <w:rPr>
          <w:rFonts w:ascii="Arial" w:hAnsi="Arial" w:cs="Arial"/>
          <w:b/>
          <w:u w:val="single"/>
        </w:rPr>
        <w:t>/ka</w:t>
      </w:r>
      <w:r w:rsidRPr="004C6D48">
        <w:rPr>
          <w:rFonts w:ascii="Arial" w:hAnsi="Arial" w:cs="Arial"/>
          <w:b/>
          <w:u w:val="single"/>
        </w:rPr>
        <w:t xml:space="preserve"> splňující předpoklad uvedený  </w:t>
      </w:r>
      <w:r w:rsidRPr="004C6D48">
        <w:rPr>
          <w:rFonts w:ascii="Arial" w:hAnsi="Arial" w:cs="Arial"/>
          <w:b/>
          <w:u w:val="single"/>
        </w:rPr>
        <w:br/>
        <w:t>v § 58 odst. 5 zákona:</w:t>
      </w:r>
    </w:p>
    <w:p w:rsidR="004C6D48" w:rsidRDefault="004C6D48" w:rsidP="004C6D48">
      <w:pPr>
        <w:pStyle w:val="Odstavecseseznamem"/>
        <w:numPr>
          <w:ilvl w:val="0"/>
          <w:numId w:val="1"/>
        </w:numPr>
        <w:spacing w:after="240" w:line="360" w:lineRule="auto"/>
        <w:ind w:left="284" w:hanging="284"/>
        <w:jc w:val="both"/>
        <w:rPr>
          <w:rFonts w:ascii="Arial" w:hAnsi="Arial" w:cs="Arial"/>
        </w:rPr>
      </w:pPr>
      <w:r w:rsidRPr="004C6D48">
        <w:rPr>
          <w:rFonts w:ascii="Arial" w:hAnsi="Arial" w:cs="Arial"/>
        </w:rPr>
        <w:t xml:space="preserve">je podle </w:t>
      </w:r>
      <w:r w:rsidRPr="004C6D48">
        <w:rPr>
          <w:rFonts w:ascii="Arial" w:hAnsi="Arial" w:cs="Arial"/>
          <w:b/>
        </w:rPr>
        <w:t>§ 58 odst. 3 zákona</w:t>
      </w:r>
      <w:r w:rsidRPr="004C6D48">
        <w:rPr>
          <w:rFonts w:ascii="Arial" w:hAnsi="Arial" w:cs="Arial"/>
        </w:rPr>
        <w:t xml:space="preserve"> státním zaměstnancem, který má složenou úřednickou zkoušku, úředníkem územního samosprávného celku, zaměstnanec regionální rady zařazený v úřadu regionální rady, příslušníkem bezpečnostního sboru alespoň </w:t>
      </w:r>
      <w:r w:rsidRPr="004C6D48">
        <w:rPr>
          <w:rFonts w:ascii="Arial" w:hAnsi="Arial" w:cs="Arial"/>
        </w:rPr>
        <w:br/>
        <w:t xml:space="preserve">ve služební hodnosti komisař, vojákem z povolání v důstojnické hodnosti, akademickým pracovníkem, osobou, od doby jejíhož skončení výkonu funkce uvolněného člena zastupitelstva kraje nebo obce s pověřeným obecním úřadem neuplynuly více než 3 roky nebo zaměstnanec zařazený v Kanceláři prezidenta republiky, Kanceláři Poslanecké sněmovny nebo Kanceláři Senátu, pokud v uplynulých 4 letech vykonával nebo </w:t>
      </w:r>
      <w:r w:rsidRPr="004C6D48">
        <w:rPr>
          <w:rFonts w:ascii="Arial" w:hAnsi="Arial" w:cs="Arial"/>
        </w:rPr>
        <w:lastRenderedPageBreak/>
        <w:t xml:space="preserve">vykonávala nejméně po dobu 2 let činnosti podle § 5 odst. </w:t>
      </w:r>
      <w:r>
        <w:rPr>
          <w:rFonts w:ascii="Arial" w:hAnsi="Arial" w:cs="Arial"/>
        </w:rPr>
        <w:t>1 zákona nebo činnosti obdobné.</w:t>
      </w:r>
    </w:p>
    <w:p w:rsidR="004C6D48" w:rsidRPr="004C6D48" w:rsidRDefault="004C6D48" w:rsidP="004C6D48">
      <w:pPr>
        <w:pStyle w:val="Odstavecseseznamem"/>
        <w:spacing w:after="240" w:line="360" w:lineRule="auto"/>
        <w:ind w:left="284"/>
        <w:jc w:val="both"/>
        <w:rPr>
          <w:rFonts w:ascii="Arial" w:hAnsi="Arial" w:cs="Arial"/>
        </w:rPr>
      </w:pPr>
      <w:r w:rsidRPr="004C6D48">
        <w:rPr>
          <w:rFonts w:ascii="Arial" w:hAnsi="Arial" w:cs="Arial"/>
        </w:rPr>
        <w:t>Splnění tohoto předpokladu se podle § 51 odst. 3 zákona dokládá originálem nebo úředně ověřenou kopií příslušných listin (např. pracovní smlouva, potvrzení o zaměstnání vydané zaměstnavatelem, nebo výpis z personálního spisu, které prokazují aktuálně zastávanou pozici);</w:t>
      </w:r>
    </w:p>
    <w:p w:rsidR="004C6D48" w:rsidRPr="004C6D48" w:rsidRDefault="004C6D48" w:rsidP="004C6D48">
      <w:pPr>
        <w:spacing w:after="240" w:line="360" w:lineRule="auto"/>
        <w:ind w:left="284" w:hanging="284"/>
        <w:jc w:val="both"/>
        <w:rPr>
          <w:rFonts w:ascii="Arial" w:hAnsi="Arial" w:cs="Arial"/>
        </w:rPr>
      </w:pPr>
      <w:r w:rsidRPr="004C6D48">
        <w:rPr>
          <w:rFonts w:ascii="Arial" w:hAnsi="Arial" w:cs="Arial"/>
        </w:rPr>
        <w:t xml:space="preserve">6) nebo je dále osoba podle </w:t>
      </w:r>
      <w:r w:rsidRPr="004C6D48">
        <w:rPr>
          <w:rFonts w:ascii="Arial" w:hAnsi="Arial" w:cs="Arial"/>
          <w:b/>
        </w:rPr>
        <w:t>§ 58 odst. 5 zákona</w:t>
      </w:r>
      <w:r w:rsidRPr="004C6D48">
        <w:rPr>
          <w:rFonts w:ascii="Arial" w:hAnsi="Arial" w:cs="Arial"/>
        </w:rPr>
        <w:t>, která v uplynulých 4 letech vykonávala nejméně po dobu 2 let činnosti podle § 5 odst. 1 zákona nebo činnosti obdobné a která má složenou úřednickou zkoušku.</w:t>
      </w:r>
    </w:p>
    <w:p w:rsidR="004C6D48" w:rsidRPr="004C6D48" w:rsidRDefault="004C6D48" w:rsidP="004C6D48">
      <w:pPr>
        <w:spacing w:after="0" w:line="360" w:lineRule="auto"/>
        <w:jc w:val="both"/>
        <w:rPr>
          <w:rFonts w:ascii="Arial" w:hAnsi="Arial" w:cs="Arial"/>
        </w:rPr>
      </w:pPr>
      <w:r w:rsidRPr="004C6D48">
        <w:rPr>
          <w:rFonts w:ascii="Arial" w:hAnsi="Arial" w:cs="Arial"/>
        </w:rPr>
        <w:t>Mezi činnosti obdobné činnostem podle § 5 odst. 1 zákona je možné zařadit činnosti:</w:t>
      </w:r>
    </w:p>
    <w:p w:rsid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přípravu návrhů právních předpisů</w:t>
      </w:r>
      <w:r w:rsidRPr="004C6D48">
        <w:rPr>
          <w:rFonts w:ascii="Arial" w:hAnsi="Arial" w:cs="Arial"/>
          <w:vertAlign w:val="superscript"/>
        </w:rPr>
        <w:footnoteReference w:id="9"/>
      </w:r>
      <w:r w:rsidRPr="004C6D48">
        <w:rPr>
          <w:rFonts w:ascii="Arial" w:hAnsi="Arial" w:cs="Arial"/>
        </w:rPr>
        <w:t xml:space="preserve"> a zajišťování právní činnosti</w:t>
      </w:r>
      <w:r w:rsidRPr="004C6D48">
        <w:rPr>
          <w:rFonts w:ascii="Arial" w:hAnsi="Arial" w:cs="Arial"/>
          <w:vertAlign w:val="superscript"/>
        </w:rPr>
        <w:footnoteReference w:id="10"/>
      </w:r>
      <w:r w:rsidRPr="004C6D48">
        <w:rPr>
          <w:rFonts w:ascii="Arial" w:hAnsi="Arial" w:cs="Arial"/>
        </w:rPr>
        <w:t>,</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přípravu mezinárodních smluv a předpisů Evropské unie nebo jiné mezinárodní organizace,</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přípravu návrhů koncepcí, strategií a programů,</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řízení a usměrňování činnosti jiných správních úřadů, organizačních složek státu, které nejsou správními úřady, nebo orgánů veřejné moci, které nejsou správními úřady,</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 xml:space="preserve">vytváření a správu informačních systémů veřejné správy </w:t>
      </w:r>
      <w:r w:rsidR="005D781F">
        <w:rPr>
          <w:rFonts w:ascii="Arial" w:hAnsi="Arial" w:cs="Arial"/>
        </w:rPr>
        <w:t>podle zákona č. 365/2000 Sb., o </w:t>
      </w:r>
      <w:r w:rsidRPr="004C6D48">
        <w:rPr>
          <w:rFonts w:ascii="Arial" w:hAnsi="Arial" w:cs="Arial"/>
        </w:rPr>
        <w:t>informačních systémech veřejné správy a o změně některých dalších zákonů, ve znění pozdějších předpisů, s výjimkou provozních informačních systémů,</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státní statistickou službu,</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správu kapitoly státního rozpočtu vůči organizačním složkám státu a právnickým osobám, s výjimkou služebního úřadu, ve kterém je služba vykonávána,</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ochranu utajovaných informací podle zákona č. 412/2005 Sb., o ochraně utajovaných informací a o bezpečnostní způsobilosti, ve znění pozdějších předpisů,</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zabezpečování obrany státu,</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zajišťování vnitřního pořádku a bezpečnosti,</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obhajobu zahraničních zájmů České republiky a zájmů České republiky vyplývajících z jejího členství v Evropské unii nebo v jiné mezinárodní organizaci,</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přípravu nebo realizaci dotační politiky,</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přípravu nebo realizaci politiky výzkumu a vývoje,</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přípravu a provádění správních úkonů</w:t>
      </w:r>
      <w:r w:rsidRPr="004C6D48">
        <w:rPr>
          <w:rFonts w:ascii="Arial" w:hAnsi="Arial" w:cs="Arial"/>
          <w:vertAlign w:val="superscript"/>
        </w:rPr>
        <w:footnoteReference w:id="11"/>
      </w:r>
      <w:r w:rsidRPr="004C6D48">
        <w:rPr>
          <w:rFonts w:ascii="Arial" w:hAnsi="Arial" w:cs="Arial"/>
        </w:rPr>
        <w:t xml:space="preserve"> včetně kontroly,</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ochranu obyvatelstva, krizové řízení a integrovaný záchranný systém,</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lastRenderedPageBreak/>
        <w:t xml:space="preserve">zadávání veřejných zakázek, </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audit,</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zajišťování organizačních věcí služby a správy služebních vztahů a odměňování státních zaměstnanců</w:t>
      </w:r>
      <w:r w:rsidRPr="004C6D48">
        <w:rPr>
          <w:rFonts w:ascii="Arial" w:hAnsi="Arial" w:cs="Arial"/>
          <w:vertAlign w:val="superscript"/>
        </w:rPr>
        <w:footnoteReference w:id="12"/>
      </w:r>
      <w:r w:rsidRPr="004C6D48">
        <w:rPr>
          <w:rFonts w:ascii="Arial" w:hAnsi="Arial" w:cs="Arial"/>
        </w:rPr>
        <w:t xml:space="preserve">, </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řízení (činností výše uvedených),</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přípravu a vypracování odborných věcných podkladů (k činnostem výše uvedeným).</w:t>
      </w:r>
    </w:p>
    <w:p w:rsidR="005D781F" w:rsidRPr="00DD46D9" w:rsidRDefault="004C6D48" w:rsidP="00DD46D9">
      <w:pPr>
        <w:spacing w:after="240" w:line="360" w:lineRule="auto"/>
        <w:jc w:val="both"/>
        <w:rPr>
          <w:rFonts w:ascii="Arial" w:hAnsi="Arial" w:cs="Arial"/>
        </w:rPr>
      </w:pPr>
      <w:r w:rsidRPr="004C6D48">
        <w:rPr>
          <w:rFonts w:ascii="Arial" w:hAnsi="Arial" w:cs="Arial"/>
        </w:rPr>
        <w:t>Splnění tohoto předpokladu se podle § 51 odst. 3 zákona dokládá originálem nebo úředně ověřenou kopií příslušných listin (např. pracovní smlouva, potvrzení o zaměstnání vydané zaměstnavatelem, nebo výpis z personálního spisu), z nichž je zřejmé, kdo je vydal a které prokazují dosaženou délku a povahu činností podle § 5 odst. 1 zákona nebo činností obdobných.</w:t>
      </w:r>
    </w:p>
    <w:p w:rsidR="00276ED4" w:rsidRPr="006418A1" w:rsidRDefault="00D44EC6" w:rsidP="002F75D4">
      <w:pPr>
        <w:spacing w:after="0" w:line="360" w:lineRule="auto"/>
        <w:jc w:val="both"/>
        <w:rPr>
          <w:rFonts w:ascii="Arial" w:hAnsi="Arial" w:cs="Arial"/>
          <w:b/>
        </w:rPr>
      </w:pPr>
      <w:r w:rsidRPr="006418A1">
        <w:rPr>
          <w:rFonts w:ascii="Arial" w:hAnsi="Arial" w:cs="Arial"/>
          <w:b/>
        </w:rPr>
        <w:t xml:space="preserve">K žádosti </w:t>
      </w:r>
      <w:r w:rsidR="00276ED4" w:rsidRPr="006418A1">
        <w:rPr>
          <w:rFonts w:ascii="Arial" w:hAnsi="Arial" w:cs="Arial"/>
          <w:b/>
        </w:rPr>
        <w:t xml:space="preserve">dále </w:t>
      </w:r>
      <w:r w:rsidRPr="006418A1">
        <w:rPr>
          <w:rFonts w:ascii="Arial" w:hAnsi="Arial" w:cs="Arial"/>
          <w:b/>
        </w:rPr>
        <w:t xml:space="preserve">žadatel </w:t>
      </w:r>
      <w:r w:rsidR="00276ED4" w:rsidRPr="006418A1">
        <w:rPr>
          <w:rFonts w:ascii="Arial" w:hAnsi="Arial" w:cs="Arial"/>
          <w:b/>
        </w:rPr>
        <w:t>přiloží:</w:t>
      </w:r>
    </w:p>
    <w:p w:rsidR="00276ED4" w:rsidRPr="006418A1" w:rsidRDefault="00276ED4" w:rsidP="002F75D4">
      <w:pPr>
        <w:numPr>
          <w:ilvl w:val="0"/>
          <w:numId w:val="6"/>
        </w:numPr>
        <w:spacing w:after="0" w:line="360" w:lineRule="auto"/>
        <w:ind w:left="284" w:hanging="284"/>
        <w:jc w:val="both"/>
        <w:rPr>
          <w:rFonts w:ascii="Arial" w:hAnsi="Arial" w:cs="Arial"/>
        </w:rPr>
      </w:pPr>
      <w:r w:rsidRPr="006418A1">
        <w:rPr>
          <w:rFonts w:ascii="Arial" w:hAnsi="Arial" w:cs="Arial"/>
        </w:rPr>
        <w:t>strukturovaný profesní životopis,</w:t>
      </w:r>
    </w:p>
    <w:p w:rsidR="00E10CA8" w:rsidRPr="006418A1" w:rsidRDefault="00E10CA8" w:rsidP="002F75D4">
      <w:pPr>
        <w:numPr>
          <w:ilvl w:val="0"/>
          <w:numId w:val="6"/>
        </w:numPr>
        <w:spacing w:after="0" w:line="360" w:lineRule="auto"/>
        <w:ind w:left="284" w:hanging="284"/>
        <w:jc w:val="both"/>
        <w:rPr>
          <w:rFonts w:ascii="Arial" w:hAnsi="Arial" w:cs="Arial"/>
        </w:rPr>
      </w:pPr>
      <w:r w:rsidRPr="006418A1">
        <w:rPr>
          <w:rFonts w:ascii="Arial" w:hAnsi="Arial" w:cs="Arial"/>
        </w:rPr>
        <w:t>motivační dopis,</w:t>
      </w:r>
    </w:p>
    <w:p w:rsidR="00904BF5" w:rsidRPr="006418A1" w:rsidRDefault="00E10CA8" w:rsidP="00904BF5">
      <w:pPr>
        <w:numPr>
          <w:ilvl w:val="0"/>
          <w:numId w:val="6"/>
        </w:numPr>
        <w:spacing w:after="0" w:line="360" w:lineRule="auto"/>
        <w:ind w:left="284" w:hanging="284"/>
        <w:contextualSpacing/>
        <w:jc w:val="both"/>
      </w:pPr>
      <w:r w:rsidRPr="006418A1">
        <w:rPr>
          <w:rFonts w:ascii="Arial" w:hAnsi="Arial" w:cs="Arial"/>
        </w:rPr>
        <w:t xml:space="preserve">písemnou práci </w:t>
      </w:r>
      <w:r w:rsidR="00401565">
        <w:rPr>
          <w:rFonts w:ascii="Arial" w:hAnsi="Arial" w:cs="Arial"/>
        </w:rPr>
        <w:t>v maximálním rozsahu 5 normostran</w:t>
      </w:r>
      <w:r w:rsidR="00914CE1">
        <w:rPr>
          <w:rStyle w:val="Znakapoznpodarou"/>
          <w:rFonts w:ascii="Arial" w:hAnsi="Arial" w:cs="Arial"/>
        </w:rPr>
        <w:footnoteReference w:id="13"/>
      </w:r>
      <w:r w:rsidR="00401565">
        <w:rPr>
          <w:rFonts w:ascii="Arial" w:hAnsi="Arial" w:cs="Arial"/>
        </w:rPr>
        <w:t xml:space="preserve"> </w:t>
      </w:r>
      <w:r w:rsidRPr="006418A1">
        <w:rPr>
          <w:rFonts w:ascii="Arial" w:hAnsi="Arial" w:cs="Arial"/>
        </w:rPr>
        <w:t xml:space="preserve">na téma: </w:t>
      </w:r>
      <w:r w:rsidRPr="002B4965">
        <w:rPr>
          <w:rFonts w:ascii="Arial" w:hAnsi="Arial" w:cs="Arial"/>
          <w:b/>
        </w:rPr>
        <w:t>„D</w:t>
      </w:r>
      <w:r w:rsidR="002B4965">
        <w:rPr>
          <w:rFonts w:ascii="Arial" w:hAnsi="Arial" w:cs="Arial"/>
          <w:b/>
        </w:rPr>
        <w:t>alší</w:t>
      </w:r>
      <w:r w:rsidR="00904BF5" w:rsidRPr="002B4965">
        <w:rPr>
          <w:rFonts w:ascii="Arial" w:hAnsi="Arial" w:cs="Arial"/>
          <w:b/>
        </w:rPr>
        <w:t xml:space="preserve"> směřování </w:t>
      </w:r>
      <w:r w:rsidR="00827FCF" w:rsidRPr="002B4965">
        <w:rPr>
          <w:rFonts w:ascii="Arial" w:hAnsi="Arial" w:cs="Arial"/>
          <w:b/>
        </w:rPr>
        <w:t xml:space="preserve">oddělení </w:t>
      </w:r>
      <w:r w:rsidR="00DD46D9">
        <w:rPr>
          <w:rFonts w:ascii="Arial" w:hAnsi="Arial" w:cs="Arial"/>
          <w:b/>
        </w:rPr>
        <w:t>komunikací v</w:t>
      </w:r>
      <w:r w:rsidR="002F154D">
        <w:rPr>
          <w:rFonts w:ascii="Arial" w:hAnsi="Arial" w:cs="Arial"/>
          <w:b/>
        </w:rPr>
        <w:t xml:space="preserve"> odboru </w:t>
      </w:r>
      <w:r w:rsidR="00DD46D9">
        <w:rPr>
          <w:rFonts w:ascii="Arial" w:hAnsi="Arial" w:cs="Arial"/>
          <w:b/>
        </w:rPr>
        <w:t>provozu informačních technologií a komunikací</w:t>
      </w:r>
      <w:r w:rsidR="00904BF5" w:rsidRPr="002B4965">
        <w:rPr>
          <w:rFonts w:ascii="Arial" w:hAnsi="Arial" w:cs="Arial"/>
          <w:b/>
        </w:rPr>
        <w:t>“</w:t>
      </w:r>
      <w:r w:rsidRPr="006418A1">
        <w:rPr>
          <w:rFonts w:ascii="Arial" w:hAnsi="Arial" w:cs="Arial"/>
        </w:rPr>
        <w:t>.</w:t>
      </w:r>
    </w:p>
    <w:p w:rsidR="00E10CA8" w:rsidRDefault="00E10CA8" w:rsidP="00E10CA8">
      <w:pPr>
        <w:spacing w:after="0" w:line="360" w:lineRule="auto"/>
        <w:contextualSpacing/>
        <w:jc w:val="both"/>
        <w:rPr>
          <w:rFonts w:ascii="Arial" w:hAnsi="Arial" w:cs="Arial"/>
        </w:rPr>
      </w:pPr>
    </w:p>
    <w:p w:rsidR="005D781F" w:rsidRDefault="005D781F" w:rsidP="00E10CA8">
      <w:pPr>
        <w:spacing w:after="0" w:line="360" w:lineRule="auto"/>
        <w:jc w:val="both"/>
        <w:rPr>
          <w:rFonts w:ascii="Arial" w:hAnsi="Arial" w:cs="Arial"/>
        </w:rPr>
      </w:pPr>
    </w:p>
    <w:p w:rsidR="00E10CA8" w:rsidRPr="006418A1" w:rsidRDefault="00E10CA8" w:rsidP="00E10CA8">
      <w:pPr>
        <w:spacing w:after="0" w:line="360" w:lineRule="auto"/>
        <w:jc w:val="both"/>
        <w:rPr>
          <w:rFonts w:ascii="Arial" w:hAnsi="Arial" w:cs="Arial"/>
        </w:rPr>
      </w:pPr>
      <w:r w:rsidRPr="006418A1">
        <w:rPr>
          <w:rFonts w:ascii="Arial" w:hAnsi="Arial" w:cs="Arial"/>
        </w:rPr>
        <w:t>Bližší informace poskytne:</w:t>
      </w:r>
    </w:p>
    <w:p w:rsidR="00E10CA8" w:rsidRPr="006418A1" w:rsidRDefault="00E10CA8" w:rsidP="005D781F">
      <w:pPr>
        <w:spacing w:after="0" w:line="360" w:lineRule="auto"/>
        <w:jc w:val="both"/>
        <w:rPr>
          <w:rFonts w:ascii="Arial" w:eastAsia="Times New Roman" w:hAnsi="Arial" w:cs="Arial"/>
          <w:lang w:eastAsia="cs-CZ"/>
        </w:rPr>
      </w:pPr>
      <w:r w:rsidRPr="006418A1">
        <w:rPr>
          <w:rFonts w:ascii="Arial" w:eastAsia="Times New Roman" w:hAnsi="Arial" w:cs="Arial"/>
          <w:lang w:eastAsia="cs-CZ"/>
        </w:rPr>
        <w:t xml:space="preserve">Mgr. </w:t>
      </w:r>
      <w:r w:rsidR="00401565">
        <w:rPr>
          <w:rFonts w:ascii="Arial" w:eastAsia="Times New Roman" w:hAnsi="Arial" w:cs="Arial"/>
          <w:lang w:eastAsia="cs-CZ"/>
        </w:rPr>
        <w:t>Luboš</w:t>
      </w:r>
      <w:r w:rsidR="00E90E16">
        <w:rPr>
          <w:rFonts w:ascii="Arial" w:eastAsia="Times New Roman" w:hAnsi="Arial" w:cs="Arial"/>
          <w:lang w:eastAsia="cs-CZ"/>
        </w:rPr>
        <w:t xml:space="preserve"> K</w:t>
      </w:r>
      <w:r w:rsidR="00401565">
        <w:rPr>
          <w:rFonts w:ascii="Arial" w:eastAsia="Times New Roman" w:hAnsi="Arial" w:cs="Arial"/>
          <w:lang w:eastAsia="cs-CZ"/>
        </w:rPr>
        <w:t>ozár</w:t>
      </w:r>
    </w:p>
    <w:p w:rsidR="00E10CA8" w:rsidRPr="006418A1" w:rsidRDefault="00E10CA8" w:rsidP="005D781F">
      <w:pPr>
        <w:spacing w:after="0" w:line="360" w:lineRule="auto"/>
        <w:jc w:val="both"/>
        <w:rPr>
          <w:rFonts w:ascii="Arial" w:eastAsia="Times New Roman" w:hAnsi="Arial" w:cs="Arial"/>
          <w:lang w:eastAsia="cs-CZ"/>
        </w:rPr>
      </w:pPr>
      <w:r w:rsidRPr="006418A1">
        <w:rPr>
          <w:rFonts w:ascii="Arial" w:eastAsia="Times New Roman" w:hAnsi="Arial" w:cs="Arial"/>
          <w:lang w:eastAsia="cs-CZ"/>
        </w:rPr>
        <w:t>oddělení právního zabezpečení a služebního řízení</w:t>
      </w:r>
    </w:p>
    <w:p w:rsidR="00E10CA8" w:rsidRPr="006418A1" w:rsidRDefault="00E10CA8" w:rsidP="005D781F">
      <w:pPr>
        <w:spacing w:after="0" w:line="360" w:lineRule="auto"/>
        <w:jc w:val="both"/>
        <w:rPr>
          <w:rFonts w:ascii="Arial" w:eastAsia="Times New Roman" w:hAnsi="Arial" w:cs="Arial"/>
          <w:lang w:eastAsia="cs-CZ"/>
        </w:rPr>
      </w:pPr>
      <w:r w:rsidRPr="006418A1">
        <w:rPr>
          <w:rFonts w:ascii="Arial" w:eastAsia="Times New Roman" w:hAnsi="Arial" w:cs="Arial"/>
          <w:lang w:eastAsia="cs-CZ"/>
        </w:rPr>
        <w:t>kancelář státního tajemníka v Ministerstvu vnitra</w:t>
      </w:r>
    </w:p>
    <w:p w:rsidR="00E10CA8" w:rsidRPr="006418A1" w:rsidRDefault="00E10CA8" w:rsidP="005D781F">
      <w:pPr>
        <w:spacing w:after="0" w:line="360" w:lineRule="auto"/>
        <w:jc w:val="both"/>
        <w:rPr>
          <w:rFonts w:ascii="Arial" w:eastAsia="Times New Roman" w:hAnsi="Arial" w:cs="Arial"/>
          <w:lang w:eastAsia="cs-CZ"/>
        </w:rPr>
      </w:pPr>
      <w:r w:rsidRPr="006418A1">
        <w:rPr>
          <w:rFonts w:ascii="Arial" w:eastAsia="Times New Roman" w:hAnsi="Arial" w:cs="Arial"/>
          <w:lang w:eastAsia="cs-CZ"/>
        </w:rPr>
        <w:t>Tel.: +420 974</w:t>
      </w:r>
      <w:r w:rsidR="00401565">
        <w:rPr>
          <w:rFonts w:ascii="Arial" w:eastAsia="Times New Roman" w:hAnsi="Arial" w:cs="Arial"/>
          <w:lang w:eastAsia="cs-CZ"/>
        </w:rPr>
        <w:t> 849</w:t>
      </w:r>
      <w:r w:rsidR="00E90E16">
        <w:rPr>
          <w:rFonts w:ascii="Arial" w:eastAsia="Times New Roman" w:hAnsi="Arial" w:cs="Arial"/>
          <w:lang w:eastAsia="cs-CZ"/>
        </w:rPr>
        <w:t xml:space="preserve"> </w:t>
      </w:r>
      <w:r w:rsidR="00401565">
        <w:rPr>
          <w:rFonts w:ascii="Arial" w:eastAsia="Times New Roman" w:hAnsi="Arial" w:cs="Arial"/>
          <w:lang w:eastAsia="cs-CZ"/>
        </w:rPr>
        <w:t>674</w:t>
      </w:r>
    </w:p>
    <w:p w:rsidR="00E10CA8" w:rsidRPr="006418A1" w:rsidRDefault="00E10CA8" w:rsidP="005D781F">
      <w:pPr>
        <w:spacing w:after="0" w:line="360" w:lineRule="auto"/>
        <w:jc w:val="both"/>
        <w:rPr>
          <w:rFonts w:ascii="Arial" w:eastAsia="Times New Roman" w:hAnsi="Arial" w:cs="Arial"/>
          <w:lang w:eastAsia="cs-CZ"/>
        </w:rPr>
      </w:pPr>
      <w:r w:rsidRPr="006418A1">
        <w:rPr>
          <w:rFonts w:ascii="Arial" w:eastAsia="Times New Roman" w:hAnsi="Arial" w:cs="Arial"/>
          <w:lang w:eastAsia="cs-CZ"/>
        </w:rPr>
        <w:t xml:space="preserve">e-mail: </w:t>
      </w:r>
      <w:r w:rsidR="00401565">
        <w:rPr>
          <w:rFonts w:ascii="Arial" w:eastAsia="Times New Roman" w:hAnsi="Arial" w:cs="Arial"/>
          <w:lang w:eastAsia="cs-CZ"/>
        </w:rPr>
        <w:t>lubos</w:t>
      </w:r>
      <w:r w:rsidR="00E90E16">
        <w:rPr>
          <w:rFonts w:ascii="Arial" w:eastAsia="Times New Roman" w:hAnsi="Arial" w:cs="Arial"/>
          <w:lang w:eastAsia="cs-CZ"/>
        </w:rPr>
        <w:t>.k</w:t>
      </w:r>
      <w:r w:rsidR="00401565">
        <w:rPr>
          <w:rFonts w:ascii="Arial" w:eastAsia="Times New Roman" w:hAnsi="Arial" w:cs="Arial"/>
          <w:lang w:eastAsia="cs-CZ"/>
        </w:rPr>
        <w:t>ozar</w:t>
      </w:r>
      <w:r w:rsidR="00E90E16">
        <w:rPr>
          <w:rFonts w:ascii="Arial" w:eastAsia="Times New Roman" w:hAnsi="Arial" w:cs="Arial"/>
          <w:lang w:eastAsia="cs-CZ"/>
        </w:rPr>
        <w:t>@mvcr.cz</w:t>
      </w:r>
    </w:p>
    <w:p w:rsidR="00914CE1" w:rsidRDefault="00914CE1" w:rsidP="00893C49">
      <w:pPr>
        <w:spacing w:after="0" w:line="360" w:lineRule="auto"/>
        <w:contextualSpacing/>
        <w:jc w:val="both"/>
      </w:pPr>
    </w:p>
    <w:p w:rsidR="00914CE1" w:rsidRPr="006418A1" w:rsidRDefault="007E2B9E" w:rsidP="007E2B9E">
      <w:pPr>
        <w:spacing w:line="240" w:lineRule="auto"/>
        <w:ind w:left="4956"/>
        <w:contextualSpacing/>
      </w:pPr>
      <w:r>
        <w:t xml:space="preserve">        </w:t>
      </w:r>
      <w:r w:rsidRPr="007E2B9E">
        <w:rPr>
          <w:rFonts w:ascii="Arial" w:eastAsia="Times New Roman" w:hAnsi="Arial" w:cs="Arial"/>
          <w:lang w:eastAsia="cs-CZ"/>
        </w:rPr>
        <w:t>v z. Mgr. Simona Botková</w:t>
      </w:r>
      <w:r>
        <w:t xml:space="preserve"> </w:t>
      </w:r>
    </w:p>
    <w:p w:rsidR="00904BF5" w:rsidRPr="002D3FAD" w:rsidRDefault="00904BF5" w:rsidP="00904BF5">
      <w:pPr>
        <w:spacing w:line="240" w:lineRule="auto"/>
        <w:ind w:left="4956" w:firstLine="708"/>
        <w:contextualSpacing/>
        <w:rPr>
          <w:rFonts w:ascii="Arial" w:eastAsia="Times New Roman" w:hAnsi="Arial" w:cs="Arial"/>
          <w:lang w:eastAsia="cs-CZ"/>
        </w:rPr>
      </w:pPr>
      <w:r w:rsidRPr="002D3FAD">
        <w:rPr>
          <w:rFonts w:ascii="Arial" w:eastAsia="Times New Roman" w:hAnsi="Arial" w:cs="Arial"/>
          <w:b/>
          <w:lang w:eastAsia="cs-CZ"/>
        </w:rPr>
        <w:t xml:space="preserve">  Mgr. Jiří Kaucký</w:t>
      </w:r>
    </w:p>
    <w:p w:rsidR="00904BF5" w:rsidRPr="002D3FAD" w:rsidRDefault="00904BF5" w:rsidP="00904BF5">
      <w:pPr>
        <w:spacing w:line="240" w:lineRule="auto"/>
        <w:ind w:left="4956"/>
        <w:contextualSpacing/>
        <w:rPr>
          <w:rFonts w:ascii="Arial" w:eastAsia="Times New Roman" w:hAnsi="Arial" w:cs="Arial"/>
          <w:lang w:eastAsia="cs-CZ"/>
        </w:rPr>
      </w:pPr>
      <w:r w:rsidRPr="002D3FAD">
        <w:rPr>
          <w:rFonts w:ascii="Arial" w:eastAsia="Times New Roman" w:hAnsi="Arial" w:cs="Arial"/>
          <w:lang w:eastAsia="cs-CZ"/>
        </w:rPr>
        <w:t>státní tajemník v Ministerstvu vnitra</w:t>
      </w:r>
    </w:p>
    <w:p w:rsidR="00904BF5" w:rsidRPr="006418A1" w:rsidRDefault="00904BF5" w:rsidP="00904BF5">
      <w:pPr>
        <w:spacing w:after="0" w:line="360" w:lineRule="auto"/>
        <w:ind w:left="4956" w:firstLine="708"/>
        <w:contextualSpacing/>
        <w:jc w:val="center"/>
      </w:pPr>
    </w:p>
    <w:p w:rsidR="00F26BFB" w:rsidRPr="006418A1" w:rsidRDefault="00F26BFB" w:rsidP="00904BF5">
      <w:pPr>
        <w:spacing w:line="240" w:lineRule="auto"/>
        <w:ind w:left="4956" w:firstLine="708"/>
        <w:contextualSpacing/>
        <w:jc w:val="center"/>
      </w:pPr>
    </w:p>
    <w:sectPr w:rsidR="00F26BFB" w:rsidRPr="006418A1" w:rsidSect="00C63BE6">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128A" w:rsidRDefault="00EF128A" w:rsidP="00276ED4">
      <w:pPr>
        <w:spacing w:after="0" w:line="240" w:lineRule="auto"/>
      </w:pPr>
      <w:r>
        <w:separator/>
      </w:r>
    </w:p>
  </w:endnote>
  <w:endnote w:type="continuationSeparator" w:id="0">
    <w:p w:rsidR="00EF128A" w:rsidRDefault="00EF128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E235C">
      <w:rPr>
        <w:rFonts w:ascii="Arial" w:hAnsi="Arial" w:cs="Arial"/>
        <w:noProof/>
      </w:rPr>
      <w:t>1</w:t>
    </w:r>
    <w:r w:rsidRPr="002B1EA2">
      <w:rPr>
        <w:rFonts w:ascii="Arial" w:hAnsi="Arial" w:cs="Arial"/>
      </w:rPr>
      <w:fldChar w:fldCharType="end"/>
    </w:r>
  </w:p>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128A" w:rsidRDefault="00EF128A" w:rsidP="00276ED4">
      <w:pPr>
        <w:spacing w:after="0" w:line="240" w:lineRule="auto"/>
      </w:pPr>
      <w:r>
        <w:separator/>
      </w:r>
    </w:p>
  </w:footnote>
  <w:footnote w:type="continuationSeparator" w:id="0">
    <w:p w:rsidR="00EF128A" w:rsidRDefault="00EF128A" w:rsidP="00276ED4">
      <w:pPr>
        <w:spacing w:after="0" w:line="240" w:lineRule="auto"/>
      </w:pPr>
      <w:r>
        <w:continuationSeparator/>
      </w:r>
    </w:p>
  </w:footnote>
  <w:footnote w:id="1">
    <w:p w:rsidR="00C65351" w:rsidRPr="00C65351" w:rsidRDefault="00C65351">
      <w:pPr>
        <w:pStyle w:val="Textpoznpodarou"/>
        <w:rPr>
          <w:lang w:val="cs-CZ"/>
        </w:rPr>
      </w:pPr>
      <w:r>
        <w:rPr>
          <w:rStyle w:val="Znakapoznpodarou"/>
        </w:rPr>
        <w:footnoteRef/>
      </w:r>
      <w:r>
        <w:t xml:space="preserve"> </w:t>
      </w:r>
      <w:r>
        <w:rPr>
          <w:lang w:val="cs-CZ"/>
        </w:rPr>
        <w:t>Formulář žádosti tvoří přílohu č. 1 tohoto oznámení.</w:t>
      </w:r>
    </w:p>
  </w:footnote>
  <w:footnote w:id="2">
    <w:p w:rsidR="003B587E" w:rsidRPr="003B587E" w:rsidRDefault="003B587E" w:rsidP="009830DB">
      <w:pPr>
        <w:pStyle w:val="Textpoznpodarou"/>
        <w:spacing w:after="0"/>
        <w:rPr>
          <w:lang w:val="cs-CZ"/>
        </w:rPr>
      </w:pPr>
      <w:r>
        <w:rPr>
          <w:rStyle w:val="Znakapoznpodarou"/>
        </w:rPr>
        <w:footnoteRef/>
      </w:r>
      <w:r>
        <w:t xml:space="preserve"> </w:t>
      </w:r>
      <w:r w:rsidR="009830DB">
        <w:rPr>
          <w:lang w:val="cs-CZ"/>
        </w:rPr>
        <w:t>Písemné čestné prohlášení o státním občanství je zahrnuto ve formuláři žádosti a bude považováno za doložené, pokud žadatel zaškrtne a doplní příslušné pole vztahující se k tomuto čestnému prohlášení.</w:t>
      </w:r>
    </w:p>
  </w:footnote>
  <w:footnote w:id="3">
    <w:p w:rsidR="00810A19" w:rsidRDefault="00810A19" w:rsidP="00810A19">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svéprávnosti je zahrnuto ve formuláři žádosti.</w:t>
      </w:r>
    </w:p>
  </w:footnote>
  <w:footnote w:id="4">
    <w:p w:rsidR="00810A19" w:rsidRDefault="00810A19" w:rsidP="00810A19">
      <w:pPr>
        <w:pStyle w:val="Textpoznpodarou"/>
        <w:spacing w:after="120"/>
        <w:jc w:val="both"/>
        <w:rPr>
          <w:rFonts w:ascii="Arial" w:hAnsi="Arial" w:cs="Arial"/>
          <w:color w:val="FF0000"/>
          <w:sz w:val="18"/>
          <w:szCs w:val="18"/>
          <w:lang w:val="cs-CZ"/>
        </w:rPr>
      </w:pPr>
      <w:r w:rsidRPr="002D3FAD">
        <w:rPr>
          <w:rStyle w:val="Znakapoznpodarou"/>
          <w:rFonts w:ascii="Arial" w:hAnsi="Arial" w:cs="Arial"/>
          <w:color w:val="0D0D0D"/>
          <w:sz w:val="18"/>
          <w:szCs w:val="18"/>
        </w:rPr>
        <w:footnoteRef/>
      </w:r>
      <w:r w:rsidRPr="002D3FAD">
        <w:rPr>
          <w:rFonts w:ascii="Arial" w:hAnsi="Arial" w:cs="Arial"/>
          <w:color w:val="0D0D0D"/>
          <w:sz w:val="18"/>
          <w:szCs w:val="18"/>
        </w:rPr>
        <w:t xml:space="preserve"> </w:t>
      </w:r>
      <w:r w:rsidRPr="002D3FAD">
        <w:rPr>
          <w:rFonts w:ascii="Arial" w:hAnsi="Arial" w:cs="Arial"/>
          <w:color w:val="0D0D0D"/>
          <w:sz w:val="18"/>
          <w:szCs w:val="18"/>
          <w:lang w:val="cs-CZ"/>
        </w:rPr>
        <w:t>Rozsah údajů nutných pro obstarání výpisu z evidence Rejstříku trestů je uveden ve formuláři žádosti.</w:t>
      </w:r>
    </w:p>
  </w:footnote>
  <w:footnote w:id="5">
    <w:p w:rsidR="009830DB" w:rsidRPr="009830DB" w:rsidRDefault="009830DB" w:rsidP="009830DB">
      <w:pPr>
        <w:pStyle w:val="Textpoznpodarou"/>
        <w:spacing w:after="0" w:line="240" w:lineRule="auto"/>
        <w:ind w:left="142" w:hanging="142"/>
        <w:jc w:val="both"/>
        <w:rPr>
          <w:lang w:val="cs-CZ"/>
        </w:rPr>
      </w:pPr>
      <w:r>
        <w:rPr>
          <w:rStyle w:val="Znakapoznpodarou"/>
        </w:rPr>
        <w:footnoteRef/>
      </w:r>
      <w:r>
        <w:t xml:space="preserve"> </w:t>
      </w:r>
      <w:r>
        <w:rPr>
          <w:lang w:val="cs-CZ"/>
        </w:rPr>
        <w:t>Podle § 26 odst. 1 zákona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w:t>
      </w:r>
      <w:r>
        <w:rPr>
          <w:lang w:val="en-US"/>
        </w:rPr>
        <w:t>;</w:t>
      </w:r>
      <w:r>
        <w:rPr>
          <w:lang w:val="cs-CZ"/>
        </w:rPr>
        <w:t xml:space="preserve"> pokud takový doklad domovský stát nevydává, doloží se bezúhonnost písemným čestným prohlášením.</w:t>
      </w:r>
    </w:p>
  </w:footnote>
  <w:footnote w:id="6">
    <w:p w:rsidR="00810A19" w:rsidRDefault="00810A19" w:rsidP="00810A19">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dosaženém vzdělání je zahrnuto ve formuláři žádosti a bude považováno za doložené, pokud žadatel/ka zaškrtne a doplní příslušné pole vztahující k tomuto čestnému prohlášení.</w:t>
      </w:r>
    </w:p>
  </w:footnote>
  <w:footnote w:id="7">
    <w:p w:rsidR="00810A19" w:rsidRDefault="00810A19" w:rsidP="00810A19">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zdravotní způsobilosti je zahrnuto ve formuláři žádosti.</w:t>
      </w:r>
    </w:p>
  </w:footnote>
  <w:footnote w:id="8">
    <w:p w:rsidR="00060785" w:rsidRPr="00060785" w:rsidRDefault="00060785" w:rsidP="00060785">
      <w:pPr>
        <w:pStyle w:val="Textpoznpodarou"/>
        <w:spacing w:after="120" w:line="240" w:lineRule="auto"/>
        <w:jc w:val="both"/>
        <w:rPr>
          <w:lang w:val="cs-CZ"/>
        </w:rPr>
      </w:pPr>
      <w:r>
        <w:rPr>
          <w:rStyle w:val="Znakapoznpodarou"/>
        </w:rPr>
        <w:footnoteRef/>
      </w:r>
      <w: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Pr="001A353E">
        <w:rPr>
          <w:rFonts w:ascii="Arial" w:hAnsi="Arial" w:cs="Arial"/>
          <w:sz w:val="18"/>
          <w:szCs w:val="18"/>
        </w:rPr>
        <w:t xml:space="preserve">řílohu č. </w:t>
      </w:r>
      <w:r w:rsidRPr="001A353E">
        <w:rPr>
          <w:rFonts w:ascii="Arial" w:hAnsi="Arial" w:cs="Arial"/>
          <w:sz w:val="18"/>
          <w:szCs w:val="18"/>
          <w:lang w:val="cs-CZ"/>
        </w:rPr>
        <w:t>2 tohoto oznámení.</w:t>
      </w:r>
    </w:p>
  </w:footnote>
  <w:footnote w:id="9">
    <w:p w:rsidR="004C6D48" w:rsidRDefault="004C6D48" w:rsidP="004C6D48">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Zákon č. 309/1999 Sb., o Sbírce zákonů a o Sbírce Mezinárodních smluv, ve znění pozdějších předpisů</w:t>
      </w:r>
      <w:r>
        <w:rPr>
          <w:rFonts w:ascii="Arial" w:hAnsi="Arial" w:cs="Arial"/>
          <w:sz w:val="18"/>
          <w:szCs w:val="18"/>
          <w:lang w:val="cs-CZ"/>
        </w:rPr>
        <w:t xml:space="preserve">. </w:t>
      </w:r>
    </w:p>
  </w:footnote>
  <w:footnote w:id="10">
    <w:p w:rsidR="004C6D48" w:rsidRDefault="004C6D48" w:rsidP="004C6D48">
      <w:pPr>
        <w:pStyle w:val="Textpoznpodarou"/>
        <w:spacing w:after="12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105 odst. 2 zákona č. 150/2002</w:t>
      </w:r>
      <w:r>
        <w:rPr>
          <w:rFonts w:ascii="Arial" w:hAnsi="Arial" w:cs="Arial"/>
          <w:sz w:val="18"/>
          <w:szCs w:val="18"/>
          <w:lang w:val="cs-CZ"/>
        </w:rPr>
        <w:t xml:space="preserve"> Sb.</w:t>
      </w:r>
      <w:r>
        <w:rPr>
          <w:rFonts w:ascii="Arial" w:hAnsi="Arial" w:cs="Arial"/>
          <w:sz w:val="18"/>
          <w:szCs w:val="18"/>
        </w:rPr>
        <w:t>, soudní řád správní, ve znění pozdějších předpisů.</w:t>
      </w:r>
    </w:p>
  </w:footnote>
  <w:footnote w:id="11">
    <w:p w:rsidR="004C6D48" w:rsidRDefault="004C6D48" w:rsidP="004C6D48">
      <w:pPr>
        <w:pStyle w:val="Textpoznpodarou"/>
        <w:spacing w:after="120" w:line="240" w:lineRule="auto"/>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15 odst. 2 zákona č. 500/2004 Sb., správní řád.</w:t>
      </w:r>
    </w:p>
  </w:footnote>
  <w:footnote w:id="12">
    <w:p w:rsidR="004C6D48" w:rsidRDefault="004C6D48" w:rsidP="004C6D48">
      <w:pPr>
        <w:pStyle w:val="Textpoznpodarou"/>
        <w:spacing w:after="12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Mezi obdobné těmto činnostem lze zařadit činnosti v oblasti personalistiky a</w:t>
      </w:r>
      <w:r>
        <w:rPr>
          <w:rFonts w:ascii="Arial" w:hAnsi="Arial" w:cs="Arial"/>
          <w:sz w:val="18"/>
          <w:szCs w:val="18"/>
          <w:lang w:val="cs-CZ"/>
        </w:rPr>
        <w:t> </w:t>
      </w:r>
      <w:r>
        <w:rPr>
          <w:rFonts w:ascii="Arial" w:hAnsi="Arial" w:cs="Arial"/>
          <w:sz w:val="18"/>
          <w:szCs w:val="18"/>
        </w:rPr>
        <w:t>řízení lidských zdrojů.</w:t>
      </w:r>
    </w:p>
  </w:footnote>
  <w:footnote w:id="13">
    <w:p w:rsidR="00914CE1" w:rsidRPr="00914CE1" w:rsidRDefault="00914CE1" w:rsidP="00914CE1">
      <w:pPr>
        <w:pStyle w:val="Textpoznpodarou"/>
        <w:ind w:left="142" w:hanging="142"/>
        <w:rPr>
          <w:lang w:val="cs-CZ"/>
        </w:rPr>
      </w:pPr>
      <w:r>
        <w:rPr>
          <w:rStyle w:val="Znakapoznpodarou"/>
        </w:rPr>
        <w:footnoteRef/>
      </w:r>
      <w:r>
        <w:t xml:space="preserve"> </w:t>
      </w:r>
      <w:r w:rsidRPr="002D3FAD">
        <w:rPr>
          <w:rFonts w:ascii="Arial" w:hAnsi="Arial" w:cs="Arial"/>
          <w:color w:val="000000"/>
          <w:sz w:val="18"/>
          <w:szCs w:val="18"/>
        </w:rPr>
        <w:t>Tj. 30 řádků x 60 znaků (celkem 1 800 znaků) podle ČSN 01 6910 </w:t>
      </w:r>
      <w:r w:rsidRPr="002D3FAD">
        <w:rPr>
          <w:rFonts w:ascii="Arial" w:hAnsi="Arial" w:cs="Arial"/>
          <w:i/>
          <w:iCs/>
          <w:color w:val="000000"/>
          <w:sz w:val="18"/>
          <w:szCs w:val="18"/>
        </w:rPr>
        <w:t>Úprava dokumentů zpracovaných textovými pr</w:t>
      </w:r>
      <w:r w:rsidRPr="002D3FAD">
        <w:rPr>
          <w:rFonts w:ascii="Arial" w:hAnsi="Arial" w:cs="Arial"/>
          <w:color w:val="000000"/>
          <w:sz w:val="18"/>
          <w:szCs w:val="18"/>
        </w:rPr>
        <w:t>ocesory, vydané Úřadem pro technickou normalizaci, metrologii a státní zkušebnictví (ÚNMZ) dne 1. července 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025" w:rsidRDefault="000167AC" w:rsidP="000167AC">
    <w:pPr>
      <w:tabs>
        <w:tab w:val="left" w:pos="7701"/>
        <w:tab w:val="right" w:pos="9072"/>
      </w:tabs>
      <w:spacing w:after="0" w:line="240" w:lineRule="auto"/>
      <w:rPr>
        <w:rFonts w:ascii="Arial" w:hAnsi="Arial" w:cs="Arial"/>
      </w:rPr>
    </w:pPr>
    <w:r>
      <w:rPr>
        <w:rFonts w:ascii="Arial" w:hAnsi="Arial" w:cs="Arial"/>
      </w:rPr>
      <w:tab/>
    </w:r>
  </w:p>
  <w:p w:rsidR="004B2025" w:rsidRDefault="004B2025">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559EA"/>
    <w:multiLevelType w:val="hybridMultilevel"/>
    <w:tmpl w:val="684EE734"/>
    <w:lvl w:ilvl="0" w:tplc="7FA6A55C">
      <w:start w:val="5"/>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D3A6AA6"/>
    <w:multiLevelType w:val="hybridMultilevel"/>
    <w:tmpl w:val="3D3A428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8">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nsid w:val="6A941041"/>
    <w:multiLevelType w:val="hybridMultilevel"/>
    <w:tmpl w:val="3B0E1AF8"/>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1">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0"/>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11"/>
  </w:num>
  <w:num w:numId="9">
    <w:abstractNumId w:val="2"/>
  </w:num>
  <w:num w:numId="10">
    <w:abstractNumId w:val="0"/>
  </w:num>
  <w:num w:numId="11">
    <w:abstractNumId w:val="1"/>
  </w:num>
  <w:num w:numId="12">
    <w:abstractNumId w:val="7"/>
  </w:num>
  <w:num w:numId="13">
    <w:abstractNumId w:val="11"/>
    <w:lvlOverride w:ilvl="0">
      <w:startOverride w:val="1"/>
    </w:lvlOverride>
    <w:lvlOverride w:ilvl="1"/>
    <w:lvlOverride w:ilvl="2"/>
    <w:lvlOverride w:ilvl="3"/>
    <w:lvlOverride w:ilvl="4"/>
    <w:lvlOverride w:ilvl="5"/>
    <w:lvlOverride w:ilvl="6"/>
    <w:lvlOverride w:ilvl="7"/>
    <w:lvlOverride w:ilvl="8"/>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9"/>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0EF3"/>
    <w:rsid w:val="00006F22"/>
    <w:rsid w:val="000153F1"/>
    <w:rsid w:val="000167AC"/>
    <w:rsid w:val="00022684"/>
    <w:rsid w:val="00025B9F"/>
    <w:rsid w:val="000444CB"/>
    <w:rsid w:val="0004686D"/>
    <w:rsid w:val="00052631"/>
    <w:rsid w:val="00060785"/>
    <w:rsid w:val="00060DA4"/>
    <w:rsid w:val="00063E52"/>
    <w:rsid w:val="000676C6"/>
    <w:rsid w:val="00073FE5"/>
    <w:rsid w:val="00084E8E"/>
    <w:rsid w:val="00084FFE"/>
    <w:rsid w:val="00085A0B"/>
    <w:rsid w:val="000A227C"/>
    <w:rsid w:val="000D30E6"/>
    <w:rsid w:val="000E665F"/>
    <w:rsid w:val="000F2D84"/>
    <w:rsid w:val="00115152"/>
    <w:rsid w:val="001219CA"/>
    <w:rsid w:val="001300FD"/>
    <w:rsid w:val="00144156"/>
    <w:rsid w:val="00153A84"/>
    <w:rsid w:val="001560CB"/>
    <w:rsid w:val="00162617"/>
    <w:rsid w:val="00183CAD"/>
    <w:rsid w:val="0019253D"/>
    <w:rsid w:val="001A353E"/>
    <w:rsid w:val="001A3651"/>
    <w:rsid w:val="001C2C42"/>
    <w:rsid w:val="001D537E"/>
    <w:rsid w:val="001E0D51"/>
    <w:rsid w:val="001E49AA"/>
    <w:rsid w:val="001E518E"/>
    <w:rsid w:val="001E5E7C"/>
    <w:rsid w:val="00203F7F"/>
    <w:rsid w:val="00210F0F"/>
    <w:rsid w:val="0022346E"/>
    <w:rsid w:val="00240188"/>
    <w:rsid w:val="00242E6B"/>
    <w:rsid w:val="00272336"/>
    <w:rsid w:val="0027343F"/>
    <w:rsid w:val="00276ED4"/>
    <w:rsid w:val="00282115"/>
    <w:rsid w:val="00287181"/>
    <w:rsid w:val="002B1EA2"/>
    <w:rsid w:val="002B410A"/>
    <w:rsid w:val="002B4965"/>
    <w:rsid w:val="002D3FAD"/>
    <w:rsid w:val="002E235C"/>
    <w:rsid w:val="002E2A92"/>
    <w:rsid w:val="002F154D"/>
    <w:rsid w:val="002F5671"/>
    <w:rsid w:val="002F75D4"/>
    <w:rsid w:val="003059FD"/>
    <w:rsid w:val="00322017"/>
    <w:rsid w:val="00336923"/>
    <w:rsid w:val="00344255"/>
    <w:rsid w:val="00357FF5"/>
    <w:rsid w:val="00363007"/>
    <w:rsid w:val="00363AEF"/>
    <w:rsid w:val="0037034B"/>
    <w:rsid w:val="003B587E"/>
    <w:rsid w:val="003B692B"/>
    <w:rsid w:val="003E07EB"/>
    <w:rsid w:val="003E630C"/>
    <w:rsid w:val="00401565"/>
    <w:rsid w:val="00417DD3"/>
    <w:rsid w:val="00426882"/>
    <w:rsid w:val="0043623A"/>
    <w:rsid w:val="0044040E"/>
    <w:rsid w:val="00483DCC"/>
    <w:rsid w:val="0049575D"/>
    <w:rsid w:val="004B2025"/>
    <w:rsid w:val="004B5A89"/>
    <w:rsid w:val="004C03D9"/>
    <w:rsid w:val="004C07B4"/>
    <w:rsid w:val="004C6D48"/>
    <w:rsid w:val="004F507C"/>
    <w:rsid w:val="00503BDA"/>
    <w:rsid w:val="00527A3A"/>
    <w:rsid w:val="0053473B"/>
    <w:rsid w:val="00545139"/>
    <w:rsid w:val="005504EA"/>
    <w:rsid w:val="00550EF3"/>
    <w:rsid w:val="005544FC"/>
    <w:rsid w:val="00557DF0"/>
    <w:rsid w:val="005C4DC4"/>
    <w:rsid w:val="005C6E02"/>
    <w:rsid w:val="005D781F"/>
    <w:rsid w:val="005E2BBB"/>
    <w:rsid w:val="005E4B5E"/>
    <w:rsid w:val="005E7FC2"/>
    <w:rsid w:val="006060F0"/>
    <w:rsid w:val="006148D3"/>
    <w:rsid w:val="0061716D"/>
    <w:rsid w:val="006418A1"/>
    <w:rsid w:val="0064419A"/>
    <w:rsid w:val="006524E2"/>
    <w:rsid w:val="006B2D93"/>
    <w:rsid w:val="006C7AEF"/>
    <w:rsid w:val="006D0359"/>
    <w:rsid w:val="006E482F"/>
    <w:rsid w:val="006F2366"/>
    <w:rsid w:val="006F282E"/>
    <w:rsid w:val="00704EFE"/>
    <w:rsid w:val="0070778B"/>
    <w:rsid w:val="0071306A"/>
    <w:rsid w:val="00714AFB"/>
    <w:rsid w:val="0071748F"/>
    <w:rsid w:val="00726ACB"/>
    <w:rsid w:val="00735176"/>
    <w:rsid w:val="007525D0"/>
    <w:rsid w:val="00755FF6"/>
    <w:rsid w:val="007561B2"/>
    <w:rsid w:val="00767D32"/>
    <w:rsid w:val="00774D8D"/>
    <w:rsid w:val="0078045D"/>
    <w:rsid w:val="007A1C61"/>
    <w:rsid w:val="007A294E"/>
    <w:rsid w:val="007B30F5"/>
    <w:rsid w:val="007E1D13"/>
    <w:rsid w:val="007E2B9E"/>
    <w:rsid w:val="007E4D9B"/>
    <w:rsid w:val="007E5A22"/>
    <w:rsid w:val="007F25C1"/>
    <w:rsid w:val="007F6CB6"/>
    <w:rsid w:val="00810A19"/>
    <w:rsid w:val="008278D5"/>
    <w:rsid w:val="00827FCF"/>
    <w:rsid w:val="008361CA"/>
    <w:rsid w:val="00853241"/>
    <w:rsid w:val="0085428E"/>
    <w:rsid w:val="00860641"/>
    <w:rsid w:val="0086496A"/>
    <w:rsid w:val="0087512E"/>
    <w:rsid w:val="008757FA"/>
    <w:rsid w:val="00893C49"/>
    <w:rsid w:val="008970EA"/>
    <w:rsid w:val="008C3B5F"/>
    <w:rsid w:val="008D2842"/>
    <w:rsid w:val="008E6A0B"/>
    <w:rsid w:val="009043EE"/>
    <w:rsid w:val="00904BF5"/>
    <w:rsid w:val="009062CC"/>
    <w:rsid w:val="009116CD"/>
    <w:rsid w:val="00914CE1"/>
    <w:rsid w:val="0092136A"/>
    <w:rsid w:val="00955869"/>
    <w:rsid w:val="0096135A"/>
    <w:rsid w:val="00982E4E"/>
    <w:rsid w:val="009830DB"/>
    <w:rsid w:val="009A732F"/>
    <w:rsid w:val="009B114C"/>
    <w:rsid w:val="009C24BC"/>
    <w:rsid w:val="009C5366"/>
    <w:rsid w:val="009D4C86"/>
    <w:rsid w:val="00A0294A"/>
    <w:rsid w:val="00A10E8C"/>
    <w:rsid w:val="00A34D3B"/>
    <w:rsid w:val="00A63D07"/>
    <w:rsid w:val="00A813A7"/>
    <w:rsid w:val="00A8763A"/>
    <w:rsid w:val="00A93C9F"/>
    <w:rsid w:val="00A965A5"/>
    <w:rsid w:val="00AC085E"/>
    <w:rsid w:val="00AC2FB9"/>
    <w:rsid w:val="00AC3E13"/>
    <w:rsid w:val="00AD014C"/>
    <w:rsid w:val="00B16633"/>
    <w:rsid w:val="00B170B6"/>
    <w:rsid w:val="00B22723"/>
    <w:rsid w:val="00B228A2"/>
    <w:rsid w:val="00B233FD"/>
    <w:rsid w:val="00B41DD1"/>
    <w:rsid w:val="00B6081B"/>
    <w:rsid w:val="00B63A65"/>
    <w:rsid w:val="00B74273"/>
    <w:rsid w:val="00B82FCA"/>
    <w:rsid w:val="00B94957"/>
    <w:rsid w:val="00B95806"/>
    <w:rsid w:val="00BD4FCF"/>
    <w:rsid w:val="00BE0997"/>
    <w:rsid w:val="00BF18F4"/>
    <w:rsid w:val="00BF24AE"/>
    <w:rsid w:val="00C0487A"/>
    <w:rsid w:val="00C11E99"/>
    <w:rsid w:val="00C2235B"/>
    <w:rsid w:val="00C31A8E"/>
    <w:rsid w:val="00C44120"/>
    <w:rsid w:val="00C63E1F"/>
    <w:rsid w:val="00C65351"/>
    <w:rsid w:val="00C75DF2"/>
    <w:rsid w:val="00C850DE"/>
    <w:rsid w:val="00CA5082"/>
    <w:rsid w:val="00CB1067"/>
    <w:rsid w:val="00CB4D15"/>
    <w:rsid w:val="00CB6F58"/>
    <w:rsid w:val="00CC35D5"/>
    <w:rsid w:val="00D163EE"/>
    <w:rsid w:val="00D44A1A"/>
    <w:rsid w:val="00D44EC6"/>
    <w:rsid w:val="00D773F0"/>
    <w:rsid w:val="00D85BE6"/>
    <w:rsid w:val="00DC47FE"/>
    <w:rsid w:val="00DC6768"/>
    <w:rsid w:val="00DD46D9"/>
    <w:rsid w:val="00DD494D"/>
    <w:rsid w:val="00DE0518"/>
    <w:rsid w:val="00DE317A"/>
    <w:rsid w:val="00DF3DB3"/>
    <w:rsid w:val="00E03A84"/>
    <w:rsid w:val="00E10CA8"/>
    <w:rsid w:val="00E127A8"/>
    <w:rsid w:val="00E26395"/>
    <w:rsid w:val="00E51670"/>
    <w:rsid w:val="00E90E16"/>
    <w:rsid w:val="00E9769E"/>
    <w:rsid w:val="00EB07CA"/>
    <w:rsid w:val="00EC64D5"/>
    <w:rsid w:val="00EE0D97"/>
    <w:rsid w:val="00EE1577"/>
    <w:rsid w:val="00EE40B4"/>
    <w:rsid w:val="00EF128A"/>
    <w:rsid w:val="00EF4D12"/>
    <w:rsid w:val="00F040F0"/>
    <w:rsid w:val="00F23296"/>
    <w:rsid w:val="00F26BFB"/>
    <w:rsid w:val="00F33781"/>
    <w:rsid w:val="00F35BF2"/>
    <w:rsid w:val="00F43722"/>
    <w:rsid w:val="00F515FA"/>
    <w:rsid w:val="00F62082"/>
    <w:rsid w:val="00F65829"/>
    <w:rsid w:val="00F94686"/>
    <w:rsid w:val="00F94ECD"/>
    <w:rsid w:val="00FA1431"/>
    <w:rsid w:val="00FB1375"/>
    <w:rsid w:val="00FB415C"/>
    <w:rsid w:val="00FD05E1"/>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link w:val="Zpat"/>
    <w:uiPriority w:val="99"/>
    <w:rsid w:val="004B2025"/>
    <w:rPr>
      <w:rFonts w:ascii="Calibri" w:eastAsia="Calibri" w:hAnsi="Calibri" w:cs="Times New Roman"/>
    </w:rPr>
  </w:style>
  <w:style w:type="character" w:styleId="Siln">
    <w:name w:val="Strong"/>
    <w:uiPriority w:val="22"/>
    <w:qFormat/>
    <w:rsid w:val="00AC2FB9"/>
    <w:rPr>
      <w:b/>
      <w:bCs/>
    </w:rPr>
  </w:style>
  <w:style w:type="paragraph" w:customStyle="1" w:styleId="Text">
    <w:name w:val="Text"/>
    <w:basedOn w:val="Normln"/>
    <w:rsid w:val="005C6E02"/>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30699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70924573">
      <w:bodyDiv w:val="1"/>
      <w:marLeft w:val="0"/>
      <w:marRight w:val="0"/>
      <w:marTop w:val="0"/>
      <w:marBottom w:val="0"/>
      <w:divBdr>
        <w:top w:val="none" w:sz="0" w:space="0" w:color="auto"/>
        <w:left w:val="none" w:sz="0" w:space="0" w:color="auto"/>
        <w:bottom w:val="none" w:sz="0" w:space="0" w:color="auto"/>
        <w:right w:val="none" w:sz="0" w:space="0" w:color="auto"/>
      </w:divBdr>
    </w:div>
    <w:div w:id="1205679372">
      <w:bodyDiv w:val="1"/>
      <w:marLeft w:val="0"/>
      <w:marRight w:val="0"/>
      <w:marTop w:val="0"/>
      <w:marBottom w:val="0"/>
      <w:divBdr>
        <w:top w:val="none" w:sz="0" w:space="0" w:color="auto"/>
        <w:left w:val="none" w:sz="0" w:space="0" w:color="auto"/>
        <w:bottom w:val="none" w:sz="0" w:space="0" w:color="auto"/>
        <w:right w:val="none" w:sz="0" w:space="0" w:color="auto"/>
      </w:divBdr>
    </w:div>
    <w:div w:id="1391464002">
      <w:bodyDiv w:val="1"/>
      <w:marLeft w:val="0"/>
      <w:marRight w:val="0"/>
      <w:marTop w:val="0"/>
      <w:marBottom w:val="0"/>
      <w:divBdr>
        <w:top w:val="none" w:sz="0" w:space="0" w:color="auto"/>
        <w:left w:val="none" w:sz="0" w:space="0" w:color="auto"/>
        <w:bottom w:val="none" w:sz="0" w:space="0" w:color="auto"/>
        <w:right w:val="none" w:sz="0" w:space="0" w:color="auto"/>
      </w:divBdr>
    </w:div>
    <w:div w:id="1537234856">
      <w:bodyDiv w:val="1"/>
      <w:marLeft w:val="0"/>
      <w:marRight w:val="0"/>
      <w:marTop w:val="0"/>
      <w:marBottom w:val="0"/>
      <w:divBdr>
        <w:top w:val="none" w:sz="0" w:space="0" w:color="auto"/>
        <w:left w:val="none" w:sz="0" w:space="0" w:color="auto"/>
        <w:bottom w:val="none" w:sz="0" w:space="0" w:color="auto"/>
        <w:right w:val="none" w:sz="0" w:space="0" w:color="auto"/>
      </w:divBdr>
    </w:div>
    <w:div w:id="1736464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1977</Words>
  <Characters>11667</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2015-06-19T08:12:00Z</cp:lastPrinted>
  <dcterms:created xsi:type="dcterms:W3CDTF">2018-07-30T06:38:00Z</dcterms:created>
  <dcterms:modified xsi:type="dcterms:W3CDTF">2018-07-30T06:38:00Z</dcterms:modified>
</cp:coreProperties>
</file>