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0D4279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100410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00410">
        <w:rPr>
          <w:rFonts w:ascii="Arial" w:hAnsi="Arial" w:cs="Arial"/>
          <w:b/>
          <w:color w:val="000000" w:themeColor="text1"/>
          <w:sz w:val="24"/>
          <w:szCs w:val="24"/>
        </w:rPr>
        <w:t>personálního rozvoje a psychologických služeb</w:t>
      </w:r>
      <w:r w:rsidR="000D427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Pr="00033C70" w:rsidRDefault="000D427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00410">
        <w:rPr>
          <w:rFonts w:ascii="Arial" w:hAnsi="Arial" w:cs="Arial"/>
          <w:b/>
          <w:color w:val="000000" w:themeColor="text1"/>
          <w:sz w:val="24"/>
          <w:szCs w:val="24"/>
        </w:rPr>
        <w:t>personálním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00410">
        <w:rPr>
          <w:rFonts w:ascii="Arial" w:hAnsi="Arial" w:cs="Arial"/>
          <w:color w:val="000000" w:themeColor="text1"/>
        </w:rPr>
        <w:t>53885</w:t>
      </w:r>
      <w:r w:rsidR="000D4279">
        <w:rPr>
          <w:rFonts w:ascii="Arial" w:hAnsi="Arial" w:cs="Arial"/>
          <w:color w:val="000000" w:themeColor="text1"/>
        </w:rPr>
        <w:t>-</w:t>
      </w:r>
      <w:r w:rsidR="007C0C91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0D4279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6185C">
        <w:rPr>
          <w:rFonts w:ascii="Arial" w:hAnsi="Arial" w:cs="Arial"/>
          <w:color w:val="000000" w:themeColor="text1"/>
        </w:rPr>
        <w:t>1</w:t>
      </w:r>
      <w:r w:rsidR="00100410">
        <w:rPr>
          <w:rFonts w:ascii="Arial" w:hAnsi="Arial" w:cs="Arial"/>
          <w:color w:val="000000" w:themeColor="text1"/>
        </w:rPr>
        <w:t>7</w:t>
      </w:r>
      <w:r w:rsidR="000D4279">
        <w:rPr>
          <w:rFonts w:ascii="Arial" w:hAnsi="Arial" w:cs="Arial"/>
          <w:color w:val="000000" w:themeColor="text1"/>
        </w:rPr>
        <w:t xml:space="preserve">. </w:t>
      </w:r>
      <w:r w:rsidR="00C6185C">
        <w:rPr>
          <w:rFonts w:ascii="Arial" w:hAnsi="Arial" w:cs="Arial"/>
          <w:color w:val="000000" w:themeColor="text1"/>
        </w:rPr>
        <w:t xml:space="preserve">května </w:t>
      </w:r>
      <w:r w:rsidR="000D4279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100410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00410" w:rsidRPr="00100410">
        <w:rPr>
          <w:rFonts w:ascii="Arial" w:hAnsi="Arial" w:cs="Arial"/>
          <w:b/>
          <w:color w:val="000000" w:themeColor="text1"/>
        </w:rPr>
        <w:t>personálního rozvoje a psychologických služeb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00410">
        <w:rPr>
          <w:rFonts w:ascii="Arial" w:hAnsi="Arial" w:cs="Arial"/>
          <w:b/>
          <w:color w:val="000000" w:themeColor="text1"/>
        </w:rPr>
        <w:t>17004037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100410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6185C" w:rsidRPr="00386429" w:rsidRDefault="00100410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100410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</w:t>
      </w:r>
      <w:r>
        <w:rPr>
          <w:rFonts w:ascii="Arial" w:hAnsi="Arial" w:cs="Arial"/>
          <w:i/>
          <w:color w:val="000000" w:themeColor="text1"/>
        </w:rPr>
        <w:t> </w:t>
      </w:r>
      <w:r w:rsidRPr="00100410">
        <w:rPr>
          <w:rFonts w:ascii="Arial" w:hAnsi="Arial" w:cs="Arial"/>
          <w:i/>
          <w:color w:val="000000" w:themeColor="text1"/>
        </w:rPr>
        <w:t>povolání</w:t>
      </w:r>
      <w:r>
        <w:rPr>
          <w:rFonts w:ascii="Arial" w:hAnsi="Arial" w:cs="Arial"/>
          <w:i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C6185C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6185C" w:rsidRPr="00C6185C">
        <w:rPr>
          <w:rFonts w:ascii="Arial" w:hAnsi="Arial" w:cs="Arial"/>
          <w:b/>
          <w:color w:val="000000" w:themeColor="text1"/>
        </w:rPr>
        <w:t>ne</w:t>
      </w:r>
      <w:r w:rsidRPr="00C6185C">
        <w:rPr>
          <w:rFonts w:ascii="Arial" w:hAnsi="Arial" w:cs="Arial"/>
          <w:b/>
          <w:color w:val="000000" w:themeColor="text1"/>
        </w:rPr>
        <w:t>určitou</w:t>
      </w:r>
      <w:r w:rsidR="00C6185C" w:rsidRPr="00C6185C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6185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6185C">
        <w:rPr>
          <w:rFonts w:ascii="Arial" w:hAnsi="Arial" w:cs="Arial"/>
          <w:b/>
          <w:color w:val="000000" w:themeColor="text1"/>
        </w:rPr>
        <w:t>srpen</w:t>
      </w:r>
      <w:r w:rsidR="000D4279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100410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100410" w:rsidRDefault="004B2025" w:rsidP="0010041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00410" w:rsidRPr="00100410">
        <w:rPr>
          <w:rFonts w:ascii="Arial" w:hAnsi="Arial" w:cs="Arial"/>
          <w:color w:val="000000" w:themeColor="text1"/>
        </w:rPr>
        <w:t>zajišťování vzdě</w:t>
      </w:r>
      <w:r w:rsidR="00100410">
        <w:rPr>
          <w:rFonts w:ascii="Arial" w:hAnsi="Arial" w:cs="Arial"/>
          <w:color w:val="000000" w:themeColor="text1"/>
        </w:rPr>
        <w:t xml:space="preserve">lávacích akcí pro zaměstnance Ministerstva vnitra; </w:t>
      </w:r>
      <w:r w:rsidR="00100410" w:rsidRPr="00100410">
        <w:rPr>
          <w:rFonts w:ascii="Arial" w:hAnsi="Arial" w:cs="Arial"/>
          <w:color w:val="000000" w:themeColor="text1"/>
        </w:rPr>
        <w:t>tvorbu koncepcí obecně závazných systémů dalšího vzdělávání</w:t>
      </w:r>
      <w:r w:rsidR="00100410">
        <w:rPr>
          <w:rFonts w:ascii="Arial" w:hAnsi="Arial" w:cs="Arial"/>
          <w:color w:val="000000" w:themeColor="text1"/>
        </w:rPr>
        <w:t xml:space="preserve">; </w:t>
      </w:r>
      <w:r w:rsidR="00100410" w:rsidRPr="00100410">
        <w:rPr>
          <w:rFonts w:ascii="Arial" w:hAnsi="Arial" w:cs="Arial"/>
          <w:color w:val="000000" w:themeColor="text1"/>
        </w:rPr>
        <w:t>tvorbu metodik, projektů a programů vzdělávacích aktivit a jejich realizaci</w:t>
      </w:r>
      <w:r w:rsidR="00100410">
        <w:rPr>
          <w:rFonts w:ascii="Arial" w:hAnsi="Arial" w:cs="Arial"/>
          <w:color w:val="000000" w:themeColor="text1"/>
        </w:rPr>
        <w:t xml:space="preserve">; </w:t>
      </w:r>
      <w:r w:rsidR="00100410" w:rsidRPr="00100410">
        <w:rPr>
          <w:rFonts w:ascii="Arial" w:hAnsi="Arial" w:cs="Arial"/>
          <w:color w:val="000000" w:themeColor="text1"/>
        </w:rPr>
        <w:t>koordinaci systému vzdělávání a rozvoje zaměstnanců Ministerstva vnitra</w:t>
      </w:r>
      <w:r w:rsidR="00100410">
        <w:rPr>
          <w:rFonts w:ascii="Arial" w:hAnsi="Arial" w:cs="Arial"/>
          <w:color w:val="000000" w:themeColor="text1"/>
        </w:rPr>
        <w:t xml:space="preserve">; </w:t>
      </w:r>
      <w:r w:rsidR="00100410" w:rsidRPr="00100410">
        <w:rPr>
          <w:rFonts w:ascii="Arial" w:hAnsi="Arial" w:cs="Arial"/>
          <w:color w:val="000000" w:themeColor="text1"/>
        </w:rPr>
        <w:t>analýzu a vyhodnocení vzdělávacích potřeb kvalifikačního růstu zaměstnanců</w:t>
      </w:r>
      <w:r w:rsidR="00100410">
        <w:rPr>
          <w:rFonts w:ascii="Arial" w:hAnsi="Arial" w:cs="Arial"/>
          <w:color w:val="000000" w:themeColor="text1"/>
        </w:rPr>
        <w:t xml:space="preserve">. </w:t>
      </w:r>
    </w:p>
    <w:p w:rsidR="00B228A2" w:rsidRPr="00033C70" w:rsidRDefault="00276ED4" w:rsidP="00100410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00410">
        <w:rPr>
          <w:rFonts w:ascii="Arial" w:hAnsi="Arial" w:cs="Arial"/>
          <w:b/>
          <w:color w:val="000000" w:themeColor="text1"/>
        </w:rPr>
        <w:t>28</w:t>
      </w:r>
      <w:r w:rsidR="00C6185C">
        <w:rPr>
          <w:rFonts w:ascii="Arial" w:hAnsi="Arial" w:cs="Arial"/>
          <w:b/>
          <w:color w:val="000000" w:themeColor="text1"/>
        </w:rPr>
        <w:t>. května</w:t>
      </w:r>
      <w:r w:rsidR="000D4279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0D4279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100410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00410" w:rsidRPr="00100410">
        <w:rPr>
          <w:rFonts w:ascii="Arial" w:hAnsi="Arial" w:cs="Arial"/>
          <w:b/>
          <w:color w:val="000000" w:themeColor="text1"/>
        </w:rPr>
        <w:t>personálního rozvoje a psychologických služeb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100410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00410">
        <w:rPr>
          <w:rFonts w:ascii="Arial" w:hAnsi="Arial" w:cs="Arial"/>
          <w:b/>
          <w:color w:val="000000" w:themeColor="text1"/>
        </w:rPr>
        <w:t>17004037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100410">
        <w:rPr>
          <w:rFonts w:ascii="Arial" w:hAnsi="Arial" w:cs="Arial"/>
          <w:b/>
          <w:color w:val="000000" w:themeColor="text1"/>
        </w:rPr>
        <w:t>53885-</w:t>
      </w:r>
      <w:r w:rsidR="007C0C91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6185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100410" w:rsidRDefault="00100410" w:rsidP="000D4279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>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B3266F" w:rsidRDefault="00C4562E" w:rsidP="00100410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="00511AC1" w:rsidRPr="00B3266F">
        <w:rPr>
          <w:rFonts w:ascii="Arial" w:hAnsi="Arial" w:cs="Arial"/>
        </w:rPr>
        <w:t xml:space="preserve">podle § 25 odst. 5 písm. a) zákona a výše uvedeného služebního předpisu </w:t>
      </w:r>
      <w:r w:rsidR="000D4279">
        <w:rPr>
          <w:rFonts w:ascii="Arial" w:hAnsi="Arial" w:cs="Arial"/>
          <w:b/>
        </w:rPr>
        <w:t xml:space="preserve">znalost anglického, německého nebo francouzského jazyka </w:t>
      </w:r>
      <w:r w:rsidR="00511AC1" w:rsidRPr="00B3266F">
        <w:rPr>
          <w:rFonts w:ascii="Arial" w:hAnsi="Arial" w:cs="Arial"/>
          <w:b/>
        </w:rPr>
        <w:lastRenderedPageBreak/>
        <w:t xml:space="preserve">odpovídající </w:t>
      </w:r>
      <w:r w:rsidR="00100410">
        <w:rPr>
          <w:rFonts w:ascii="Arial" w:hAnsi="Arial" w:cs="Arial"/>
          <w:b/>
        </w:rPr>
        <w:t>1</w:t>
      </w:r>
      <w:r w:rsidR="00511AC1" w:rsidRPr="00B3266F">
        <w:rPr>
          <w:rFonts w:ascii="Arial" w:hAnsi="Arial" w:cs="Arial"/>
          <w:b/>
        </w:rPr>
        <w:t>. úrovni (stupni) znalosti cizího jazyka</w:t>
      </w:r>
      <w:r w:rsidR="000D4279">
        <w:rPr>
          <w:rFonts w:ascii="Arial" w:hAnsi="Arial" w:cs="Arial"/>
          <w:b/>
        </w:rPr>
        <w:t xml:space="preserve"> </w:t>
      </w:r>
      <w:r w:rsidR="00511AC1"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</w:t>
      </w:r>
      <w:r w:rsidR="00100410">
        <w:rPr>
          <w:rFonts w:ascii="Arial" w:hAnsi="Arial" w:cs="Arial"/>
        </w:rPr>
        <w:t>.</w:t>
      </w: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E5757C" w:rsidRDefault="00E5757C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00410" w:rsidRPr="00100410" w:rsidRDefault="00100410" w:rsidP="0010041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0410">
        <w:rPr>
          <w:rFonts w:ascii="Arial" w:hAnsi="Arial" w:cs="Arial"/>
          <w:color w:val="000000" w:themeColor="text1"/>
        </w:rPr>
        <w:t>Alexandra Drábová</w:t>
      </w:r>
    </w:p>
    <w:p w:rsidR="00100410" w:rsidRPr="00100410" w:rsidRDefault="00100410" w:rsidP="0010041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0410">
        <w:rPr>
          <w:rFonts w:ascii="Arial" w:hAnsi="Arial" w:cs="Arial"/>
          <w:color w:val="000000" w:themeColor="text1"/>
        </w:rPr>
        <w:t>odbor personální</w:t>
      </w:r>
    </w:p>
    <w:p w:rsidR="00100410" w:rsidRPr="00100410" w:rsidRDefault="00100410" w:rsidP="0010041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0410">
        <w:rPr>
          <w:rFonts w:ascii="Arial" w:hAnsi="Arial" w:cs="Arial"/>
          <w:color w:val="000000" w:themeColor="text1"/>
        </w:rPr>
        <w:t xml:space="preserve">tel. +420 974 832 238  </w:t>
      </w:r>
    </w:p>
    <w:p w:rsidR="007B410A" w:rsidRPr="00100410" w:rsidRDefault="00100410" w:rsidP="0010041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041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00410">
          <w:rPr>
            <w:rStyle w:val="Hypertextovodkaz"/>
            <w:rFonts w:ascii="Arial" w:hAnsi="Arial" w:cs="Arial"/>
          </w:rPr>
          <w:t>alexandra.drabova@mvcr.cz</w:t>
        </w:r>
      </w:hyperlink>
    </w:p>
    <w:p w:rsidR="00100410" w:rsidRPr="00033C70" w:rsidRDefault="00100410" w:rsidP="00100410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E5757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C21" w:rsidRDefault="000D0C21" w:rsidP="00276ED4">
      <w:pPr>
        <w:spacing w:after="0" w:line="240" w:lineRule="auto"/>
      </w:pPr>
      <w:r>
        <w:separator/>
      </w:r>
    </w:p>
  </w:endnote>
  <w:endnote w:type="continuationSeparator" w:id="0">
    <w:p w:rsidR="000D0C21" w:rsidRDefault="000D0C2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0041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C21" w:rsidRDefault="000D0C21" w:rsidP="00276ED4">
      <w:pPr>
        <w:spacing w:after="0" w:line="240" w:lineRule="auto"/>
      </w:pPr>
      <w:r>
        <w:separator/>
      </w:r>
    </w:p>
  </w:footnote>
  <w:footnote w:type="continuationSeparator" w:id="0">
    <w:p w:rsidR="000D0C21" w:rsidRDefault="000D0C2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0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0C21"/>
    <w:rsid w:val="000D30E6"/>
    <w:rsid w:val="000D4279"/>
    <w:rsid w:val="000E665F"/>
    <w:rsid w:val="000F2D84"/>
    <w:rsid w:val="00100410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4B18"/>
    <w:rsid w:val="00276ED4"/>
    <w:rsid w:val="002770B2"/>
    <w:rsid w:val="00282115"/>
    <w:rsid w:val="002B1EA2"/>
    <w:rsid w:val="002B410A"/>
    <w:rsid w:val="002E105B"/>
    <w:rsid w:val="002E2A92"/>
    <w:rsid w:val="002F18A9"/>
    <w:rsid w:val="002F75D4"/>
    <w:rsid w:val="003059FD"/>
    <w:rsid w:val="00336923"/>
    <w:rsid w:val="00363007"/>
    <w:rsid w:val="00363AEF"/>
    <w:rsid w:val="00365A3F"/>
    <w:rsid w:val="00374E22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3FF7"/>
    <w:rsid w:val="0064419A"/>
    <w:rsid w:val="006843F2"/>
    <w:rsid w:val="00694EA7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0C91"/>
    <w:rsid w:val="007C184B"/>
    <w:rsid w:val="007C72C2"/>
    <w:rsid w:val="007E4D9B"/>
    <w:rsid w:val="007E5A22"/>
    <w:rsid w:val="007F0CF3"/>
    <w:rsid w:val="00806E9F"/>
    <w:rsid w:val="008278D5"/>
    <w:rsid w:val="008411E1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170D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8716F"/>
    <w:rsid w:val="00B95806"/>
    <w:rsid w:val="00BC243F"/>
    <w:rsid w:val="00BE0997"/>
    <w:rsid w:val="00C0487A"/>
    <w:rsid w:val="00C11E99"/>
    <w:rsid w:val="00C31A8E"/>
    <w:rsid w:val="00C4562E"/>
    <w:rsid w:val="00C5295D"/>
    <w:rsid w:val="00C6185C"/>
    <w:rsid w:val="00C63E1F"/>
    <w:rsid w:val="00C75DF2"/>
    <w:rsid w:val="00C772C6"/>
    <w:rsid w:val="00CB1067"/>
    <w:rsid w:val="00CB4D15"/>
    <w:rsid w:val="00CB6F58"/>
    <w:rsid w:val="00CC35D5"/>
    <w:rsid w:val="00CD261D"/>
    <w:rsid w:val="00D0045E"/>
    <w:rsid w:val="00D11AFF"/>
    <w:rsid w:val="00D22377"/>
    <w:rsid w:val="00D44A1A"/>
    <w:rsid w:val="00D44EC6"/>
    <w:rsid w:val="00D773F0"/>
    <w:rsid w:val="00D85BE6"/>
    <w:rsid w:val="00DB525C"/>
    <w:rsid w:val="00DC47FE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F040F0"/>
    <w:rsid w:val="00F2624E"/>
    <w:rsid w:val="00F26BF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1EA97-1AFF-4BDD-B65A-332F6930E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974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2018-01-31T14:02:00Z</cp:lastPrinted>
  <dcterms:created xsi:type="dcterms:W3CDTF">2017-07-12T04:53:00Z</dcterms:created>
  <dcterms:modified xsi:type="dcterms:W3CDTF">2018-05-15T06:21:00Z</dcterms:modified>
</cp:coreProperties>
</file>