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C219D">
        <w:rPr>
          <w:rFonts w:ascii="Arial" w:hAnsi="Arial" w:cs="Arial"/>
          <w:b/>
          <w:color w:val="000000" w:themeColor="text1"/>
          <w:sz w:val="24"/>
          <w:szCs w:val="24"/>
        </w:rPr>
        <w:t>metodiky, konzultací a organizace;</w:t>
      </w:r>
    </w:p>
    <w:p w:rsidR="006C219D" w:rsidRPr="00033C70" w:rsidRDefault="006C219D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45686">
        <w:rPr>
          <w:rFonts w:ascii="Arial" w:hAnsi="Arial" w:cs="Arial"/>
          <w:color w:val="000000" w:themeColor="text1"/>
        </w:rPr>
        <w:t>49848</w:t>
      </w:r>
      <w:r w:rsidR="00CC6615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445686">
        <w:rPr>
          <w:rFonts w:ascii="Arial" w:hAnsi="Arial" w:cs="Arial"/>
          <w:color w:val="000000" w:themeColor="text1"/>
        </w:rPr>
        <w:t>4. května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C219D" w:rsidRPr="006C219D">
        <w:rPr>
          <w:rFonts w:ascii="Arial" w:hAnsi="Arial" w:cs="Arial"/>
          <w:b/>
          <w:color w:val="000000" w:themeColor="text1"/>
        </w:rPr>
        <w:t>metodiky, konzultací a organizace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C219D">
        <w:rPr>
          <w:rFonts w:ascii="Arial" w:hAnsi="Arial" w:cs="Arial"/>
          <w:b/>
          <w:color w:val="000000" w:themeColor="text1"/>
        </w:rPr>
        <w:t>30357048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864C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6C219D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EA4E61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45686">
        <w:rPr>
          <w:rFonts w:ascii="Arial" w:hAnsi="Arial" w:cs="Arial"/>
          <w:b/>
          <w:color w:val="000000" w:themeColor="text1"/>
        </w:rPr>
        <w:t>září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C219D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C219D" w:rsidRPr="006C219D">
        <w:rPr>
          <w:rFonts w:ascii="Arial" w:hAnsi="Arial" w:cs="Arial"/>
          <w:color w:val="000000" w:themeColor="text1"/>
        </w:rPr>
        <w:t xml:space="preserve">provádění dílčí analytické činnosti pro výkon interního auditu ministerstva; zpracování analýz auditované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 xml:space="preserve">a kontrolované oblasti v rámci přípravy na jednotlivé audity, kontroly a supervize; zpracování podkladů do ročního jednotného plánu hlavních kontrolních úkolů ministerstva a policie; podíl na zpracovávání zprávy o výsledcích obecné kontroly a supervizní činnosti za kalendářní rok a roční zprávy o výsledcích finančních kontrol v rezortu; podíl na zpracovávání roční zprávy o výsledcích finančních kontrol v rezortu; podíl na zpracování zpráv o činnosti odboru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 xml:space="preserve">za uplynuté období; zpracovávání stanovisek k návrhům interních aktů řízení; přípravu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>a zabezpečení odborných seminářů pro auditory a kontrolní pracovníky.</w:t>
      </w:r>
      <w:r w:rsidR="006C219D">
        <w:rPr>
          <w:rFonts w:ascii="Arial" w:hAnsi="Arial" w:cs="Arial"/>
          <w:color w:val="000000" w:themeColor="text1"/>
        </w:rPr>
        <w:t xml:space="preserve"> Z</w:t>
      </w:r>
      <w:r w:rsidR="007B1067" w:rsidRPr="007B1067">
        <w:rPr>
          <w:rFonts w:ascii="Arial" w:hAnsi="Arial" w:cs="Arial"/>
        </w:rPr>
        <w:t>nalost MS OFFICE</w:t>
      </w:r>
      <w:r w:rsidR="009D6A46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j</w:t>
      </w:r>
      <w:r w:rsidR="006C219D">
        <w:rPr>
          <w:rFonts w:ascii="Arial" w:hAnsi="Arial" w:cs="Arial"/>
        </w:rPr>
        <w:t>e</w:t>
      </w:r>
      <w:r w:rsidR="007B1067" w:rsidRPr="007B1067">
        <w:rPr>
          <w:rFonts w:ascii="Arial" w:hAnsi="Arial" w:cs="Arial"/>
        </w:rPr>
        <w:t xml:space="preserve"> výhodou. </w:t>
      </w:r>
      <w:r w:rsidR="006C219D">
        <w:rPr>
          <w:rFonts w:ascii="Arial" w:hAnsi="Arial" w:cs="Arial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45686">
        <w:rPr>
          <w:rFonts w:ascii="Arial" w:hAnsi="Arial" w:cs="Arial"/>
          <w:b/>
          <w:color w:val="000000" w:themeColor="text1"/>
        </w:rPr>
        <w:t>29. června</w:t>
      </w:r>
      <w:r w:rsidR="00CC6615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C219D" w:rsidRPr="006C219D">
        <w:rPr>
          <w:rFonts w:ascii="Arial" w:hAnsi="Arial" w:cs="Arial"/>
          <w:b/>
          <w:color w:val="000000" w:themeColor="text1"/>
        </w:rPr>
        <w:t>metodiky, konzultací a organizace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6C219D">
        <w:rPr>
          <w:rFonts w:ascii="Arial" w:hAnsi="Arial" w:cs="Arial"/>
          <w:b/>
          <w:color w:val="000000" w:themeColor="text1"/>
        </w:rPr>
        <w:t>interního auditu a kontroly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6C219D">
        <w:rPr>
          <w:rFonts w:ascii="Arial" w:hAnsi="Arial" w:cs="Arial"/>
          <w:b/>
          <w:color w:val="000000" w:themeColor="text1"/>
        </w:rPr>
        <w:t>0357048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6C219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445686">
        <w:rPr>
          <w:rFonts w:ascii="Arial" w:hAnsi="Arial" w:cs="Arial"/>
          <w:b/>
          <w:color w:val="000000" w:themeColor="text1"/>
        </w:rPr>
        <w:t>49848</w:t>
      </w:r>
      <w:bookmarkStart w:id="0" w:name="_GoBack"/>
      <w:bookmarkEnd w:id="0"/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C661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CC6615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CC6615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>Alexandra Drábová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>odbor personální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 xml:space="preserve">tel. +420 974 832 238  </w:t>
      </w:r>
    </w:p>
    <w:p w:rsidR="009D6A46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alexandra.drabova@mvcr.cz</w:t>
        </w:r>
      </w:hyperlink>
    </w:p>
    <w:p w:rsidR="006C219D" w:rsidRPr="00C17CEA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410" w:rsidRDefault="00F92410" w:rsidP="00276ED4">
      <w:pPr>
        <w:spacing w:after="0" w:line="240" w:lineRule="auto"/>
      </w:pPr>
      <w:r>
        <w:separator/>
      </w:r>
    </w:p>
  </w:endnote>
  <w:endnote w:type="continuationSeparator" w:id="0">
    <w:p w:rsidR="00F92410" w:rsidRDefault="00F9241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56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410" w:rsidRDefault="00F92410" w:rsidP="00276ED4">
      <w:pPr>
        <w:spacing w:after="0" w:line="240" w:lineRule="auto"/>
      </w:pPr>
      <w:r>
        <w:separator/>
      </w:r>
    </w:p>
  </w:footnote>
  <w:footnote w:type="continuationSeparator" w:id="0">
    <w:p w:rsidR="00F92410" w:rsidRDefault="00F9241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9B0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45686"/>
    <w:rsid w:val="004864CC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219D"/>
    <w:rsid w:val="006C7AEF"/>
    <w:rsid w:val="006D0359"/>
    <w:rsid w:val="006D1553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7F67F4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CC661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A4E61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2410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C54CA-3A93-4170-899C-61EA4314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1072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2017-11-16T07:13:00Z</cp:lastPrinted>
  <dcterms:created xsi:type="dcterms:W3CDTF">2017-07-12T04:53:00Z</dcterms:created>
  <dcterms:modified xsi:type="dcterms:W3CDTF">2018-05-03T05:00:00Z</dcterms:modified>
</cp:coreProperties>
</file>