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35BC1">
        <w:rPr>
          <w:rFonts w:ascii="Arial" w:hAnsi="Arial" w:cs="Arial"/>
          <w:color w:val="000000" w:themeColor="text1"/>
        </w:rPr>
        <w:t>38713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5BC1">
        <w:rPr>
          <w:rFonts w:ascii="Arial" w:hAnsi="Arial" w:cs="Arial"/>
          <w:color w:val="000000" w:themeColor="text1"/>
        </w:rPr>
        <w:t>5. dubna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102F5">
        <w:rPr>
          <w:rFonts w:ascii="Arial" w:hAnsi="Arial" w:cs="Arial"/>
          <w:b/>
          <w:color w:val="000000" w:themeColor="text1"/>
        </w:rPr>
        <w:t>30356578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9102F5" w:rsidRDefault="009345DB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102F5" w:rsidRPr="009102F5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26. </w:t>
      </w:r>
      <w:r w:rsidRPr="009102F5">
        <w:rPr>
          <w:rFonts w:ascii="Arial" w:hAnsi="Arial" w:cs="Arial"/>
          <w:i/>
        </w:rPr>
        <w:t>Platy, mzdy a jiné odměny za práci</w:t>
      </w:r>
    </w:p>
    <w:p w:rsidR="009102F5" w:rsidRPr="00F45208" w:rsidRDefault="009102F5" w:rsidP="009102F5">
      <w:pPr>
        <w:pStyle w:val="Odstavecseseznamem"/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Pr="00F45208" w:rsidRDefault="009345DB" w:rsidP="009102F5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</w:t>
      </w:r>
      <w:r w:rsidR="0057261C">
        <w:rPr>
          <w:rFonts w:ascii="Arial" w:hAnsi="Arial" w:cs="Arial"/>
          <w:b/>
        </w:rPr>
        <w:t>červenec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</w:t>
      </w:r>
      <w:r w:rsidR="009102F5" w:rsidRPr="009102F5">
        <w:rPr>
          <w:rFonts w:ascii="Arial" w:hAnsi="Arial" w:cs="Arial"/>
        </w:rPr>
        <w:t>metodick</w:t>
      </w:r>
      <w:r w:rsidR="009102F5">
        <w:rPr>
          <w:rFonts w:ascii="Arial" w:hAnsi="Arial" w:cs="Arial"/>
        </w:rPr>
        <w:t>ou</w:t>
      </w:r>
      <w:r w:rsidR="009102F5" w:rsidRPr="009102F5">
        <w:rPr>
          <w:rFonts w:ascii="Arial" w:hAnsi="Arial" w:cs="Arial"/>
        </w:rPr>
        <w:t xml:space="preserve"> a právní podpor</w:t>
      </w:r>
      <w:r w:rsidR="009102F5">
        <w:rPr>
          <w:rFonts w:ascii="Arial" w:hAnsi="Arial" w:cs="Arial"/>
        </w:rPr>
        <w:t>u</w:t>
      </w:r>
      <w:r w:rsidR="009102F5" w:rsidRPr="009102F5">
        <w:rPr>
          <w:rFonts w:ascii="Arial" w:hAnsi="Arial" w:cs="Arial"/>
        </w:rPr>
        <w:t xml:space="preserve"> oddělení personální práce</w:t>
      </w:r>
      <w:r w:rsidR="009102F5">
        <w:rPr>
          <w:rFonts w:ascii="Arial" w:hAnsi="Arial" w:cs="Arial"/>
        </w:rPr>
        <w:t>;</w:t>
      </w:r>
      <w:r w:rsidR="009102F5" w:rsidRPr="009102F5">
        <w:rPr>
          <w:rFonts w:ascii="Arial" w:hAnsi="Arial" w:cs="Arial"/>
        </w:rPr>
        <w:t xml:space="preserve"> odborná stanoviska </w:t>
      </w:r>
      <w:r w:rsidR="009102F5">
        <w:rPr>
          <w:rFonts w:ascii="Arial" w:hAnsi="Arial" w:cs="Arial"/>
        </w:rPr>
        <w:br/>
        <w:t xml:space="preserve">a právní výklady </w:t>
      </w:r>
      <w:r w:rsidR="009102F5" w:rsidRPr="009102F5">
        <w:rPr>
          <w:rFonts w:ascii="Arial" w:hAnsi="Arial" w:cs="Arial"/>
        </w:rPr>
        <w:t>vztahující se jak ke služební</w:t>
      </w:r>
      <w:bookmarkStart w:id="0" w:name="_GoBack"/>
      <w:bookmarkEnd w:id="0"/>
      <w:r w:rsidR="009102F5" w:rsidRPr="009102F5">
        <w:rPr>
          <w:rFonts w:ascii="Arial" w:hAnsi="Arial" w:cs="Arial"/>
        </w:rPr>
        <w:t>mu a pracovnímu poměru zaměstnanců M</w:t>
      </w:r>
      <w:r w:rsidR="009102F5">
        <w:rPr>
          <w:rFonts w:ascii="Arial" w:hAnsi="Arial" w:cs="Arial"/>
        </w:rPr>
        <w:t>inisterstva vnitra</w:t>
      </w:r>
      <w:r w:rsidR="009102F5" w:rsidRPr="009102F5">
        <w:rPr>
          <w:rFonts w:ascii="Arial" w:hAnsi="Arial" w:cs="Arial"/>
        </w:rPr>
        <w:t>, tak i služebnímu poměru příslušníků bezpečnostních sborů</w:t>
      </w:r>
      <w:r w:rsidR="009102F5">
        <w:rPr>
          <w:rFonts w:ascii="Arial" w:hAnsi="Arial" w:cs="Arial"/>
        </w:rPr>
        <w:t>; v</w:t>
      </w:r>
      <w:r w:rsidR="009102F5" w:rsidRPr="009102F5">
        <w:rPr>
          <w:rFonts w:ascii="Arial" w:hAnsi="Arial" w:cs="Arial"/>
        </w:rPr>
        <w:t>ypracovávání zásadních právních výkladů a stanovisek nebo stanovování obecných postupů aplikace právních předpisů nebo předpisů Evropské unie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ve specializovaných oborech ve vymezené působnosti státní správy včetně případného řešení věcně a právně složitých případů</w:t>
      </w:r>
      <w:r w:rsidR="009102F5">
        <w:rPr>
          <w:rFonts w:ascii="Arial" w:hAnsi="Arial" w:cs="Arial"/>
        </w:rPr>
        <w:t xml:space="preserve"> </w:t>
      </w:r>
      <w:r w:rsidR="009102F5" w:rsidRPr="009102F5">
        <w:rPr>
          <w:rFonts w:ascii="Arial" w:hAnsi="Arial" w:cs="Arial"/>
        </w:rPr>
        <w:t>a zastupování veřejných zájmů v</w:t>
      </w:r>
      <w:r w:rsidR="009102F5">
        <w:rPr>
          <w:rFonts w:ascii="Arial" w:hAnsi="Arial" w:cs="Arial"/>
        </w:rPr>
        <w:t> </w:t>
      </w:r>
      <w:r w:rsidR="009102F5" w:rsidRPr="009102F5">
        <w:rPr>
          <w:rFonts w:ascii="Arial" w:hAnsi="Arial" w:cs="Arial"/>
        </w:rPr>
        <w:t>soudních</w:t>
      </w:r>
      <w:r w:rsidR="009102F5">
        <w:rPr>
          <w:rFonts w:ascii="Arial" w:hAnsi="Arial" w:cs="Arial"/>
        </w:rPr>
        <w:t xml:space="preserve"> a obdobných sporech. </w:t>
      </w:r>
      <w:r>
        <w:rPr>
          <w:rFonts w:ascii="Arial" w:hAnsi="Arial" w:cs="Arial"/>
        </w:rPr>
        <w:t>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5BC1">
        <w:rPr>
          <w:rFonts w:ascii="Arial" w:hAnsi="Arial" w:cs="Arial"/>
          <w:b/>
          <w:color w:val="000000" w:themeColor="text1"/>
        </w:rPr>
        <w:t>30. dubna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02F5" w:rsidRPr="009102F5">
        <w:rPr>
          <w:rFonts w:ascii="Arial" w:hAnsi="Arial" w:cs="Arial"/>
          <w:b/>
          <w:color w:val="000000" w:themeColor="text1"/>
        </w:rPr>
        <w:t>30356578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035BC1">
        <w:rPr>
          <w:rFonts w:ascii="Arial" w:hAnsi="Arial" w:cs="Arial"/>
          <w:b/>
          <w:color w:val="000000" w:themeColor="text1"/>
        </w:rPr>
        <w:t>38713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102F5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</w:t>
      </w: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C7E" w:rsidRDefault="009B6C7E" w:rsidP="00276ED4">
      <w:pPr>
        <w:spacing w:after="0" w:line="240" w:lineRule="auto"/>
      </w:pPr>
      <w:r>
        <w:separator/>
      </w:r>
    </w:p>
  </w:endnote>
  <w:endnote w:type="continuationSeparator" w:id="0">
    <w:p w:rsidR="009B6C7E" w:rsidRDefault="009B6C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261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C7E" w:rsidRDefault="009B6C7E" w:rsidP="00276ED4">
      <w:pPr>
        <w:spacing w:after="0" w:line="240" w:lineRule="auto"/>
      </w:pPr>
      <w:r>
        <w:separator/>
      </w:r>
    </w:p>
  </w:footnote>
  <w:footnote w:type="continuationSeparator" w:id="0">
    <w:p w:rsidR="009B6C7E" w:rsidRDefault="009B6C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C22F1-9E11-4687-8EE7-D4D816292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904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2018-04-03T10:41:00Z</cp:lastPrinted>
  <dcterms:created xsi:type="dcterms:W3CDTF">2017-07-12T04:53:00Z</dcterms:created>
  <dcterms:modified xsi:type="dcterms:W3CDTF">2018-04-03T10:41:00Z</dcterms:modified>
</cp:coreProperties>
</file>