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0D4279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D4279">
        <w:rPr>
          <w:rFonts w:ascii="Arial" w:hAnsi="Arial" w:cs="Arial"/>
          <w:b/>
          <w:color w:val="000000" w:themeColor="text1"/>
          <w:sz w:val="24"/>
          <w:szCs w:val="24"/>
        </w:rPr>
        <w:t>bezpečnostního výzkumu;</w:t>
      </w:r>
    </w:p>
    <w:p w:rsidR="00276ED4" w:rsidRPr="00033C70" w:rsidRDefault="000D427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bezpečnostního výzkumu </w:t>
      </w:r>
      <w:r>
        <w:rPr>
          <w:rFonts w:ascii="Arial" w:hAnsi="Arial" w:cs="Arial"/>
          <w:b/>
          <w:color w:val="000000" w:themeColor="text1"/>
          <w:sz w:val="24"/>
          <w:szCs w:val="24"/>
        </w:rPr>
        <w:br/>
        <w:t xml:space="preserve">a policejního vzdělávání 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D4279">
        <w:rPr>
          <w:rFonts w:ascii="Arial" w:hAnsi="Arial" w:cs="Arial"/>
          <w:color w:val="000000" w:themeColor="text1"/>
        </w:rPr>
        <w:t>14172-</w:t>
      </w:r>
      <w:r w:rsidR="007C0C91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0D4279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0045E">
        <w:rPr>
          <w:rFonts w:ascii="Arial" w:hAnsi="Arial" w:cs="Arial"/>
          <w:color w:val="000000" w:themeColor="text1"/>
        </w:rPr>
        <w:t>5</w:t>
      </w:r>
      <w:r w:rsidR="000D4279">
        <w:rPr>
          <w:rFonts w:ascii="Arial" w:hAnsi="Arial" w:cs="Arial"/>
          <w:color w:val="000000" w:themeColor="text1"/>
        </w:rPr>
        <w:t>. února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D4279" w:rsidRPr="000D4279">
        <w:rPr>
          <w:rFonts w:ascii="Arial" w:hAnsi="Arial" w:cs="Arial"/>
          <w:b/>
          <w:color w:val="000000" w:themeColor="text1"/>
        </w:rPr>
        <w:t>bezpečnostního výzkumu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D4279">
        <w:rPr>
          <w:rFonts w:ascii="Arial" w:hAnsi="Arial" w:cs="Arial"/>
          <w:b/>
          <w:color w:val="000000" w:themeColor="text1"/>
        </w:rPr>
        <w:t>30255760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0D427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12. Výzkum, vývoj a inovace</w:t>
      </w:r>
    </w:p>
    <w:p w:rsidR="0058024E" w:rsidRPr="00386429" w:rsidRDefault="000D427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9. Zahraniční vztahy a služba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8411E1">
        <w:rPr>
          <w:rFonts w:ascii="Arial" w:hAnsi="Arial" w:cs="Arial"/>
          <w:b/>
          <w:color w:val="000000" w:themeColor="text1"/>
        </w:rPr>
        <w:t>, a to po dobu vyslání jiného státního zaměstnance do zahraničí do 30. června 2021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411E1">
        <w:rPr>
          <w:rFonts w:ascii="Arial" w:hAnsi="Arial" w:cs="Arial"/>
          <w:b/>
          <w:color w:val="000000" w:themeColor="text1"/>
        </w:rPr>
        <w:t>březen</w:t>
      </w:r>
      <w:r w:rsidR="000D4279">
        <w:rPr>
          <w:rFonts w:ascii="Arial" w:hAnsi="Arial" w:cs="Arial"/>
          <w:b/>
          <w:color w:val="000000" w:themeColor="text1"/>
        </w:rPr>
        <w:t>-květen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0D4279">
        <w:rPr>
          <w:rFonts w:ascii="Arial" w:hAnsi="Arial" w:cs="Arial"/>
          <w:b/>
          <w:color w:val="000000" w:themeColor="text1"/>
        </w:rPr>
        <w:t>5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0D4279">
        <w:rPr>
          <w:rFonts w:ascii="Arial" w:hAnsi="Arial" w:cs="Arial"/>
          <w:color w:val="000000" w:themeColor="text1"/>
        </w:rPr>
        <w:t>z</w:t>
      </w:r>
      <w:r w:rsidR="000D4279" w:rsidRPr="000D4279">
        <w:rPr>
          <w:rFonts w:ascii="Arial" w:hAnsi="Arial" w:cs="Arial"/>
          <w:color w:val="000000" w:themeColor="text1"/>
        </w:rPr>
        <w:t xml:space="preserve">ajišťování agendy poskytovatele státní podpory ve výzkumu a vývoji podle zákona č. 130/2002 Sb., o podpoře výzkumu, experimentálního vývoje a inovací z veřejných prostředků v oblasti tvorby meziresortní koncepce bezpečnostního výzkumu, řízení rozvoje organizace poskytovatele </w:t>
      </w:r>
      <w:r w:rsidR="000D4279">
        <w:rPr>
          <w:rFonts w:ascii="Arial" w:hAnsi="Arial" w:cs="Arial"/>
          <w:color w:val="000000" w:themeColor="text1"/>
        </w:rPr>
        <w:br/>
      </w:r>
      <w:r w:rsidR="000D4279" w:rsidRPr="000D4279">
        <w:rPr>
          <w:rFonts w:ascii="Arial" w:hAnsi="Arial" w:cs="Arial"/>
          <w:color w:val="000000" w:themeColor="text1"/>
        </w:rPr>
        <w:t>a portfolia nástrojů podpory bezpečnostního výzkumu.</w:t>
      </w:r>
      <w:r w:rsidR="000D4279"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0D4279">
        <w:rPr>
          <w:rFonts w:ascii="Arial" w:hAnsi="Arial" w:cs="Arial"/>
          <w:color w:val="000000" w:themeColor="text1"/>
        </w:rPr>
        <w:br/>
        <w:t>je</w:t>
      </w:r>
      <w:r w:rsidR="00847EF4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2377">
        <w:rPr>
          <w:rFonts w:ascii="Arial" w:hAnsi="Arial" w:cs="Arial"/>
          <w:b/>
          <w:color w:val="000000" w:themeColor="text1"/>
        </w:rPr>
        <w:t>1</w:t>
      </w:r>
      <w:r w:rsidR="00D0045E">
        <w:rPr>
          <w:rFonts w:ascii="Arial" w:hAnsi="Arial" w:cs="Arial"/>
          <w:b/>
          <w:color w:val="000000" w:themeColor="text1"/>
        </w:rPr>
        <w:t>5</w:t>
      </w:r>
      <w:r w:rsidR="00D22377">
        <w:rPr>
          <w:rFonts w:ascii="Arial" w:hAnsi="Arial" w:cs="Arial"/>
          <w:b/>
          <w:color w:val="000000" w:themeColor="text1"/>
        </w:rPr>
        <w:t xml:space="preserve">. </w:t>
      </w:r>
      <w:r w:rsidR="000D4279">
        <w:rPr>
          <w:rFonts w:ascii="Arial" w:hAnsi="Arial" w:cs="Arial"/>
          <w:b/>
          <w:color w:val="000000" w:themeColor="text1"/>
        </w:rPr>
        <w:t>února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0D4279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D4279" w:rsidRPr="000D4279">
        <w:rPr>
          <w:rFonts w:ascii="Arial" w:hAnsi="Arial" w:cs="Arial"/>
          <w:b/>
          <w:color w:val="000000" w:themeColor="text1"/>
        </w:rPr>
        <w:t>bezpečnostního výzkumu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0D4279" w:rsidRPr="000D4279">
        <w:rPr>
          <w:rFonts w:ascii="Arial" w:hAnsi="Arial" w:cs="Arial"/>
          <w:b/>
          <w:color w:val="000000" w:themeColor="text1"/>
        </w:rPr>
        <w:t>bezpečnostního výzkumu a policejního vzdělávání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D4279">
        <w:rPr>
          <w:rFonts w:ascii="Arial" w:hAnsi="Arial" w:cs="Arial"/>
          <w:b/>
          <w:color w:val="000000" w:themeColor="text1"/>
        </w:rPr>
        <w:t>30255760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MV-</w:t>
      </w:r>
      <w:r w:rsidR="000D4279">
        <w:rPr>
          <w:rFonts w:ascii="Arial" w:hAnsi="Arial" w:cs="Arial"/>
          <w:b/>
          <w:color w:val="000000" w:themeColor="text1"/>
        </w:rPr>
        <w:t>14172-</w:t>
      </w:r>
      <w:r w:rsidR="007C0C91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B3266F" w:rsidRDefault="00AB685A" w:rsidP="00B3266F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t>pro státní službu a státního tajemníka v Ministerstvu vnitra</w:t>
      </w:r>
      <w:r w:rsidR="00926DF1" w:rsidRPr="00B3266F">
        <w:rPr>
          <w:rFonts w:ascii="Arial" w:hAnsi="Arial" w:cs="Arial"/>
        </w:rPr>
        <w:t xml:space="preserve"> </w:t>
      </w:r>
      <w:r w:rsidRPr="00B3266F">
        <w:rPr>
          <w:rFonts w:ascii="Arial" w:hAnsi="Arial" w:cs="Arial"/>
        </w:rPr>
        <w:t>č. 4</w:t>
      </w:r>
      <w:r w:rsidR="00694EA7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694EA7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="00926DF1"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t>se stanoví požadavky na služební a pracovní místa na Ministerstvu vnitra, ve znění po</w:t>
      </w:r>
      <w:r w:rsidR="00926DF1" w:rsidRPr="00B3266F">
        <w:rPr>
          <w:rFonts w:ascii="Arial" w:hAnsi="Arial" w:cs="Arial"/>
        </w:rPr>
        <w:t xml:space="preserve">zdějších předpisů, </w:t>
      </w:r>
      <w:r w:rsidR="00926DF1"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B3266F">
        <w:rPr>
          <w:rFonts w:ascii="Arial" w:hAnsi="Arial" w:cs="Arial"/>
          <w:b/>
          <w:color w:val="000000" w:themeColor="text1"/>
        </w:rPr>
        <w:t>„</w:t>
      </w:r>
      <w:r w:rsidR="00F2624E" w:rsidRPr="00B3266F">
        <w:rPr>
          <w:rFonts w:ascii="Arial" w:hAnsi="Arial" w:cs="Arial"/>
          <w:b/>
          <w:color w:val="000000" w:themeColor="text1"/>
        </w:rPr>
        <w:t>Důvěrné</w:t>
      </w:r>
      <w:r w:rsidR="00926DF1" w:rsidRPr="00B3266F">
        <w:rPr>
          <w:rFonts w:ascii="Arial" w:hAnsi="Arial" w:cs="Arial"/>
          <w:b/>
          <w:color w:val="000000" w:themeColor="text1"/>
        </w:rPr>
        <w:t>“</w:t>
      </w:r>
      <w:r w:rsidR="00926DF1" w:rsidRPr="00B3266F">
        <w:rPr>
          <w:rFonts w:ascii="Arial" w:hAnsi="Arial" w:cs="Arial"/>
          <w:color w:val="000000" w:themeColor="text1"/>
        </w:rPr>
        <w:t xml:space="preserve"> v souladu se zákonem </w:t>
      </w:r>
      <w:r w:rsidR="00926DF1"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="00926DF1" w:rsidRPr="00B3266F">
        <w:rPr>
          <w:rFonts w:ascii="Arial" w:hAnsi="Arial" w:cs="Arial"/>
          <w:color w:val="000000" w:themeColor="text1"/>
        </w:rPr>
        <w:br/>
        <w:t>ve znění pozdějších předpisů.</w:t>
      </w:r>
      <w:r w:rsidR="00B3266F">
        <w:rPr>
          <w:rFonts w:ascii="Arial" w:hAnsi="Arial" w:cs="Arial"/>
          <w:color w:val="000000" w:themeColor="text1"/>
        </w:rPr>
        <w:t xml:space="preserve"> </w:t>
      </w:r>
    </w:p>
    <w:p w:rsidR="00F354D9" w:rsidRDefault="00151D9C" w:rsidP="00F354D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</w:t>
      </w:r>
      <w:r w:rsidR="00B3266F" w:rsidRPr="00B3266F">
        <w:rPr>
          <w:rFonts w:ascii="Arial" w:hAnsi="Arial" w:cs="Arial"/>
          <w:color w:val="000000" w:themeColor="text1"/>
        </w:rPr>
        <w:t xml:space="preserve">by na stupeň utajení „Důvěrné“. </w:t>
      </w:r>
      <w:r w:rsidRPr="00B3266F">
        <w:rPr>
          <w:rFonts w:ascii="Arial" w:hAnsi="Arial" w:cs="Arial"/>
          <w:color w:val="000000" w:themeColor="text1"/>
        </w:rPr>
        <w:t>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 w:rsidR="00B3266F">
        <w:rPr>
          <w:rFonts w:ascii="Arial" w:hAnsi="Arial" w:cs="Arial"/>
          <w:color w:val="000000" w:themeColor="text1"/>
        </w:rPr>
        <w:t xml:space="preserve"> </w:t>
      </w:r>
      <w:r w:rsidR="00B3266F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</w:t>
      </w:r>
      <w:r w:rsidR="00F354D9" w:rsidRPr="00F354D9">
        <w:rPr>
          <w:rFonts w:ascii="Arial" w:hAnsi="Arial" w:cs="Arial"/>
        </w:rPr>
        <w:t xml:space="preserve">vydáním Rozhodnutím o přijetí do služebního poměru a zařazení </w:t>
      </w:r>
      <w:r w:rsidR="00F354D9">
        <w:rPr>
          <w:rFonts w:ascii="Arial" w:hAnsi="Arial" w:cs="Arial"/>
        </w:rPr>
        <w:br/>
      </w:r>
      <w:r w:rsidR="00F354D9" w:rsidRPr="00F354D9">
        <w:rPr>
          <w:rFonts w:ascii="Arial" w:hAnsi="Arial" w:cs="Arial"/>
        </w:rPr>
        <w:t>na služební místo</w:t>
      </w:r>
      <w:r w:rsidR="00F354D9">
        <w:rPr>
          <w:rFonts w:ascii="Arial" w:hAnsi="Arial" w:cs="Arial"/>
        </w:rPr>
        <w:t xml:space="preserve"> nebo před </w:t>
      </w:r>
      <w:r w:rsidR="00DE2171">
        <w:rPr>
          <w:rFonts w:ascii="Arial" w:hAnsi="Arial" w:cs="Arial"/>
        </w:rPr>
        <w:t xml:space="preserve">vydáním Rozhodnutím o </w:t>
      </w:r>
      <w:r w:rsidR="00F354D9" w:rsidRPr="00F354D9">
        <w:rPr>
          <w:rFonts w:ascii="Arial" w:hAnsi="Arial" w:cs="Arial"/>
        </w:rPr>
        <w:t>zařazení na služební místo.</w:t>
      </w:r>
    </w:p>
    <w:p w:rsidR="00F354D9" w:rsidRPr="00F354D9" w:rsidRDefault="00F354D9" w:rsidP="00F354D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="000D4279">
        <w:rPr>
          <w:rFonts w:ascii="Arial" w:hAnsi="Arial" w:cs="Arial"/>
          <w:b/>
        </w:rPr>
        <w:t xml:space="preserve">znalost anglického, německého nebo francouzského jazyka </w:t>
      </w:r>
      <w:r w:rsidRPr="00B3266F">
        <w:rPr>
          <w:rFonts w:ascii="Arial" w:hAnsi="Arial" w:cs="Arial"/>
          <w:b/>
        </w:rPr>
        <w:t xml:space="preserve">odpovídající </w:t>
      </w:r>
      <w:r w:rsidR="000D4279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>. úrovni (stupni) znalosti cizího jazyka</w:t>
      </w:r>
      <w:r w:rsidR="000D4279"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jazyka;</w:t>
      </w: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E5757C" w:rsidRDefault="00E5757C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D4279" w:rsidRPr="000D4279" w:rsidRDefault="000D4279" w:rsidP="000D42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D4279">
        <w:rPr>
          <w:rFonts w:ascii="Arial" w:hAnsi="Arial" w:cs="Arial"/>
          <w:color w:val="000000" w:themeColor="text1"/>
        </w:rPr>
        <w:t>Mgr. Radka Kolářová</w:t>
      </w:r>
    </w:p>
    <w:p w:rsidR="000D4279" w:rsidRPr="000D4279" w:rsidRDefault="000D4279" w:rsidP="000D42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D4279">
        <w:rPr>
          <w:rFonts w:ascii="Arial" w:hAnsi="Arial" w:cs="Arial"/>
          <w:color w:val="000000" w:themeColor="text1"/>
        </w:rPr>
        <w:t>odbor personální</w:t>
      </w:r>
    </w:p>
    <w:p w:rsidR="000D4279" w:rsidRPr="000D4279" w:rsidRDefault="000D4279" w:rsidP="000D42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D4279">
        <w:rPr>
          <w:rFonts w:ascii="Arial" w:hAnsi="Arial" w:cs="Arial"/>
          <w:color w:val="000000" w:themeColor="text1"/>
        </w:rPr>
        <w:t>tel.: +420 974 849 021</w:t>
      </w:r>
    </w:p>
    <w:p w:rsidR="00033C70" w:rsidRDefault="000D4279" w:rsidP="000D42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D427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A398F">
          <w:rPr>
            <w:rStyle w:val="Hypertextovodkaz"/>
            <w:rFonts w:ascii="Arial" w:hAnsi="Arial" w:cs="Arial"/>
          </w:rPr>
          <w:t>radka.kolarova@mvcr.cz</w:t>
        </w:r>
      </w:hyperlink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E5757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E22" w:rsidRDefault="00374E22" w:rsidP="00276ED4">
      <w:pPr>
        <w:spacing w:after="0" w:line="240" w:lineRule="auto"/>
      </w:pPr>
      <w:r>
        <w:separator/>
      </w:r>
    </w:p>
  </w:endnote>
  <w:endnote w:type="continuationSeparator" w:id="0">
    <w:p w:rsidR="00374E22" w:rsidRDefault="00374E2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11E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E22" w:rsidRDefault="00374E22" w:rsidP="00276ED4">
      <w:pPr>
        <w:spacing w:after="0" w:line="240" w:lineRule="auto"/>
      </w:pPr>
      <w:r>
        <w:separator/>
      </w:r>
    </w:p>
  </w:footnote>
  <w:footnote w:type="continuationSeparator" w:id="0">
    <w:p w:rsidR="00374E22" w:rsidRDefault="00374E2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0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D4279"/>
    <w:rsid w:val="000E665F"/>
    <w:rsid w:val="000F2D84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4B18"/>
    <w:rsid w:val="00276ED4"/>
    <w:rsid w:val="002770B2"/>
    <w:rsid w:val="00282115"/>
    <w:rsid w:val="002B1EA2"/>
    <w:rsid w:val="002B410A"/>
    <w:rsid w:val="002E2A92"/>
    <w:rsid w:val="002F18A9"/>
    <w:rsid w:val="002F75D4"/>
    <w:rsid w:val="003059FD"/>
    <w:rsid w:val="00336923"/>
    <w:rsid w:val="00363007"/>
    <w:rsid w:val="00363AEF"/>
    <w:rsid w:val="00365A3F"/>
    <w:rsid w:val="00374E22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EA7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0C91"/>
    <w:rsid w:val="007C184B"/>
    <w:rsid w:val="007C72C2"/>
    <w:rsid w:val="007E4D9B"/>
    <w:rsid w:val="007E5A22"/>
    <w:rsid w:val="007F0CF3"/>
    <w:rsid w:val="00806E9F"/>
    <w:rsid w:val="008278D5"/>
    <w:rsid w:val="008411E1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170D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8716F"/>
    <w:rsid w:val="00B95806"/>
    <w:rsid w:val="00BC243F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D0045E"/>
    <w:rsid w:val="00D11AFF"/>
    <w:rsid w:val="00D22377"/>
    <w:rsid w:val="00D44A1A"/>
    <w:rsid w:val="00D44EC6"/>
    <w:rsid w:val="00D773F0"/>
    <w:rsid w:val="00D85BE6"/>
    <w:rsid w:val="00DB525C"/>
    <w:rsid w:val="00DC47FE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F040F0"/>
    <w:rsid w:val="00F2624E"/>
    <w:rsid w:val="00F26BF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E95B6-A868-478C-867E-FCDDEE8A7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1106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35</cp:revision>
  <cp:lastPrinted>2018-01-31T14:02:00Z</cp:lastPrinted>
  <dcterms:created xsi:type="dcterms:W3CDTF">2017-07-12T04:53:00Z</dcterms:created>
  <dcterms:modified xsi:type="dcterms:W3CDTF">2018-02-02T14:03:00Z</dcterms:modified>
</cp:coreProperties>
</file>