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80638">
        <w:rPr>
          <w:rFonts w:ascii="Arial" w:hAnsi="Arial" w:cs="Arial"/>
          <w:b/>
          <w:sz w:val="24"/>
          <w:szCs w:val="24"/>
        </w:rPr>
        <w:t>přezkumu dlouhodobých pobytů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0638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50083">
        <w:rPr>
          <w:rFonts w:ascii="Arial" w:hAnsi="Arial" w:cs="Arial"/>
        </w:rPr>
        <w:t>5656-3/SP-2018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750083">
        <w:rPr>
          <w:rFonts w:ascii="Arial" w:hAnsi="Arial" w:cs="Arial"/>
        </w:rPr>
        <w:t>22.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80638" w:rsidRPr="00480638">
        <w:rPr>
          <w:rFonts w:ascii="Arial" w:hAnsi="Arial" w:cs="Arial"/>
          <w:b/>
          <w:color w:val="000000" w:themeColor="text1"/>
        </w:rPr>
        <w:t>přezkumu 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50083">
        <w:rPr>
          <w:rFonts w:ascii="Arial" w:hAnsi="Arial" w:cs="Arial"/>
          <w:b/>
          <w:color w:val="000000" w:themeColor="text1"/>
        </w:rPr>
        <w:t>30338022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7712" w:rsidRDefault="00EB771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0273B" w:rsidRPr="0080273B">
        <w:rPr>
          <w:rFonts w:ascii="Arial" w:hAnsi="Arial" w:cs="Arial"/>
          <w:b/>
          <w:color w:val="000000" w:themeColor="text1"/>
        </w:rPr>
        <w:t xml:space="preserve">březen - </w:t>
      </w:r>
      <w:r w:rsidR="00750083" w:rsidRPr="0080273B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80638">
        <w:rPr>
          <w:rFonts w:ascii="Arial" w:hAnsi="Arial" w:cs="Arial"/>
          <w:color w:val="000000" w:themeColor="text1"/>
        </w:rPr>
        <w:t>p</w:t>
      </w:r>
      <w:r w:rsidR="00480638" w:rsidRPr="00480638">
        <w:rPr>
          <w:rFonts w:ascii="Arial" w:hAnsi="Arial" w:cs="Arial"/>
          <w:color w:val="000000" w:themeColor="text1"/>
        </w:rPr>
        <w:t xml:space="preserve">řezkoumávání věcně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a právně komplikovaných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rozhodnutí Ministerstva vnitra v rozsahu zákona č.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 xml:space="preserve">326/1999 Sb.,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o pobytu cizinců na ú</w:t>
      </w:r>
      <w:bookmarkStart w:id="0" w:name="_GoBack"/>
      <w:bookmarkEnd w:id="0"/>
      <w:r w:rsidR="00480638" w:rsidRPr="00480638">
        <w:rPr>
          <w:rFonts w:ascii="Arial" w:hAnsi="Arial" w:cs="Arial"/>
          <w:color w:val="000000" w:themeColor="text1"/>
        </w:rPr>
        <w:t>zemí České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republiky a o změně některých zákonů, ve znění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pozdějších předpisů, včetně přezkumného řízení,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 xml:space="preserve">obnovy řízení a nového rozhodování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ve věci; výkon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právních předpisů (např. zákon č. 500/2004 Sb.,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správní řád, ve znění pozdějších předpisů).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0273B">
        <w:rPr>
          <w:rFonts w:ascii="Arial" w:hAnsi="Arial" w:cs="Arial"/>
          <w:b/>
        </w:rPr>
        <w:t>2</w:t>
      </w:r>
      <w:r w:rsidR="00750083">
        <w:rPr>
          <w:rFonts w:ascii="Arial" w:hAnsi="Arial" w:cs="Arial"/>
          <w:b/>
        </w:rPr>
        <w:t>. února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80638" w:rsidRPr="00480638">
        <w:rPr>
          <w:rFonts w:ascii="Arial" w:hAnsi="Arial" w:cs="Arial"/>
          <w:b/>
          <w:color w:val="000000" w:themeColor="text1"/>
        </w:rPr>
        <w:t>přezkumu 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80638" w:rsidRPr="00480638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50083">
        <w:rPr>
          <w:rFonts w:ascii="Arial" w:hAnsi="Arial" w:cs="Arial"/>
          <w:b/>
          <w:color w:val="000000" w:themeColor="text1"/>
        </w:rPr>
        <w:t>30338022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50083">
        <w:rPr>
          <w:rFonts w:ascii="Arial" w:hAnsi="Arial" w:cs="Arial"/>
          <w:b/>
          <w:color w:val="000000" w:themeColor="text1"/>
        </w:rPr>
        <w:t>5656-3/</w:t>
      </w:r>
      <w:r w:rsidR="00312A72" w:rsidRPr="00980A06">
        <w:rPr>
          <w:rFonts w:ascii="Arial" w:hAnsi="Arial" w:cs="Arial"/>
          <w:b/>
          <w:color w:val="000000" w:themeColor="text1"/>
        </w:rPr>
        <w:t>SP-201</w:t>
      </w:r>
      <w:r w:rsidR="0075008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>Alexandra Drábová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>odbor personální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 xml:space="preserve">tel. +420 974 832 238  </w:t>
      </w:r>
    </w:p>
    <w:p w:rsid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6131">
          <w:rPr>
            <w:rStyle w:val="Hypertextovodkaz"/>
            <w:rFonts w:ascii="Arial" w:hAnsi="Arial" w:cs="Arial"/>
          </w:rPr>
          <w:t>alexandra.drabova@mvcr.cz</w:t>
        </w:r>
      </w:hyperlink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5D" w:rsidRDefault="0093285D" w:rsidP="00276ED4">
      <w:pPr>
        <w:spacing w:after="0" w:line="240" w:lineRule="auto"/>
      </w:pPr>
      <w:r>
        <w:separator/>
      </w:r>
    </w:p>
  </w:endnote>
  <w:endnote w:type="continuationSeparator" w:id="0">
    <w:p w:rsidR="0093285D" w:rsidRDefault="009328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27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5D" w:rsidRDefault="0093285D" w:rsidP="00276ED4">
      <w:pPr>
        <w:spacing w:after="0" w:line="240" w:lineRule="auto"/>
      </w:pPr>
      <w:r>
        <w:separator/>
      </w:r>
    </w:p>
  </w:footnote>
  <w:footnote w:type="continuationSeparator" w:id="0">
    <w:p w:rsidR="0093285D" w:rsidRDefault="009328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1B3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0083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0273B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3285D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F6053-B0EF-4889-B4C5-37727F73C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2018-01-19T05:55:00Z</cp:lastPrinted>
  <dcterms:created xsi:type="dcterms:W3CDTF">2018-01-19T05:55:00Z</dcterms:created>
  <dcterms:modified xsi:type="dcterms:W3CDTF">2018-01-19T09:57:00Z</dcterms:modified>
</cp:coreProperties>
</file>