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23E0E" w:rsidRPr="00A23E0E">
        <w:rPr>
          <w:rFonts w:ascii="Times New Roman" w:hAnsi="Times New Roman" w:cs="Times New Roman"/>
          <w:b/>
          <w:sz w:val="24"/>
          <w:szCs w:val="24"/>
        </w:rPr>
        <w:t xml:space="preserve">auditu </w:t>
      </w:r>
      <w:r w:rsidR="00576125">
        <w:rPr>
          <w:rFonts w:ascii="Times New Roman" w:hAnsi="Times New Roman" w:cs="Times New Roman"/>
          <w:b/>
          <w:sz w:val="24"/>
          <w:szCs w:val="24"/>
        </w:rPr>
        <w:t>z</w:t>
      </w:r>
      <w:r w:rsidR="00A23E0E" w:rsidRPr="00A23E0E">
        <w:rPr>
          <w:rFonts w:ascii="Times New Roman" w:hAnsi="Times New Roman" w:cs="Times New Roman"/>
          <w:b/>
          <w:sz w:val="24"/>
          <w:szCs w:val="24"/>
        </w:rPr>
        <w:t>řízených organizací a veřejné finanční podpory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23E0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D98">
        <w:rPr>
          <w:rFonts w:ascii="Times New Roman" w:hAnsi="Times New Roman" w:cs="Times New Roman"/>
          <w:sz w:val="24"/>
          <w:szCs w:val="24"/>
        </w:rPr>
      </w:r>
      <w:r w:rsidR="00B71D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23E0E" w:rsidRPr="00A23E0E">
        <w:rPr>
          <w:rFonts w:ascii="Times New Roman" w:hAnsi="Times New Roman" w:cs="Times New Roman"/>
          <w:b/>
          <w:sz w:val="24"/>
          <w:szCs w:val="24"/>
        </w:rPr>
        <w:t xml:space="preserve">auditu </w:t>
      </w:r>
      <w:r w:rsidR="00576125">
        <w:rPr>
          <w:rFonts w:ascii="Times New Roman" w:hAnsi="Times New Roman" w:cs="Times New Roman"/>
          <w:b/>
          <w:sz w:val="24"/>
          <w:szCs w:val="24"/>
        </w:rPr>
        <w:t>z</w:t>
      </w:r>
      <w:bookmarkStart w:id="0" w:name="_GoBack"/>
      <w:bookmarkEnd w:id="0"/>
      <w:r w:rsidR="00A23E0E" w:rsidRPr="00A23E0E">
        <w:rPr>
          <w:rFonts w:ascii="Times New Roman" w:hAnsi="Times New Roman" w:cs="Times New Roman"/>
          <w:b/>
          <w:sz w:val="24"/>
          <w:szCs w:val="24"/>
        </w:rPr>
        <w:t>řízených organizací a veřejné finanční podpory</w:t>
      </w:r>
      <w:r w:rsidR="00A23E0E" w:rsidRPr="00A23E0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3E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D98">
        <w:rPr>
          <w:rFonts w:ascii="Times New Roman" w:hAnsi="Times New Roman" w:cs="Times New Roman"/>
          <w:sz w:val="24"/>
          <w:szCs w:val="24"/>
        </w:rPr>
      </w:r>
      <w:r w:rsidR="00B71D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1D98">
              <w:rPr>
                <w:rFonts w:ascii="Times New Roman" w:hAnsi="Times New Roman" w:cs="Times New Roman"/>
                <w:sz w:val="24"/>
                <w:szCs w:val="24"/>
              </w:rPr>
            </w:r>
            <w:r w:rsidR="00B71D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D98">
        <w:rPr>
          <w:rFonts w:ascii="Times New Roman" w:hAnsi="Times New Roman" w:cs="Times New Roman"/>
          <w:b/>
          <w:bCs/>
        </w:rPr>
      </w:r>
      <w:r w:rsidR="00B71D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D98" w:rsidRDefault="00B71D98" w:rsidP="00386203">
      <w:pPr>
        <w:spacing w:after="0" w:line="240" w:lineRule="auto"/>
      </w:pPr>
      <w:r>
        <w:separator/>
      </w:r>
    </w:p>
  </w:endnote>
  <w:endnote w:type="continuationSeparator" w:id="0">
    <w:p w:rsidR="00B71D98" w:rsidRDefault="00B71D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612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D98" w:rsidRDefault="00B71D98" w:rsidP="00386203">
      <w:pPr>
        <w:spacing w:after="0" w:line="240" w:lineRule="auto"/>
      </w:pPr>
      <w:r>
        <w:separator/>
      </w:r>
    </w:p>
  </w:footnote>
  <w:footnote w:type="continuationSeparator" w:id="0">
    <w:p w:rsidR="00B71D98" w:rsidRDefault="00B71D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76125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E0E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1D98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D3A0E-CE0A-4C20-8A2F-A236A306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905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2017-12-27T07:42:00Z</cp:lastPrinted>
  <dcterms:created xsi:type="dcterms:W3CDTF">2017-07-10T12:10:00Z</dcterms:created>
  <dcterms:modified xsi:type="dcterms:W3CDTF">2017-12-27T07:42:00Z</dcterms:modified>
</cp:coreProperties>
</file>